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294"/>
        <w:gridCol w:w="6845"/>
        <w:gridCol w:w="1793"/>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1A6F58" w:rsidRDefault="003E2405" w:rsidP="00185ED7">
            <w:pPr>
              <w:pStyle w:val="FrontMatter"/>
              <w:tabs>
                <w:tab w:val="clear" w:pos="1710"/>
                <w:tab w:val="clear" w:pos="3780"/>
              </w:tabs>
              <w:ind w:left="0" w:firstLine="0"/>
            </w:pPr>
            <w:r>
              <w:t>OMA_COM_xxxx_</w:t>
            </w:r>
            <w:r w:rsidR="00E3252D" w:rsidRPr="00E3252D">
              <w:t>LS_Response_to</w:t>
            </w:r>
            <w:r w:rsidR="00E3252D">
              <w:t>_</w:t>
            </w:r>
            <w:r w:rsidR="00E3252D" w:rsidRPr="00E3252D">
              <w:t xml:space="preserve"> ETSI_TCCE_WG4_proposal_for_joint_follow_up_working_session</w:t>
            </w:r>
            <w:r w:rsidR="000F4DE7">
              <w:t>_v2</w:t>
            </w:r>
            <w:r w:rsidR="00E3252D" w:rsidRPr="00E3252D">
              <w:t>.doc</w:t>
            </w:r>
          </w:p>
        </w:tc>
        <w:bookmarkStart w:id="0" w:name="OLE_LINK1"/>
        <w:tc>
          <w:tcPr>
            <w:tcW w:w="2790" w:type="dxa"/>
          </w:tcPr>
          <w:p w:rsidR="00F04E13" w:rsidRPr="008015A9" w:rsidRDefault="003C42DD">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00F04E13" w:rsidRPr="008015A9">
              <w:rPr>
                <w:rFonts w:ascii="Arial Narrow" w:hAnsi="Arial Narrow"/>
              </w:rPr>
              <w:instrText xml:space="preserve"> FORMCHECKBOX </w:instrText>
            </w:r>
            <w:r w:rsidR="00A164D8">
              <w:rPr>
                <w:rFonts w:ascii="Arial Narrow" w:hAnsi="Arial Narrow"/>
              </w:rPr>
            </w:r>
            <w:r w:rsidR="00A164D8">
              <w:rPr>
                <w:rFonts w:ascii="Arial Narrow" w:hAnsi="Arial Narrow"/>
              </w:rPr>
              <w:fldChar w:fldCharType="separate"/>
            </w:r>
            <w:r w:rsidRPr="008015A9">
              <w:rPr>
                <w:rFonts w:ascii="Arial Narrow" w:hAnsi="Arial Narrow"/>
              </w:rPr>
              <w:fldChar w:fldCharType="end"/>
            </w:r>
            <w:r w:rsidR="00F04E13"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00F04E13" w:rsidRPr="008015A9">
              <w:rPr>
                <w:rFonts w:ascii="Arial Narrow" w:hAnsi="Arial Narrow"/>
              </w:rPr>
              <w:instrText xml:space="preserve"> FORMCHECKBOX </w:instrText>
            </w:r>
            <w:r w:rsidR="00A164D8">
              <w:rPr>
                <w:rFonts w:ascii="Arial Narrow" w:hAnsi="Arial Narrow"/>
              </w:rPr>
            </w:r>
            <w:r w:rsidR="00A164D8">
              <w:rPr>
                <w:rFonts w:ascii="Arial Narrow" w:hAnsi="Arial Narrow"/>
              </w:rPr>
              <w:fldChar w:fldCharType="separate"/>
            </w:r>
            <w:r w:rsidRPr="008015A9">
              <w:rPr>
                <w:rFonts w:ascii="Arial Narrow" w:hAnsi="Arial Narrow"/>
              </w:rPr>
              <w:fldChar w:fldCharType="end"/>
            </w:r>
            <w:r w:rsidR="00F04E13" w:rsidRPr="008015A9">
              <w:rPr>
                <w:rFonts w:ascii="Arial Narrow" w:hAnsi="Arial Narrow"/>
              </w:rPr>
              <w:t xml:space="preserve"> Confidential</w:t>
            </w:r>
            <w:bookmarkEnd w:id="0"/>
            <w:r w:rsidR="00F04E13" w:rsidRPr="008015A9">
              <w:rPr>
                <w:rFonts w:ascii="Arial Narrow" w:hAnsi="Arial Narrow"/>
              </w:rPr>
              <w:t xml:space="preserve"> LS</w:t>
            </w:r>
            <w:r w:rsidR="00F04E13"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271CA9" w:rsidP="006134A6">
            <w:pPr>
              <w:pStyle w:val="FrontMatter"/>
              <w:tabs>
                <w:tab w:val="clear" w:pos="1710"/>
                <w:tab w:val="clear" w:pos="3780"/>
              </w:tabs>
              <w:ind w:left="0" w:firstLine="0"/>
            </w:pPr>
            <w:r>
              <w:t>30</w:t>
            </w:r>
            <w:r w:rsidR="006134A6">
              <w:t xml:space="preserve"> September 2014</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6134A6">
            <w:pPr>
              <w:pStyle w:val="FrontMatter"/>
              <w:tabs>
                <w:tab w:val="clear" w:pos="1710"/>
                <w:tab w:val="clear" w:pos="3780"/>
              </w:tabs>
              <w:ind w:left="0" w:firstLine="0"/>
            </w:pPr>
            <w:r w:rsidRPr="006134A6">
              <w:t>ETSI TC TCCE WG4</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rsidR="00F04E13" w:rsidRPr="008015A9" w:rsidRDefault="009215D1">
            <w:pPr>
              <w:pStyle w:val="FrontMatter"/>
              <w:tabs>
                <w:tab w:val="clear" w:pos="1710"/>
                <w:tab w:val="clear" w:pos="3780"/>
              </w:tabs>
              <w:ind w:left="0" w:firstLine="0"/>
            </w:pPr>
            <w:r>
              <w:t>3GPP-SA, 3GPP-SA1, 3GPP-SA2</w:t>
            </w:r>
            <w:r w:rsidR="00CB7FD8">
              <w:t>, 3GPP-SA6</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rsidR="00F04E13" w:rsidRPr="008015A9" w:rsidRDefault="006134A6" w:rsidP="00AE4CD8">
            <w:pPr>
              <w:pStyle w:val="FrontMatter"/>
              <w:tabs>
                <w:tab w:val="clear" w:pos="1710"/>
                <w:tab w:val="clear" w:pos="3780"/>
              </w:tabs>
              <w:ind w:left="0" w:firstLine="0"/>
            </w:pPr>
            <w:r>
              <w:t>LS</w:t>
            </w:r>
            <w:r w:rsidR="0058713B">
              <w:t xml:space="preserve"> </w:t>
            </w:r>
            <w:r w:rsidR="00271CA9">
              <w:t>TCCE04(14)000062</w:t>
            </w:r>
            <w:r>
              <w:t xml:space="preserve"> </w:t>
            </w:r>
            <w:r w:rsidRPr="006134A6">
              <w:t>Proposal for joint follow up working session</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6134A6" w:rsidP="003218A8">
            <w:pPr>
              <w:pStyle w:val="FrontMatter"/>
              <w:tabs>
                <w:tab w:val="clear" w:pos="1710"/>
                <w:tab w:val="clear" w:pos="3780"/>
              </w:tabs>
              <w:ind w:left="0" w:firstLine="0"/>
            </w:pPr>
            <w:r>
              <w:t xml:space="preserve">OMA COM </w:t>
            </w:r>
            <w:r w:rsidR="00F04E13" w:rsidRPr="008015A9">
              <w:t>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6134A6">
            <w:pPr>
              <w:pStyle w:val="FrontMatter"/>
              <w:tabs>
                <w:tab w:val="clear" w:pos="1710"/>
                <w:tab w:val="clear" w:pos="3780"/>
              </w:tabs>
              <w:ind w:left="0" w:firstLine="0"/>
            </w:pPr>
            <w:r w:rsidRPr="006134A6">
              <w:rPr>
                <w:lang w:val="en-US"/>
              </w:rPr>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955520" w:rsidRDefault="006134A6" w:rsidP="006134A6">
            <w:pPr>
              <w:pStyle w:val="FrontMatter"/>
              <w:tabs>
                <w:tab w:val="clear" w:pos="1710"/>
                <w:tab w:val="clear" w:pos="3780"/>
              </w:tabs>
              <w:ind w:left="0" w:firstLine="0"/>
              <w:rPr>
                <w:ins w:id="1" w:author="Soloway, Alan" w:date="2014-10-02T11:12:00Z"/>
              </w:rPr>
            </w:pPr>
            <w:r>
              <w:t xml:space="preserve">Jerry Shih, AT&amp;T, </w:t>
            </w:r>
            <w:hyperlink r:id="rId7" w:history="1">
              <w:r w:rsidRPr="00354FCE">
                <w:rPr>
                  <w:rStyle w:val="Hyperlink"/>
                </w:rPr>
                <w:t>jerry.shih@att.com</w:t>
              </w:r>
            </w:hyperlink>
          </w:p>
          <w:p w:rsidR="00F04E13" w:rsidRPr="008015A9" w:rsidRDefault="00271CA9" w:rsidP="006134A6">
            <w:pPr>
              <w:pStyle w:val="FrontMatter"/>
              <w:tabs>
                <w:tab w:val="clear" w:pos="1710"/>
                <w:tab w:val="clear" w:pos="3780"/>
              </w:tabs>
              <w:ind w:left="0" w:firstLine="0"/>
            </w:pPr>
            <w:del w:id="2" w:author="Soloway, Alan" w:date="2014-10-02T11:12:00Z">
              <w:r w:rsidDel="00955520">
                <w:delText xml:space="preserve">, </w:delText>
              </w:r>
            </w:del>
            <w:r>
              <w:t xml:space="preserve">Alan Soloway, </w:t>
            </w:r>
            <w:ins w:id="3" w:author="Soloway, Alan" w:date="2014-10-02T11:12:00Z">
              <w:r w:rsidR="00955520">
                <w:t xml:space="preserve">Qualcomm, </w:t>
              </w:r>
            </w:ins>
            <w:bookmarkStart w:id="4" w:name="_GoBack"/>
            <w:bookmarkEnd w:id="4"/>
            <w:r w:rsidR="00A164D8">
              <w:fldChar w:fldCharType="begin"/>
            </w:r>
            <w:r w:rsidR="00A164D8">
              <w:instrText xml:space="preserve"> HYPERLINK "mailto:asoloway@qti.qualcomm.com" </w:instrText>
            </w:r>
            <w:r w:rsidR="00A164D8">
              <w:fldChar w:fldCharType="separate"/>
            </w:r>
            <w:r w:rsidRPr="00954FA3">
              <w:rPr>
                <w:rStyle w:val="Hyperlink"/>
              </w:rPr>
              <w:t>asoloway@qti.qualcomm.com</w:t>
            </w:r>
            <w:r w:rsidR="00A164D8">
              <w:rPr>
                <w:rStyle w:val="Hyperlink"/>
              </w:rPr>
              <w:fldChar w:fldCharType="end"/>
            </w:r>
            <w:r>
              <w:t xml:space="preserve"> </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3218A8" w:rsidRDefault="003218A8" w:rsidP="003218A8">
      <w:pPr>
        <w:jc w:val="both"/>
        <w:rPr>
          <w:rFonts w:ascii="Arial" w:hAnsi="Arial" w:cs="Arial"/>
        </w:rPr>
      </w:pPr>
      <w:r w:rsidRPr="002B4185">
        <w:rPr>
          <w:rFonts w:ascii="Arial" w:hAnsi="Arial" w:cs="Arial"/>
        </w:rPr>
        <w:t xml:space="preserve">The OMA COM </w:t>
      </w:r>
      <w:r>
        <w:rPr>
          <w:rFonts w:ascii="Arial" w:hAnsi="Arial" w:cs="Arial"/>
        </w:rPr>
        <w:t>was</w:t>
      </w:r>
      <w:r w:rsidRPr="002B4185">
        <w:rPr>
          <w:rFonts w:ascii="Arial" w:hAnsi="Arial" w:cs="Arial"/>
        </w:rPr>
        <w:t xml:space="preserve"> pleased to receive </w:t>
      </w:r>
      <w:r w:rsidR="007430F7">
        <w:rPr>
          <w:rFonts w:ascii="Arial" w:hAnsi="Arial" w:cs="Arial"/>
        </w:rPr>
        <w:t>document</w:t>
      </w:r>
      <w:r w:rsidR="00271CA9">
        <w:rPr>
          <w:rFonts w:ascii="Arial" w:hAnsi="Arial" w:cs="Arial"/>
        </w:rPr>
        <w:t xml:space="preserve"> TCCE04(14)000062</w:t>
      </w:r>
      <w:r w:rsidR="001A27A7" w:rsidRPr="001A27A7">
        <w:rPr>
          <w:rFonts w:ascii="Arial" w:hAnsi="Arial" w:cs="Arial"/>
        </w:rPr>
        <w:t xml:space="preserve"> </w:t>
      </w:r>
      <w:r>
        <w:rPr>
          <w:rFonts w:ascii="Arial" w:hAnsi="Arial" w:cs="Arial"/>
          <w:bCs/>
        </w:rPr>
        <w:t>“</w:t>
      </w:r>
      <w:r w:rsidRPr="003218A8">
        <w:rPr>
          <w:rFonts w:ascii="Arial" w:hAnsi="Arial" w:cs="Arial"/>
        </w:rPr>
        <w:t>Proposal for joint follow up working session</w:t>
      </w:r>
      <w:r>
        <w:rPr>
          <w:rFonts w:ascii="Arial" w:hAnsi="Arial" w:cs="Arial"/>
        </w:rPr>
        <w:t>”</w:t>
      </w:r>
      <w:r>
        <w:rPr>
          <w:rFonts w:ascii="Arial" w:hAnsi="Arial" w:cs="Arial"/>
          <w:bCs/>
        </w:rPr>
        <w:t xml:space="preserve"> from ETSI TC TCCE</w:t>
      </w:r>
      <w:r w:rsidR="001A6F58">
        <w:rPr>
          <w:rFonts w:ascii="Arial" w:hAnsi="Arial" w:cs="Arial"/>
          <w:bCs/>
        </w:rPr>
        <w:t xml:space="preserve"> WG4</w:t>
      </w:r>
      <w:r>
        <w:rPr>
          <w:rFonts w:ascii="Arial" w:hAnsi="Arial" w:cs="Arial"/>
        </w:rPr>
        <w:t>.</w:t>
      </w:r>
    </w:p>
    <w:p w:rsidR="00F04E13" w:rsidRPr="003218A8" w:rsidRDefault="003218A8" w:rsidP="003218A8">
      <w:pPr>
        <w:jc w:val="both"/>
        <w:rPr>
          <w:rFonts w:ascii="Arial" w:hAnsi="Arial" w:cs="Arial"/>
        </w:rPr>
      </w:pPr>
      <w:r>
        <w:rPr>
          <w:rFonts w:ascii="Arial" w:hAnsi="Arial" w:cs="Arial"/>
        </w:rPr>
        <w:t xml:space="preserve">OMA COM </w:t>
      </w:r>
      <w:r w:rsidR="0058713B">
        <w:rPr>
          <w:rFonts w:ascii="Arial" w:hAnsi="Arial" w:cs="Arial"/>
        </w:rPr>
        <w:t xml:space="preserve">PCPS </w:t>
      </w:r>
      <w:r w:rsidR="00271CA9">
        <w:rPr>
          <w:rFonts w:ascii="Arial" w:hAnsi="Arial" w:cs="Arial"/>
        </w:rPr>
        <w:t>would like to provide the following clarifications about further engagement</w:t>
      </w:r>
      <w:r w:rsidR="0058713B">
        <w:rPr>
          <w:rFonts w:ascii="Arial" w:hAnsi="Arial" w:cs="Arial"/>
        </w:rPr>
        <w:t>.</w:t>
      </w:r>
      <w:r w:rsidR="00AE4CD8" w:rsidRPr="00AE4CD8">
        <w:rPr>
          <w:rFonts w:ascii="Arial" w:hAnsi="Arial" w:cs="Arial"/>
        </w:rPr>
        <w:t xml:space="preserve"> </w:t>
      </w:r>
    </w:p>
    <w:p w:rsidR="00F04E13" w:rsidRPr="008015A9" w:rsidRDefault="00F04E13">
      <w:pPr>
        <w:pStyle w:val="AltH1"/>
        <w:rPr>
          <w:lang w:val="en-GB"/>
        </w:rPr>
      </w:pPr>
      <w:r w:rsidRPr="008015A9">
        <w:rPr>
          <w:lang w:val="en-GB"/>
        </w:rPr>
        <w:t>Proposal</w:t>
      </w:r>
    </w:p>
    <w:p w:rsidR="00AE4CD8" w:rsidRDefault="00271CA9">
      <w:pPr>
        <w:pStyle w:val="AltNormal"/>
      </w:pPr>
      <w:r>
        <w:t>OMA PCPS looks forward to the agreed upon conference calls on 22 and 29 October from 13:00 to 15:00 UTC.  Please confirm that the go</w:t>
      </w:r>
      <w:r w:rsidR="00732D23">
        <w:t>-</w:t>
      </w:r>
      <w:r>
        <w:t>to</w:t>
      </w:r>
      <w:r w:rsidR="00732D23">
        <w:t>-</w:t>
      </w:r>
      <w:r>
        <w:t>meeting session running for your meeting 132 matches that schedule</w:t>
      </w:r>
      <w:r w:rsidR="00040CC9">
        <w:t xml:space="preserve"> rather than 23 October as stated in TCCE04(14)000062</w:t>
      </w:r>
      <w:r>
        <w:t>.</w:t>
      </w:r>
    </w:p>
    <w:p w:rsidR="00E742D1" w:rsidRDefault="00040CC9">
      <w:pPr>
        <w:pStyle w:val="AltNormal"/>
        <w:rPr>
          <w:ins w:id="5" w:author="cbf011-5" w:date="2014-10-01T11:30:00Z"/>
        </w:rPr>
      </w:pPr>
      <w:r>
        <w:t xml:space="preserve">OMA PCPS discussed the concept of a face to face meeting, but decided it would be best to agree upon the required time allotment before </w:t>
      </w:r>
      <w:del w:id="6" w:author="cbf011-5" w:date="2014-10-01T11:35:00Z">
        <w:r w:rsidR="00A763B2" w:rsidDel="00C71C5A">
          <w:delText xml:space="preserve">discussing </w:delText>
        </w:r>
      </w:del>
      <w:ins w:id="7" w:author="cbf011-5" w:date="2014-10-01T11:35:00Z">
        <w:r w:rsidR="00C71C5A">
          <w:t xml:space="preserve">finalizing </w:t>
        </w:r>
      </w:ins>
      <w:r w:rsidR="00A763B2">
        <w:t>potential</w:t>
      </w:r>
      <w:r>
        <w:t xml:space="preserve"> dates and locations.  Anything less than a two day dedicated session seems less than ideal for both budgetary concerns and for the ability to have meaningful output.  A three day dedicated meeting would be preferred</w:t>
      </w:r>
      <w:r w:rsidR="003935B4">
        <w:t xml:space="preserve"> as it provides additional time to craft a proposed contribution</w:t>
      </w:r>
      <w:r>
        <w:t xml:space="preserve">. </w:t>
      </w:r>
      <w:ins w:id="8" w:author="cbf011-5" w:date="2014-10-01T11:29:00Z">
        <w:r w:rsidR="00E742D1">
          <w:t xml:space="preserve">OMA PCPS identified potential dates </w:t>
        </w:r>
      </w:ins>
      <w:ins w:id="9" w:author="c4gl60" w:date="2014-10-02T11:19:00Z">
        <w:r w:rsidR="00CA2293">
          <w:t xml:space="preserve">(in preferred order) </w:t>
        </w:r>
      </w:ins>
      <w:ins w:id="10" w:author="cbf011-5" w:date="2014-10-01T11:29:00Z">
        <w:r w:rsidR="00E742D1">
          <w:t>for a face to face meeting as</w:t>
        </w:r>
      </w:ins>
      <w:ins w:id="11" w:author="cbf011-5" w:date="2014-10-01T11:30:00Z">
        <w:r w:rsidR="00E742D1">
          <w:t>:</w:t>
        </w:r>
      </w:ins>
    </w:p>
    <w:p w:rsidR="0003034A" w:rsidRDefault="00E742D1" w:rsidP="0003034A">
      <w:pPr>
        <w:pStyle w:val="AltNormal"/>
        <w:numPr>
          <w:ilvl w:val="0"/>
          <w:numId w:val="11"/>
        </w:numPr>
        <w:rPr>
          <w:ins w:id="12" w:author="cbf011-5" w:date="2014-10-01T11:30:00Z"/>
        </w:rPr>
        <w:pPrChange w:id="13" w:author="cbf011-5" w:date="2014-10-01T11:30:00Z">
          <w:pPr>
            <w:pStyle w:val="AltNormal"/>
          </w:pPr>
        </w:pPrChange>
      </w:pPr>
      <w:ins w:id="14" w:author="cbf011-5" w:date="2014-10-01T11:30:00Z">
        <w:r>
          <w:t>December 3-5</w:t>
        </w:r>
      </w:ins>
      <w:r w:rsidR="00040CC9">
        <w:t xml:space="preserve"> </w:t>
      </w:r>
      <w:ins w:id="15" w:author="cbf011-5" w:date="2014-10-01T11:31:00Z">
        <w:r>
          <w:t>(co-located with TCCE WG4 meeting #132)</w:t>
        </w:r>
      </w:ins>
    </w:p>
    <w:p w:rsidR="0003034A" w:rsidRDefault="00E742D1" w:rsidP="0003034A">
      <w:pPr>
        <w:pStyle w:val="AltNormal"/>
        <w:numPr>
          <w:ilvl w:val="0"/>
          <w:numId w:val="11"/>
        </w:numPr>
        <w:rPr>
          <w:ins w:id="16" w:author="cbf011-5" w:date="2014-10-01T11:43:00Z"/>
        </w:rPr>
        <w:pPrChange w:id="17" w:author="cbf011-5" w:date="2014-10-01T11:30:00Z">
          <w:pPr>
            <w:pStyle w:val="AltNormal"/>
          </w:pPr>
        </w:pPrChange>
      </w:pPr>
      <w:ins w:id="18" w:author="cbf011-5" w:date="2014-10-01T11:31:00Z">
        <w:r>
          <w:t xml:space="preserve">January </w:t>
        </w:r>
      </w:ins>
      <w:ins w:id="19" w:author="cbf011-5" w:date="2014-10-01T11:32:00Z">
        <w:r>
          <w:t>6-8 (location/host TBD)</w:t>
        </w:r>
      </w:ins>
    </w:p>
    <w:p w:rsidR="00D03ED2" w:rsidRDefault="00D03ED2" w:rsidP="00D03ED2">
      <w:pPr>
        <w:pStyle w:val="AltNormal"/>
        <w:numPr>
          <w:ilvl w:val="0"/>
          <w:numId w:val="11"/>
        </w:numPr>
        <w:rPr>
          <w:ins w:id="20" w:author="cbf011-5" w:date="2014-10-01T11:43:00Z"/>
        </w:rPr>
      </w:pPr>
      <w:ins w:id="21" w:author="cbf011-5" w:date="2014-10-01T11:43:00Z">
        <w:r>
          <w:t xml:space="preserve">November 15-16 (weekend prior to the mega-meeting) </w:t>
        </w:r>
      </w:ins>
    </w:p>
    <w:p w:rsidR="00D03ED2" w:rsidRDefault="00D03ED2" w:rsidP="00D03ED2">
      <w:pPr>
        <w:pStyle w:val="AltNormal"/>
        <w:rPr>
          <w:ins w:id="22" w:author="cbf011-5" w:date="2014-10-01T11:31:00Z"/>
        </w:rPr>
      </w:pPr>
    </w:p>
    <w:p w:rsidR="00AE4CD8" w:rsidRDefault="00E742D1" w:rsidP="00E742D1">
      <w:pPr>
        <w:pStyle w:val="AltNormal"/>
      </w:pPr>
      <w:ins w:id="23" w:author="cbf011-5" w:date="2014-10-01T11:33:00Z">
        <w:r>
          <w:t>Logistics for any proposed dates/locations will need to be</w:t>
        </w:r>
      </w:ins>
      <w:ins w:id="24" w:author="cbf011-5" w:date="2014-10-01T11:34:00Z">
        <w:r>
          <w:t xml:space="preserve"> a</w:t>
        </w:r>
        <w:r w:rsidR="005249D5">
          <w:t xml:space="preserve">greed </w:t>
        </w:r>
        <w:r>
          <w:t xml:space="preserve">prior </w:t>
        </w:r>
      </w:ins>
      <w:ins w:id="25" w:author="cbf011-5" w:date="2014-10-01T11:36:00Z">
        <w:r w:rsidR="005249D5">
          <w:t xml:space="preserve">to </w:t>
        </w:r>
      </w:ins>
      <w:ins w:id="26" w:author="cbf011-5" w:date="2014-10-01T11:34:00Z">
        <w:r>
          <w:t>any finalization for a face to face meeting.</w:t>
        </w:r>
      </w:ins>
      <w:ins w:id="27" w:author="cbf011-5" w:date="2014-10-01T11:33:00Z">
        <w:r>
          <w:t xml:space="preserve"> </w:t>
        </w:r>
      </w:ins>
      <w:ins w:id="28" w:author="cbf011-5" w:date="2014-10-01T11:37:00Z">
        <w:r w:rsidR="005249D5">
          <w:t xml:space="preserve">Regardless of date, time or location, individual delegates may have difficulty attending in person. </w:t>
        </w:r>
      </w:ins>
      <w:ins w:id="29" w:author="cbf011-5" w:date="2014-10-01T11:38:00Z">
        <w:r w:rsidR="005249D5">
          <w:t>Web-</w:t>
        </w:r>
        <w:r w:rsidR="005249D5">
          <w:lastRenderedPageBreak/>
          <w:t xml:space="preserve">based remote participation facilities should be provided to allow maximum participation. </w:t>
        </w:r>
      </w:ins>
      <w:r w:rsidR="00040CC9">
        <w:t>OMA PCPS suggest</w:t>
      </w:r>
      <w:r w:rsidR="00514028">
        <w:t>s</w:t>
      </w:r>
      <w:r w:rsidR="00040CC9">
        <w:t xml:space="preserve"> that we discuss </w:t>
      </w:r>
      <w:r w:rsidR="00804E1F">
        <w:t xml:space="preserve">this framework </w:t>
      </w:r>
      <w:r w:rsidR="00B114E6">
        <w:t>as well as</w:t>
      </w:r>
      <w:r w:rsidR="00804E1F">
        <w:t xml:space="preserve"> </w:t>
      </w:r>
      <w:r w:rsidR="00040CC9">
        <w:t>possible dates and locations during the conference call scheduled for 22 October.</w:t>
      </w:r>
    </w:p>
    <w:p w:rsidR="00514028" w:rsidRDefault="00AD2975" w:rsidP="00040CC9">
      <w:pPr>
        <w:pStyle w:val="AltNormal"/>
      </w:pPr>
      <w:r>
        <w:t xml:space="preserve">OMA PCPS would also like to discuss the </w:t>
      </w:r>
      <w:r w:rsidR="00264658">
        <w:t xml:space="preserve">best </w:t>
      </w:r>
      <w:r>
        <w:t xml:space="preserve">method </w:t>
      </w:r>
      <w:r w:rsidR="00264658">
        <w:t>for</w:t>
      </w:r>
      <w:r>
        <w:t xml:space="preserve"> any joint TCCE and PCPS contribution </w:t>
      </w:r>
      <w:r w:rsidR="00F03CCC">
        <w:t>to</w:t>
      </w:r>
      <w:r>
        <w:t xml:space="preserve"> be </w:t>
      </w:r>
      <w:r w:rsidR="00264658">
        <w:t>c</w:t>
      </w:r>
      <w:r>
        <w:t>rea</w:t>
      </w:r>
      <w:r w:rsidR="00264658">
        <w:t>t</w:t>
      </w:r>
      <w:r>
        <w:t>ed and then submitted to 3GPP SA2 and/or SA6.</w:t>
      </w:r>
    </w:p>
    <w:p w:rsidR="00062A5B" w:rsidRDefault="00062A5B" w:rsidP="00040CC9">
      <w:pPr>
        <w:pStyle w:val="AltNormal"/>
      </w:pPr>
      <w:r>
        <w:t>OMA PCPS proposes the following agenda for the conference call</w:t>
      </w:r>
      <w:r w:rsidR="008648A7">
        <w:t>s</w:t>
      </w:r>
      <w:r>
        <w:t xml:space="preserve"> of 22 and 29 October:</w:t>
      </w:r>
    </w:p>
    <w:p w:rsidR="00062A5B" w:rsidRDefault="00062A5B" w:rsidP="00062A5B">
      <w:pPr>
        <w:pStyle w:val="AltNormal"/>
      </w:pPr>
      <w:r>
        <w:t>•</w:t>
      </w:r>
      <w:r>
        <w:tab/>
        <w:t>Discussion on potential face-to-face meeting including duration, location and desired output</w:t>
      </w:r>
    </w:p>
    <w:p w:rsidR="00062A5B" w:rsidRDefault="00062A5B" w:rsidP="00062A5B">
      <w:pPr>
        <w:pStyle w:val="AltNormal"/>
      </w:pPr>
      <w:r>
        <w:t>•</w:t>
      </w:r>
      <w:r>
        <w:tab/>
        <w:t xml:space="preserve">Discussion on format of joint TCCE and PCPS </w:t>
      </w:r>
      <w:r w:rsidR="004709DD">
        <w:t>contribution</w:t>
      </w:r>
      <w:r>
        <w:t xml:space="preserve"> and method of submission into 3GPP</w:t>
      </w:r>
    </w:p>
    <w:p w:rsidR="00040CC9" w:rsidRDefault="00040CC9" w:rsidP="00040CC9">
      <w:pPr>
        <w:pStyle w:val="AltNormal"/>
      </w:pPr>
      <w:r>
        <w:t>•</w:t>
      </w:r>
      <w:r>
        <w:tab/>
        <w:t>Overview of CCA architecture proposals</w:t>
      </w:r>
    </w:p>
    <w:p w:rsidR="00040CC9" w:rsidRDefault="00040CC9" w:rsidP="00040CC9">
      <w:pPr>
        <w:pStyle w:val="AltNormal"/>
      </w:pPr>
      <w:r>
        <w:t>•</w:t>
      </w:r>
      <w:r>
        <w:tab/>
        <w:t xml:space="preserve">TCCE review of </w:t>
      </w:r>
      <w:del w:id="30" w:author="Soloway, Alan" w:date="2014-10-01T09:30:00Z">
        <w:r w:rsidDel="00A60494">
          <w:delText xml:space="preserve">PoC </w:delText>
        </w:r>
      </w:del>
      <w:ins w:id="31" w:author="Soloway, Alan" w:date="2014-10-01T09:30:00Z">
        <w:r w:rsidR="00A60494">
          <w:t xml:space="preserve">PCPS (consolidation of all PoC enablers) </w:t>
        </w:r>
      </w:ins>
      <w:r>
        <w:t>as a basis for the CCA</w:t>
      </w:r>
    </w:p>
    <w:p w:rsidR="00E002F5" w:rsidRDefault="00696741" w:rsidP="00040CC9">
      <w:pPr>
        <w:pStyle w:val="AltNormal"/>
      </w:pPr>
      <w:r>
        <w:t>OMA PCPS</w:t>
      </w:r>
      <w:r w:rsidR="00040CC9">
        <w:t xml:space="preserve"> looks forward to </w:t>
      </w:r>
      <w:r>
        <w:t xml:space="preserve">the conference calls and the continued efforts towards </w:t>
      </w:r>
      <w:r w:rsidR="00040CC9">
        <w:t>meeting the needs of the critical communications community.</w:t>
      </w:r>
    </w:p>
    <w:p w:rsidR="00F04E13" w:rsidRPr="008015A9" w:rsidRDefault="00F04E13">
      <w:pPr>
        <w:pStyle w:val="AltH1"/>
        <w:rPr>
          <w:lang w:val="en-GB"/>
        </w:rPr>
      </w:pPr>
      <w:r w:rsidRPr="008015A9">
        <w:rPr>
          <w:lang w:val="en-GB"/>
        </w:rPr>
        <w:t>Requested Action(s)</w:t>
      </w:r>
    </w:p>
    <w:p w:rsidR="002271DF" w:rsidRDefault="00F94AFB">
      <w:pPr>
        <w:pStyle w:val="AltNormal"/>
      </w:pPr>
      <w:r>
        <w:t>PCPS request</w:t>
      </w:r>
      <w:r w:rsidR="00AD5FE3">
        <w:t>s</w:t>
      </w:r>
      <w:r>
        <w:t xml:space="preserve"> that TCCE </w:t>
      </w:r>
      <w:r w:rsidR="00390E4F">
        <w:t>confirm the go-to-meeting details for the 22 and 29 October conference calls.</w:t>
      </w:r>
    </w:p>
    <w:p w:rsidR="00574FA8" w:rsidRPr="008015A9" w:rsidRDefault="00390E4F">
      <w:pPr>
        <w:pStyle w:val="AltNormal"/>
      </w:pPr>
      <w:r>
        <w:t xml:space="preserve">PCPS requests that TCCE confirm </w:t>
      </w:r>
      <w:r w:rsidR="0074731C">
        <w:t>t</w:t>
      </w:r>
      <w:r>
        <w:t>he proposed agenda.</w:t>
      </w:r>
    </w:p>
    <w:p w:rsidR="00F04E13" w:rsidRPr="008015A9" w:rsidRDefault="00F04E13">
      <w:pPr>
        <w:pStyle w:val="AltH1"/>
        <w:rPr>
          <w:lang w:val="en-GB"/>
        </w:rPr>
      </w:pPr>
      <w:r w:rsidRPr="008015A9">
        <w:rPr>
          <w:lang w:val="en-GB"/>
        </w:rPr>
        <w:t>Conclusion</w:t>
      </w:r>
    </w:p>
    <w:p w:rsidR="00213765" w:rsidRPr="008015A9" w:rsidRDefault="002271DF">
      <w:pPr>
        <w:pStyle w:val="AltNormal"/>
      </w:pPr>
      <w:r>
        <w:t>PCPS looks forward to</w:t>
      </w:r>
      <w:r w:rsidR="00AD5FE3">
        <w:t xml:space="preserve"> </w:t>
      </w:r>
      <w:r w:rsidR="002352C9">
        <w:t>active</w:t>
      </w:r>
      <w:r w:rsidR="000E5284">
        <w:t xml:space="preserve"> coordination between TCC</w:t>
      </w:r>
      <w:r w:rsidR="00AD5FE3">
        <w:t>E and PCPS</w:t>
      </w:r>
      <w:r w:rsidR="002352C9">
        <w:t xml:space="preserve"> to be able to provide a </w:t>
      </w:r>
      <w:r w:rsidR="002352C9" w:rsidRPr="002352C9">
        <w:t>joint contribution into 3GPP</w:t>
      </w:r>
      <w:r>
        <w:t>.</w:t>
      </w:r>
    </w:p>
    <w:p w:rsidR="00213765" w:rsidRPr="008015A9" w:rsidRDefault="00213765">
      <w:pPr>
        <w:pStyle w:val="AltNormal"/>
      </w:pPr>
    </w:p>
    <w:sectPr w:rsidR="00213765" w:rsidRPr="008015A9" w:rsidSect="003C42D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4D8" w:rsidRDefault="00A164D8">
      <w:r>
        <w:separator/>
      </w:r>
    </w:p>
  </w:endnote>
  <w:endnote w:type="continuationSeparator" w:id="0">
    <w:p w:rsidR="00A164D8" w:rsidRDefault="00A1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142" w:rsidRDefault="00213765">
    <w:pPr>
      <w:pStyle w:val="Footer"/>
      <w:tabs>
        <w:tab w:val="clear" w:pos="9900"/>
        <w:tab w:val="right" w:pos="10080"/>
      </w:tabs>
      <w:spacing w:line="180" w:lineRule="exact"/>
    </w:pPr>
    <w:r>
      <w:rPr>
        <w:sz w:val="18"/>
      </w:rPr>
      <w:t xml:space="preserve">© </w:t>
    </w:r>
    <w:r w:rsidR="008015A9">
      <w:rPr>
        <w:sz w:val="18"/>
      </w:rPr>
      <w:t>201</w:t>
    </w:r>
    <w:r w:rsidR="001A6F58">
      <w:rPr>
        <w:sz w:val="18"/>
      </w:rPr>
      <w:t>4</w:t>
    </w:r>
    <w:r w:rsidR="009A37B5">
      <w:rPr>
        <w:sz w:val="18"/>
      </w:rPr>
      <w:t xml:space="preserve"> </w:t>
    </w:r>
    <w:r w:rsidR="00661142">
      <w:rPr>
        <w:sz w:val="18"/>
      </w:rPr>
      <w:t>Open Mobile Alliance Ltd.  All Rights Reserved.</w:t>
    </w:r>
    <w:r w:rsidR="00661142">
      <w:rPr>
        <w:sz w:val="18"/>
      </w:rPr>
      <w:tab/>
      <w:t xml:space="preserve">Page </w:t>
    </w:r>
    <w:r w:rsidR="003C42DD">
      <w:rPr>
        <w:rStyle w:val="PageNumber"/>
        <w:sz w:val="18"/>
      </w:rPr>
      <w:fldChar w:fldCharType="begin"/>
    </w:r>
    <w:r w:rsidR="00661142">
      <w:rPr>
        <w:rStyle w:val="PageNumber"/>
        <w:sz w:val="18"/>
      </w:rPr>
      <w:instrText xml:space="preserve"> PAGE </w:instrText>
    </w:r>
    <w:r w:rsidR="003C42DD">
      <w:rPr>
        <w:rStyle w:val="PageNumber"/>
        <w:sz w:val="18"/>
      </w:rPr>
      <w:fldChar w:fldCharType="separate"/>
    </w:r>
    <w:r w:rsidR="00955520">
      <w:rPr>
        <w:rStyle w:val="PageNumber"/>
        <w:noProof/>
        <w:sz w:val="18"/>
      </w:rPr>
      <w:t>2</w:t>
    </w:r>
    <w:r w:rsidR="003C42DD">
      <w:rPr>
        <w:rStyle w:val="PageNumber"/>
        <w:sz w:val="18"/>
      </w:rPr>
      <w:fldChar w:fldCharType="end"/>
    </w:r>
    <w:r w:rsidR="00661142">
      <w:rPr>
        <w:rStyle w:val="PageNumber"/>
        <w:sz w:val="18"/>
      </w:rPr>
      <w:t xml:space="preserve"> (of </w:t>
    </w:r>
    <w:r w:rsidR="003C42DD">
      <w:rPr>
        <w:rStyle w:val="PageNumber"/>
        <w:sz w:val="18"/>
      </w:rPr>
      <w:fldChar w:fldCharType="begin"/>
    </w:r>
    <w:r w:rsidR="00661142">
      <w:rPr>
        <w:rStyle w:val="PageNumber"/>
        <w:sz w:val="18"/>
      </w:rPr>
      <w:instrText xml:space="preserve"> NUMPAGES </w:instrText>
    </w:r>
    <w:r w:rsidR="003C42DD">
      <w:rPr>
        <w:rStyle w:val="PageNumber"/>
        <w:sz w:val="18"/>
      </w:rPr>
      <w:fldChar w:fldCharType="separate"/>
    </w:r>
    <w:r w:rsidR="00955520">
      <w:rPr>
        <w:rStyle w:val="PageNumber"/>
        <w:noProof/>
        <w:sz w:val="18"/>
      </w:rPr>
      <w:t>2</w:t>
    </w:r>
    <w:r w:rsidR="003C42DD">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Used with the permission of the Open Mobile Alliance Ltd. under the terms as stated in this document.</w:t>
    </w:r>
    <w:r w:rsidR="00661142">
      <w:rPr>
        <w:color w:val="999999"/>
        <w:sz w:val="10"/>
      </w:rPr>
      <w:tab/>
    </w:r>
    <w:r w:rsidR="003C42DD">
      <w:rPr>
        <w:sz w:val="18"/>
      </w:rPr>
      <w:fldChar w:fldCharType="begin"/>
    </w:r>
    <w:r w:rsidR="00661142">
      <w:rPr>
        <w:sz w:val="10"/>
      </w:rPr>
      <w:instrText xml:space="preserve"> REF Template \h </w:instrText>
    </w:r>
    <w:r w:rsidR="003C42DD">
      <w:rPr>
        <w:sz w:val="18"/>
      </w:rPr>
    </w:r>
    <w:r w:rsidR="003C42DD">
      <w:rPr>
        <w:sz w:val="18"/>
      </w:rPr>
      <w:fldChar w:fldCharType="separate"/>
    </w:r>
    <w:r w:rsidR="0047601E">
      <w:rPr>
        <w:color w:val="969696"/>
        <w:sz w:val="10"/>
      </w:rPr>
      <w:t>[OMA-Template-LiaisonStatement-20</w:t>
    </w:r>
    <w:r w:rsidR="0047601E">
      <w:rPr>
        <w:rFonts w:hint="eastAsia"/>
        <w:color w:val="969696"/>
        <w:sz w:val="10"/>
        <w:lang w:eastAsia="zh-CN"/>
      </w:rPr>
      <w:t>14</w:t>
    </w:r>
    <w:r w:rsidR="0047601E">
      <w:rPr>
        <w:color w:val="969696"/>
        <w:sz w:val="10"/>
      </w:rPr>
      <w:t>0101-I]</w:t>
    </w:r>
    <w:r w:rsidR="003C42DD">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33" w:name="FootText1"/>
    <w:r>
      <w:rPr>
        <w:sz w:val="18"/>
      </w:rPr>
      <w:t xml:space="preserve">© </w:t>
    </w:r>
    <w:r w:rsidR="00CB01C1">
      <w:rPr>
        <w:sz w:val="18"/>
      </w:rPr>
      <w:t>20</w:t>
    </w:r>
    <w:r w:rsidR="00CB01C1">
      <w:rPr>
        <w:rFonts w:hint="eastAsia"/>
        <w:sz w:val="18"/>
        <w:lang w:eastAsia="zh-CN"/>
      </w:rPr>
      <w:t>14</w:t>
    </w:r>
    <w:r w:rsidR="00661142">
      <w:rPr>
        <w:sz w:val="18"/>
      </w:rPr>
      <w:t xml:space="preserve"> Open Mobile Alliance Ltd.  All Rights Reserved.</w:t>
    </w:r>
    <w:r w:rsidR="00661142">
      <w:rPr>
        <w:sz w:val="18"/>
      </w:rPr>
      <w:tab/>
    </w:r>
    <w:bookmarkEnd w:id="33"/>
    <w:r w:rsidR="00661142">
      <w:rPr>
        <w:sz w:val="18"/>
      </w:rPr>
      <w:t xml:space="preserve">Page </w:t>
    </w:r>
    <w:r w:rsidR="003C42DD">
      <w:rPr>
        <w:rStyle w:val="PageNumber"/>
        <w:sz w:val="18"/>
      </w:rPr>
      <w:fldChar w:fldCharType="begin"/>
    </w:r>
    <w:r w:rsidR="00661142">
      <w:rPr>
        <w:rStyle w:val="PageNumber"/>
        <w:sz w:val="18"/>
      </w:rPr>
      <w:instrText xml:space="preserve"> PAGE </w:instrText>
    </w:r>
    <w:r w:rsidR="003C42DD">
      <w:rPr>
        <w:rStyle w:val="PageNumber"/>
        <w:sz w:val="18"/>
      </w:rPr>
      <w:fldChar w:fldCharType="separate"/>
    </w:r>
    <w:r w:rsidR="00955520">
      <w:rPr>
        <w:rStyle w:val="PageNumber"/>
        <w:noProof/>
        <w:sz w:val="18"/>
      </w:rPr>
      <w:t>1</w:t>
    </w:r>
    <w:r w:rsidR="003C42DD">
      <w:rPr>
        <w:rStyle w:val="PageNumber"/>
        <w:sz w:val="18"/>
      </w:rPr>
      <w:fldChar w:fldCharType="end"/>
    </w:r>
    <w:r w:rsidR="00661142">
      <w:rPr>
        <w:rStyle w:val="PageNumber"/>
        <w:sz w:val="18"/>
      </w:rPr>
      <w:t xml:space="preserve"> (of </w:t>
    </w:r>
    <w:r w:rsidR="003C42DD">
      <w:rPr>
        <w:rStyle w:val="PageNumber"/>
        <w:sz w:val="18"/>
      </w:rPr>
      <w:fldChar w:fldCharType="begin"/>
    </w:r>
    <w:r w:rsidR="00661142">
      <w:rPr>
        <w:rStyle w:val="PageNumber"/>
        <w:sz w:val="18"/>
      </w:rPr>
      <w:instrText xml:space="preserve"> NUMPAGES </w:instrText>
    </w:r>
    <w:r w:rsidR="003C42DD">
      <w:rPr>
        <w:rStyle w:val="PageNumber"/>
        <w:sz w:val="18"/>
      </w:rPr>
      <w:fldChar w:fldCharType="separate"/>
    </w:r>
    <w:r w:rsidR="00955520">
      <w:rPr>
        <w:rStyle w:val="PageNumber"/>
        <w:noProof/>
        <w:sz w:val="18"/>
      </w:rPr>
      <w:t>2</w:t>
    </w:r>
    <w:r w:rsidR="003C42DD">
      <w:rPr>
        <w:rStyle w:val="PageNumber"/>
        <w:sz w:val="18"/>
      </w:rPr>
      <w:fldChar w:fldCharType="end"/>
    </w:r>
    <w:r w:rsidR="00661142">
      <w:rPr>
        <w:rStyle w:val="PageNumber"/>
        <w:sz w:val="18"/>
      </w:rPr>
      <w:t>)</w:t>
    </w:r>
    <w:r w:rsidR="00661142">
      <w:rPr>
        <w:sz w:val="10"/>
      </w:rPr>
      <w:br/>
    </w:r>
    <w:bookmarkStart w:id="34" w:name="FootText2"/>
    <w:r w:rsidR="00661142">
      <w:rPr>
        <w:rFonts w:ascii="Arial Narrow" w:hAnsi="Arial Narrow"/>
        <w:sz w:val="18"/>
        <w:lang w:val="en-US"/>
      </w:rPr>
      <w:t>Used with the permission of the Open Mobile Alliance Ltd. under the terms as stated in this document.</w:t>
    </w:r>
    <w:r w:rsidR="00661142">
      <w:rPr>
        <w:color w:val="999999"/>
        <w:sz w:val="10"/>
      </w:rPr>
      <w:tab/>
    </w:r>
    <w:bookmarkStart w:id="35" w:name="Template"/>
    <w:r w:rsidR="00661142">
      <w:rPr>
        <w:color w:val="969696"/>
        <w:sz w:val="10"/>
      </w:rPr>
      <w:t>[O</w:t>
    </w:r>
    <w:r w:rsidR="005C7D77">
      <w:rPr>
        <w:color w:val="969696"/>
        <w:sz w:val="10"/>
      </w:rPr>
      <w:t>M</w:t>
    </w:r>
    <w:r>
      <w:rPr>
        <w:color w:val="969696"/>
        <w:sz w:val="10"/>
      </w:rPr>
      <w:t>A-Template-LiaisonStatement-</w:t>
    </w:r>
    <w:r w:rsidR="002C336F">
      <w:rPr>
        <w:color w:val="969696"/>
        <w:sz w:val="10"/>
      </w:rPr>
      <w:t>20</w:t>
    </w:r>
    <w:r w:rsidR="00CB01C1">
      <w:rPr>
        <w:rFonts w:hint="eastAsia"/>
        <w:color w:val="969696"/>
        <w:sz w:val="10"/>
        <w:lang w:eastAsia="zh-CN"/>
      </w:rPr>
      <w:t>14</w:t>
    </w:r>
    <w:r w:rsidR="00661142">
      <w:rPr>
        <w:color w:val="969696"/>
        <w:sz w:val="10"/>
      </w:rPr>
      <w:t>0101-I]</w:t>
    </w:r>
    <w:bookmarkEnd w:id="34"/>
    <w:bookmarkEnd w:id="3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4D8" w:rsidRDefault="00A164D8">
      <w:r>
        <w:separator/>
      </w:r>
    </w:p>
  </w:footnote>
  <w:footnote w:type="continuationSeparator" w:id="0">
    <w:p w:rsidR="00A164D8" w:rsidRDefault="00A164D8">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A2D" w:rsidRPr="00260A2D" w:rsidRDefault="00E67C96" w:rsidP="00260A2D">
    <w:pPr>
      <w:pStyle w:val="Header"/>
      <w:pBdr>
        <w:bottom w:val="single" w:sz="6" w:space="1" w:color="999999"/>
      </w:pBdr>
      <w:tabs>
        <w:tab w:val="clear" w:pos="9900"/>
        <w:tab w:val="right" w:pos="10080"/>
      </w:tabs>
      <w:rPr>
        <w:sz w:val="18"/>
        <w:szCs w:val="18"/>
      </w:rPr>
    </w:pPr>
    <w:r>
      <w:rPr>
        <w:noProof/>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-22860</wp:posOffset>
          </wp:positionV>
          <wp:extent cx="1334770" cy="459740"/>
          <wp:effectExtent l="1905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260A2D" w:rsidRPr="00260A2D">
      <w:rPr>
        <w:sz w:val="18"/>
      </w:rPr>
      <w:t>Doc# OMA-COM-2014-xxxx-LS_Response_to ETSI_TCCE_WG4_proposal_for_joint_follow_up_working_session.doc</w:t>
    </w:r>
  </w:p>
  <w:p w:rsidR="00661142" w:rsidRPr="00F04E13" w:rsidRDefault="00260A2D">
    <w:pPr>
      <w:pStyle w:val="Header"/>
      <w:pBdr>
        <w:bottom w:val="single" w:sz="6" w:space="1" w:color="999999"/>
      </w:pBdr>
      <w:rPr>
        <w:sz w:val="18"/>
        <w:lang w:val="fr-FR"/>
      </w:rPr>
    </w:pPr>
    <w:r w:rsidRPr="00260A2D">
      <w:rPr>
        <w:sz w:val="18"/>
      </w:rPr>
      <w:t>Liaison Statement</w:t>
    </w:r>
    <w:r w:rsidRPr="00260A2D">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F58" w:rsidRPr="00260A2D" w:rsidRDefault="00E67C96" w:rsidP="001A6F58">
    <w:pPr>
      <w:pStyle w:val="Header"/>
      <w:pBdr>
        <w:bottom w:val="single" w:sz="6" w:space="1" w:color="999999"/>
      </w:pBdr>
      <w:tabs>
        <w:tab w:val="clear" w:pos="9900"/>
        <w:tab w:val="right" w:pos="10080"/>
      </w:tabs>
      <w:rPr>
        <w:sz w:val="18"/>
        <w:szCs w:val="18"/>
      </w:rPr>
    </w:pPr>
    <w:bookmarkStart w:id="32" w:name="HeadText"/>
    <w:r>
      <w:rPr>
        <w:noProof/>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-22860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A6F58" w:rsidRPr="00260A2D">
      <w:rPr>
        <w:sz w:val="18"/>
      </w:rPr>
      <w:t>Doc# OMA-COM-2014-xxxx-LS_</w:t>
    </w:r>
    <w:r w:rsidR="00260A2D" w:rsidRPr="00260A2D">
      <w:rPr>
        <w:sz w:val="18"/>
      </w:rPr>
      <w:t>Response_</w:t>
    </w:r>
    <w:r w:rsidR="001A6F58" w:rsidRPr="00260A2D">
      <w:rPr>
        <w:sz w:val="18"/>
      </w:rPr>
      <w:t>to ETSI_TCCE_WG4_proposal_for_joint_follow_up</w:t>
    </w:r>
    <w:r w:rsidR="00260A2D" w:rsidRPr="00260A2D">
      <w:rPr>
        <w:sz w:val="18"/>
      </w:rPr>
      <w:t>_working_</w:t>
    </w:r>
    <w:r w:rsidR="001A6F58" w:rsidRPr="00260A2D">
      <w:rPr>
        <w:sz w:val="18"/>
      </w:rPr>
      <w:t>session</w:t>
    </w:r>
    <w:r w:rsidR="000F4DE7">
      <w:rPr>
        <w:sz w:val="18"/>
      </w:rPr>
      <w:t>_v2</w:t>
    </w:r>
    <w:r w:rsidR="001A6F58" w:rsidRPr="00260A2D">
      <w:rPr>
        <w:sz w:val="18"/>
      </w:rPr>
      <w:t>.doc</w:t>
    </w:r>
  </w:p>
  <w:p w:rsidR="001A6F58" w:rsidRPr="00F04E13" w:rsidRDefault="001A6F58" w:rsidP="001A6F58">
    <w:pPr>
      <w:pStyle w:val="Header"/>
      <w:pBdr>
        <w:bottom w:val="single" w:sz="6" w:space="1" w:color="999999"/>
      </w:pBdr>
      <w:rPr>
        <w:sz w:val="18"/>
        <w:lang w:val="fr-FR"/>
      </w:rPr>
    </w:pPr>
    <w:r w:rsidRPr="00260A2D">
      <w:rPr>
        <w:sz w:val="18"/>
      </w:rPr>
      <w:t>Liaison Statement</w:t>
    </w:r>
    <w:r w:rsidRPr="00260A2D">
      <w:rPr>
        <w:sz w:val="18"/>
      </w:rPr>
      <w:br/>
    </w:r>
  </w:p>
  <w:bookmarkEnd w:id="32"/>
  <w:p w:rsidR="00661142" w:rsidRPr="00F04E13" w:rsidRDefault="00661142">
    <w:pPr>
      <w:pStyle w:val="Header"/>
      <w:pBdr>
        <w:bottom w:val="single" w:sz="6" w:space="1" w:color="999999"/>
      </w:pBdr>
      <w:tabs>
        <w:tab w:val="clear" w:pos="9900"/>
        <w:tab w:val="right" w:pos="10080"/>
      </w:tabs>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9406037"/>
    <w:multiLevelType w:val="hybridMultilevel"/>
    <w:tmpl w:val="C328897A"/>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3"/>
  </w:num>
  <w:num w:numId="6">
    <w:abstractNumId w:val="8"/>
  </w:num>
  <w:num w:numId="7">
    <w:abstractNumId w:val="10"/>
  </w:num>
  <w:num w:numId="8">
    <w:abstractNumId w:val="4"/>
  </w:num>
  <w:num w:numId="9">
    <w:abstractNumId w:val="0"/>
  </w:num>
  <w:num w:numId="10">
    <w:abstractNumId w:val="9"/>
  </w:num>
  <w:num w:numId="11">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loway, Alan">
    <w15:presenceInfo w15:providerId="AD" w15:userId="S-1-5-21-945540591-4024260831-3861152641-217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04E13"/>
    <w:rsid w:val="00024A2E"/>
    <w:rsid w:val="0003034A"/>
    <w:rsid w:val="00040CC9"/>
    <w:rsid w:val="0006129D"/>
    <w:rsid w:val="00062A5B"/>
    <w:rsid w:val="000E5284"/>
    <w:rsid w:val="000F4DE7"/>
    <w:rsid w:val="00106EDE"/>
    <w:rsid w:val="00185ED7"/>
    <w:rsid w:val="00191574"/>
    <w:rsid w:val="001A27A7"/>
    <w:rsid w:val="001A6F58"/>
    <w:rsid w:val="00213765"/>
    <w:rsid w:val="002271DF"/>
    <w:rsid w:val="002352C9"/>
    <w:rsid w:val="00244E94"/>
    <w:rsid w:val="00260A2D"/>
    <w:rsid w:val="00264658"/>
    <w:rsid w:val="00271CA9"/>
    <w:rsid w:val="00295696"/>
    <w:rsid w:val="002C336F"/>
    <w:rsid w:val="003218A8"/>
    <w:rsid w:val="00337806"/>
    <w:rsid w:val="00352E89"/>
    <w:rsid w:val="003546B8"/>
    <w:rsid w:val="0035591B"/>
    <w:rsid w:val="00363367"/>
    <w:rsid w:val="00373B3F"/>
    <w:rsid w:val="00386FFC"/>
    <w:rsid w:val="00390E4F"/>
    <w:rsid w:val="003935B4"/>
    <w:rsid w:val="003C42DD"/>
    <w:rsid w:val="003E2405"/>
    <w:rsid w:val="004709DD"/>
    <w:rsid w:val="004741E1"/>
    <w:rsid w:val="00474CD7"/>
    <w:rsid w:val="0047601E"/>
    <w:rsid w:val="004819F9"/>
    <w:rsid w:val="004868DF"/>
    <w:rsid w:val="00511BCA"/>
    <w:rsid w:val="00514028"/>
    <w:rsid w:val="0052283D"/>
    <w:rsid w:val="005249D5"/>
    <w:rsid w:val="0055291F"/>
    <w:rsid w:val="00554E5E"/>
    <w:rsid w:val="00574FA8"/>
    <w:rsid w:val="0058713B"/>
    <w:rsid w:val="005B73B5"/>
    <w:rsid w:val="005C7D77"/>
    <w:rsid w:val="005E2328"/>
    <w:rsid w:val="005F1912"/>
    <w:rsid w:val="006134A6"/>
    <w:rsid w:val="006535C4"/>
    <w:rsid w:val="00661142"/>
    <w:rsid w:val="00696741"/>
    <w:rsid w:val="006A7BDE"/>
    <w:rsid w:val="006B0F0A"/>
    <w:rsid w:val="006E423C"/>
    <w:rsid w:val="006F2040"/>
    <w:rsid w:val="006F5548"/>
    <w:rsid w:val="0070279E"/>
    <w:rsid w:val="00732D23"/>
    <w:rsid w:val="007430F7"/>
    <w:rsid w:val="0074731C"/>
    <w:rsid w:val="00751CF2"/>
    <w:rsid w:val="00764B24"/>
    <w:rsid w:val="00771A2D"/>
    <w:rsid w:val="00782100"/>
    <w:rsid w:val="00785CC3"/>
    <w:rsid w:val="00795C8F"/>
    <w:rsid w:val="008015A9"/>
    <w:rsid w:val="00804E1F"/>
    <w:rsid w:val="00810314"/>
    <w:rsid w:val="0084129E"/>
    <w:rsid w:val="00842686"/>
    <w:rsid w:val="00862211"/>
    <w:rsid w:val="008648A7"/>
    <w:rsid w:val="008675CD"/>
    <w:rsid w:val="008B3125"/>
    <w:rsid w:val="008B51EC"/>
    <w:rsid w:val="008C2AF5"/>
    <w:rsid w:val="009215D1"/>
    <w:rsid w:val="009335B6"/>
    <w:rsid w:val="0093557B"/>
    <w:rsid w:val="00955520"/>
    <w:rsid w:val="009934D4"/>
    <w:rsid w:val="009A37B5"/>
    <w:rsid w:val="009C2991"/>
    <w:rsid w:val="00A13DC4"/>
    <w:rsid w:val="00A164D8"/>
    <w:rsid w:val="00A60494"/>
    <w:rsid w:val="00A70E3B"/>
    <w:rsid w:val="00A748BA"/>
    <w:rsid w:val="00A763B2"/>
    <w:rsid w:val="00AD2975"/>
    <w:rsid w:val="00AD5FE3"/>
    <w:rsid w:val="00AE4CD8"/>
    <w:rsid w:val="00B114E6"/>
    <w:rsid w:val="00B6431E"/>
    <w:rsid w:val="00B92E30"/>
    <w:rsid w:val="00BB64D2"/>
    <w:rsid w:val="00C0364F"/>
    <w:rsid w:val="00C5159D"/>
    <w:rsid w:val="00C51A84"/>
    <w:rsid w:val="00C71C5A"/>
    <w:rsid w:val="00CA2293"/>
    <w:rsid w:val="00CB01C1"/>
    <w:rsid w:val="00CB7FD8"/>
    <w:rsid w:val="00CE12D2"/>
    <w:rsid w:val="00D03ED2"/>
    <w:rsid w:val="00DA2C99"/>
    <w:rsid w:val="00DB2724"/>
    <w:rsid w:val="00E002F5"/>
    <w:rsid w:val="00E3252D"/>
    <w:rsid w:val="00E67C96"/>
    <w:rsid w:val="00E742D1"/>
    <w:rsid w:val="00EA2EE7"/>
    <w:rsid w:val="00EB3705"/>
    <w:rsid w:val="00EC3DD1"/>
    <w:rsid w:val="00F03CCC"/>
    <w:rsid w:val="00F04E13"/>
    <w:rsid w:val="00F17C84"/>
    <w:rsid w:val="00F94AFB"/>
    <w:rsid w:val="00FC32CC"/>
    <w:rsid w:val="00FF3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E21EA076-3239-465F-A7B3-CF82FD234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2DD"/>
    <w:pPr>
      <w:spacing w:before="120"/>
    </w:pPr>
    <w:rPr>
      <w:lang w:val="en-GB"/>
    </w:rPr>
  </w:style>
  <w:style w:type="paragraph" w:styleId="Heading1">
    <w:name w:val="heading 1"/>
    <w:next w:val="Normal"/>
    <w:qFormat/>
    <w:rsid w:val="003C42DD"/>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C42DD"/>
    <w:pPr>
      <w:pageBreakBefore w:val="0"/>
      <w:numPr>
        <w:ilvl w:val="1"/>
      </w:numPr>
      <w:spacing w:before="120"/>
      <w:outlineLvl w:val="1"/>
    </w:pPr>
    <w:rPr>
      <w:sz w:val="32"/>
    </w:rPr>
  </w:style>
  <w:style w:type="paragraph" w:styleId="Heading3">
    <w:name w:val="heading 3"/>
    <w:basedOn w:val="Heading2"/>
    <w:next w:val="Normal"/>
    <w:qFormat/>
    <w:rsid w:val="003C42DD"/>
    <w:pPr>
      <w:numPr>
        <w:ilvl w:val="2"/>
      </w:numPr>
      <w:spacing w:before="60"/>
      <w:outlineLvl w:val="2"/>
    </w:pPr>
    <w:rPr>
      <w:b w:val="0"/>
      <w:sz w:val="28"/>
    </w:rPr>
  </w:style>
  <w:style w:type="paragraph" w:styleId="Heading4">
    <w:name w:val="heading 4"/>
    <w:basedOn w:val="Heading3"/>
    <w:next w:val="Normal"/>
    <w:qFormat/>
    <w:rsid w:val="003C42DD"/>
    <w:pPr>
      <w:numPr>
        <w:ilvl w:val="3"/>
        <w:numId w:val="9"/>
      </w:numPr>
      <w:outlineLvl w:val="3"/>
    </w:pPr>
    <w:rPr>
      <w:b/>
      <w:sz w:val="24"/>
    </w:rPr>
  </w:style>
  <w:style w:type="paragraph" w:styleId="Heading5">
    <w:name w:val="heading 5"/>
    <w:basedOn w:val="Heading4"/>
    <w:next w:val="Normal"/>
    <w:qFormat/>
    <w:rsid w:val="003C42DD"/>
    <w:pPr>
      <w:numPr>
        <w:ilvl w:val="4"/>
      </w:numPr>
      <w:outlineLvl w:val="4"/>
    </w:pPr>
    <w:rPr>
      <w:sz w:val="22"/>
    </w:rPr>
  </w:style>
  <w:style w:type="paragraph" w:styleId="Heading6">
    <w:name w:val="heading 6"/>
    <w:aliases w:val="h6"/>
    <w:basedOn w:val="Normal"/>
    <w:next w:val="Normal"/>
    <w:qFormat/>
    <w:rsid w:val="003C42DD"/>
    <w:pPr>
      <w:keepNext/>
      <w:numPr>
        <w:ilvl w:val="5"/>
        <w:numId w:val="9"/>
      </w:numPr>
      <w:outlineLvl w:val="5"/>
    </w:pPr>
    <w:rPr>
      <w:rFonts w:ascii="Arial" w:hAnsi="Arial"/>
      <w:b/>
      <w:color w:val="C0C0C0"/>
      <w:sz w:val="24"/>
    </w:rPr>
  </w:style>
  <w:style w:type="paragraph" w:styleId="Heading7">
    <w:name w:val="heading 7"/>
    <w:basedOn w:val="Normal"/>
    <w:next w:val="Normal"/>
    <w:qFormat/>
    <w:rsid w:val="003C42D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C42DD"/>
    <w:pPr>
      <w:keepNext/>
      <w:numPr>
        <w:ilvl w:val="7"/>
        <w:numId w:val="9"/>
      </w:numPr>
      <w:spacing w:after="120"/>
      <w:outlineLvl w:val="7"/>
    </w:pPr>
    <w:rPr>
      <w:rFonts w:ascii="Arial" w:hAnsi="Arial"/>
      <w:b/>
      <w:sz w:val="22"/>
    </w:rPr>
  </w:style>
  <w:style w:type="paragraph" w:styleId="Heading9">
    <w:name w:val="heading 9"/>
    <w:basedOn w:val="Normal"/>
    <w:next w:val="Normal"/>
    <w:qFormat/>
    <w:rsid w:val="003C42D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42DD"/>
    <w:pPr>
      <w:pBdr>
        <w:bottom w:val="single" w:sz="4" w:space="1" w:color="auto"/>
      </w:pBdr>
      <w:tabs>
        <w:tab w:val="right" w:pos="9900"/>
      </w:tabs>
      <w:spacing w:before="0"/>
    </w:pPr>
    <w:rPr>
      <w:rFonts w:ascii="Arial" w:hAnsi="Arial" w:cs="Arial"/>
      <w:b/>
      <w:bCs/>
    </w:rPr>
  </w:style>
  <w:style w:type="paragraph" w:styleId="Footer">
    <w:name w:val="footer"/>
    <w:basedOn w:val="Normal"/>
    <w:rsid w:val="003C42DD"/>
    <w:pPr>
      <w:pBdr>
        <w:top w:val="single" w:sz="4" w:space="1" w:color="auto"/>
      </w:pBdr>
      <w:tabs>
        <w:tab w:val="right" w:pos="9900"/>
      </w:tabs>
    </w:pPr>
    <w:rPr>
      <w:rFonts w:ascii="Arial" w:hAnsi="Arial" w:cs="Arial"/>
      <w:b/>
      <w:bCs/>
    </w:rPr>
  </w:style>
  <w:style w:type="paragraph" w:styleId="CommentText">
    <w:name w:val="annotation text"/>
    <w:basedOn w:val="Normal"/>
    <w:semiHidden/>
    <w:rsid w:val="003C42D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C42DD"/>
  </w:style>
  <w:style w:type="paragraph" w:customStyle="1" w:styleId="B1">
    <w:name w:val="B1"/>
    <w:basedOn w:val="Normal"/>
    <w:rsid w:val="003C42DD"/>
    <w:pPr>
      <w:ind w:left="567" w:hanging="567"/>
      <w:jc w:val="both"/>
    </w:pPr>
    <w:rPr>
      <w:rFonts w:ascii="Arial" w:hAnsi="Arial"/>
    </w:rPr>
  </w:style>
  <w:style w:type="paragraph" w:customStyle="1" w:styleId="00BodyText">
    <w:name w:val="00 BodyText"/>
    <w:basedOn w:val="Normal"/>
    <w:rsid w:val="003C42DD"/>
    <w:pPr>
      <w:spacing w:after="220"/>
    </w:pPr>
    <w:rPr>
      <w:rFonts w:ascii="Arial" w:hAnsi="Arial"/>
      <w:sz w:val="22"/>
      <w:lang w:val="en-US"/>
    </w:rPr>
  </w:style>
  <w:style w:type="paragraph" w:customStyle="1" w:styleId="a">
    <w:name w:val="??"/>
    <w:rsid w:val="003C42DD"/>
    <w:pPr>
      <w:widowControl w:val="0"/>
    </w:pPr>
  </w:style>
  <w:style w:type="paragraph" w:customStyle="1" w:styleId="2">
    <w:name w:val="??? 2"/>
    <w:basedOn w:val="a"/>
    <w:next w:val="a"/>
    <w:rsid w:val="003C42DD"/>
    <w:pPr>
      <w:keepNext/>
    </w:pPr>
    <w:rPr>
      <w:rFonts w:ascii="Arial" w:hAnsi="Arial"/>
      <w:b/>
      <w:sz w:val="24"/>
    </w:rPr>
  </w:style>
  <w:style w:type="character" w:styleId="CommentReference">
    <w:name w:val="annotation reference"/>
    <w:semiHidden/>
    <w:rsid w:val="003C42DD"/>
    <w:rPr>
      <w:sz w:val="16"/>
    </w:rPr>
  </w:style>
  <w:style w:type="paragraph" w:customStyle="1" w:styleId="DECISION">
    <w:name w:val="DECISION"/>
    <w:basedOn w:val="Normal"/>
    <w:rsid w:val="003C42DD"/>
    <w:pPr>
      <w:widowControl w:val="0"/>
      <w:numPr>
        <w:numId w:val="1"/>
      </w:numPr>
      <w:spacing w:after="120"/>
      <w:jc w:val="both"/>
    </w:pPr>
    <w:rPr>
      <w:rFonts w:ascii="Arial" w:hAnsi="Arial"/>
      <w:b/>
      <w:color w:val="0000FF"/>
      <w:u w:val="single"/>
    </w:rPr>
  </w:style>
  <w:style w:type="paragraph" w:customStyle="1" w:styleId="ACTION">
    <w:name w:val="ACTION"/>
    <w:basedOn w:val="Normal"/>
    <w:rsid w:val="003C42D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C42D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C42DD"/>
    <w:pPr>
      <w:numPr>
        <w:numId w:val="4"/>
      </w:numPr>
      <w:tabs>
        <w:tab w:val="num" w:pos="1125"/>
      </w:tabs>
    </w:pPr>
    <w:rPr>
      <w:color w:val="FF0000"/>
    </w:rPr>
  </w:style>
  <w:style w:type="paragraph" w:styleId="NoteHeading">
    <w:name w:val="Note Heading"/>
    <w:basedOn w:val="Normal"/>
    <w:next w:val="Normal"/>
    <w:rsid w:val="003C42DD"/>
    <w:pPr>
      <w:spacing w:before="60" w:after="120"/>
    </w:pPr>
  </w:style>
  <w:style w:type="paragraph" w:customStyle="1" w:styleId="AltH1">
    <w:name w:val="AltH1"/>
    <w:next w:val="AltNormal"/>
    <w:rsid w:val="003C42DD"/>
    <w:pPr>
      <w:keepNext/>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C42DD"/>
    <w:rPr>
      <w:rFonts w:ascii="Arial" w:hAnsi="Arial"/>
    </w:rPr>
  </w:style>
  <w:style w:type="paragraph" w:customStyle="1" w:styleId="FrontMatter">
    <w:name w:val="FrontMatter"/>
    <w:basedOn w:val="Normal"/>
    <w:rsid w:val="003C42DD"/>
    <w:pPr>
      <w:tabs>
        <w:tab w:val="right" w:pos="1710"/>
        <w:tab w:val="left" w:pos="3780"/>
      </w:tabs>
      <w:spacing w:before="0"/>
      <w:ind w:left="1987" w:hanging="1987"/>
    </w:pPr>
    <w:rPr>
      <w:rFonts w:ascii="Arial" w:hAnsi="Arial"/>
      <w:bCs/>
    </w:rPr>
  </w:style>
  <w:style w:type="paragraph" w:customStyle="1" w:styleId="Bul1">
    <w:name w:val="Bul1"/>
    <w:basedOn w:val="Normal"/>
    <w:rsid w:val="003C42DD"/>
    <w:pPr>
      <w:numPr>
        <w:numId w:val="7"/>
      </w:numPr>
      <w:tabs>
        <w:tab w:val="clear" w:pos="1080"/>
      </w:tabs>
      <w:ind w:left="720"/>
    </w:pPr>
  </w:style>
  <w:style w:type="paragraph" w:customStyle="1" w:styleId="Bullet">
    <w:name w:val="Bullet"/>
    <w:basedOn w:val="Normal"/>
    <w:rsid w:val="003C42DD"/>
    <w:pPr>
      <w:numPr>
        <w:numId w:val="5"/>
      </w:numPr>
    </w:pPr>
  </w:style>
  <w:style w:type="character" w:styleId="Hyperlink">
    <w:name w:val="Hyperlink"/>
    <w:rsid w:val="003C42DD"/>
    <w:rPr>
      <w:strike w:val="0"/>
      <w:dstrike w:val="0"/>
      <w:color w:val="3300FF"/>
      <w:u w:val="none"/>
      <w:effect w:val="none"/>
    </w:rPr>
  </w:style>
  <w:style w:type="paragraph" w:styleId="FootnoteText">
    <w:name w:val="footnote text"/>
    <w:basedOn w:val="Normal"/>
    <w:semiHidden/>
    <w:rsid w:val="003C42DD"/>
    <w:pPr>
      <w:spacing w:before="60" w:after="120"/>
    </w:pPr>
  </w:style>
  <w:style w:type="paragraph" w:customStyle="1" w:styleId="TH">
    <w:name w:val="TH"/>
    <w:basedOn w:val="Normal"/>
    <w:rsid w:val="003C42D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C42DD"/>
  </w:style>
  <w:style w:type="paragraph" w:customStyle="1" w:styleId="AltTitle">
    <w:name w:val="AltTitle"/>
    <w:basedOn w:val="FrontMatter"/>
    <w:rsid w:val="003C42DD"/>
    <w:pPr>
      <w:spacing w:before="120" w:after="120"/>
      <w:jc w:val="center"/>
    </w:pPr>
    <w:rPr>
      <w:rFonts w:ascii="Tahoma" w:hAnsi="Tahoma" w:cs="Tahoma"/>
      <w:b/>
      <w:bCs w:val="0"/>
      <w:smallCaps/>
      <w:spacing w:val="30"/>
      <w:sz w:val="36"/>
    </w:rPr>
  </w:style>
  <w:style w:type="paragraph" w:customStyle="1" w:styleId="Disclaimer">
    <w:name w:val="Disclaimer"/>
    <w:basedOn w:val="Footer"/>
    <w:rsid w:val="003C42DD"/>
    <w:pPr>
      <w:spacing w:before="40"/>
    </w:pPr>
    <w:rPr>
      <w:sz w:val="18"/>
    </w:rPr>
  </w:style>
  <w:style w:type="paragraph" w:customStyle="1" w:styleId="FtDisclaimer">
    <w:name w:val="FtDisclaimer"/>
    <w:basedOn w:val="AltNormal"/>
    <w:rsid w:val="003C42DD"/>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rsid w:val="003C42DD"/>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rsid w:val="003C42DD"/>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rsid w:val="003C42DD"/>
    <w:pPr>
      <w:numPr>
        <w:ilvl w:val="2"/>
      </w:numPr>
      <w:tabs>
        <w:tab w:val="clear" w:pos="1080"/>
      </w:tabs>
      <w:spacing w:before="120" w:after="40"/>
      <w:ind w:left="283" w:hanging="283"/>
      <w:outlineLvl w:val="2"/>
    </w:pPr>
    <w:rPr>
      <w:sz w:val="28"/>
    </w:rPr>
  </w:style>
  <w:style w:type="character" w:styleId="FootnoteReference">
    <w:name w:val="footnote reference"/>
    <w:semiHidden/>
    <w:rsid w:val="003C42DD"/>
    <w:rPr>
      <w:vertAlign w:val="superscript"/>
    </w:rPr>
  </w:style>
  <w:style w:type="paragraph" w:styleId="BalloonText">
    <w:name w:val="Balloon Text"/>
    <w:basedOn w:val="Normal"/>
    <w:link w:val="BalloonTextChar"/>
    <w:rsid w:val="0058713B"/>
    <w:pPr>
      <w:spacing w:before="0"/>
    </w:pPr>
    <w:rPr>
      <w:rFonts w:ascii="Tahoma" w:hAnsi="Tahoma" w:cs="Tahoma"/>
      <w:sz w:val="16"/>
      <w:szCs w:val="16"/>
    </w:rPr>
  </w:style>
  <w:style w:type="character" w:customStyle="1" w:styleId="BalloonTextChar">
    <w:name w:val="Balloon Text Char"/>
    <w:link w:val="BalloonText"/>
    <w:rsid w:val="0058713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jerry.shih@att.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3</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Motorola</Company>
  <LinksUpToDate>false</LinksUpToDate>
  <CharactersWithSpaces>3293</CharactersWithSpaces>
  <SharedDoc>false</SharedDoc>
  <HLinks>
    <vt:vector size="18" baseType="variant">
      <vt:variant>
        <vt:i4>7143452</vt:i4>
      </vt:variant>
      <vt:variant>
        <vt:i4>7</vt:i4>
      </vt:variant>
      <vt:variant>
        <vt:i4>0</vt:i4>
      </vt:variant>
      <vt:variant>
        <vt:i4>5</vt:i4>
      </vt:variant>
      <vt:variant>
        <vt:lpwstr>mailto:asoloway@qti.qualcomm.com</vt:lpwstr>
      </vt:variant>
      <vt:variant>
        <vt:lpwstr/>
      </vt:variant>
      <vt:variant>
        <vt:i4>7077893</vt:i4>
      </vt:variant>
      <vt:variant>
        <vt:i4>4</vt:i4>
      </vt:variant>
      <vt:variant>
        <vt:i4>0</vt:i4>
      </vt:variant>
      <vt:variant>
        <vt:i4>5</vt:i4>
      </vt:variant>
      <vt:variant>
        <vt:lpwstr>mailto:jerry.shih@att.com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Soloway, Alan</cp:lastModifiedBy>
  <cp:revision>4</cp:revision>
  <cp:lastPrinted>2014-09-22T18:58:00Z</cp:lastPrinted>
  <dcterms:created xsi:type="dcterms:W3CDTF">2014-10-02T16:19:00Z</dcterms:created>
  <dcterms:modified xsi:type="dcterms:W3CDTF">2014-10-02T17:12:00Z</dcterms:modified>
</cp:coreProperties>
</file>