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B0F34" w:rsidP="00D774E2">
            <w:pPr>
              <w:pStyle w:val="FrontMatter"/>
              <w:tabs>
                <w:tab w:val="clear" w:pos="1710"/>
                <w:tab w:val="clear" w:pos="3780"/>
              </w:tabs>
              <w:ind w:left="0" w:firstLine="0"/>
            </w:pPr>
            <w:r>
              <w:t>White Paper Cleanup</w:t>
            </w:r>
          </w:p>
        </w:tc>
        <w:tc>
          <w:tcPr>
            <w:tcW w:w="2880" w:type="dxa"/>
          </w:tcPr>
          <w:p w:rsidR="00E15272" w:rsidRDefault="00AB304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D774E2">
              <w:rPr>
                <w:rStyle w:val="ZMODIFY"/>
                <w:rFonts w:cs="Arial"/>
                <w:szCs w:val="32"/>
                <w:lang w:val="en-US" w:eastAsia="zh-CN"/>
              </w:rPr>
              <w:t>3</w:t>
            </w:r>
            <w:r w:rsidR="006C3ABF">
              <w:rPr>
                <w:rStyle w:val="ZMODIFY"/>
                <w:rFonts w:cs="Arial"/>
                <w:szCs w:val="32"/>
                <w:lang w:val="en-US" w:eastAsia="zh-CN"/>
              </w:rPr>
              <w:t>31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E6894" w:rsidP="006C3ABF">
            <w:pPr>
              <w:pStyle w:val="FrontMatter"/>
              <w:tabs>
                <w:tab w:val="clear" w:pos="1710"/>
                <w:tab w:val="clear" w:pos="3780"/>
              </w:tabs>
              <w:ind w:left="0" w:firstLine="0"/>
            </w:pPr>
            <w:r>
              <w:t>5</w:t>
            </w:r>
            <w:r w:rsidR="006C3ABF">
              <w:t xml:space="preserve">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B304E" w:rsidP="00A537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A537A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6C3ABF"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5037F1">
        <w:t xml:space="preserve">with the </w:t>
      </w:r>
      <w:r w:rsidR="00AB0F34">
        <w:t>final cleanup of the White Paper</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2C4EC8" w:rsidP="00403DD4">
      <w:pPr>
        <w:pStyle w:val="AltChangeList"/>
      </w:pPr>
      <w:r>
        <w:t>Delete Empty Section 5.2</w:t>
      </w:r>
    </w:p>
    <w:p w:rsidR="002C4EC8" w:rsidRPr="00FD01B4" w:rsidRDefault="002C4EC8" w:rsidP="002C4EC8">
      <w:pPr>
        <w:pStyle w:val="Heading2"/>
        <w:numPr>
          <w:ilvl w:val="1"/>
          <w:numId w:val="27"/>
        </w:numPr>
        <w:rPr>
          <w:dstrike/>
        </w:rPr>
      </w:pPr>
      <w:bookmarkStart w:id="0" w:name="_Toc289324406"/>
      <w:r w:rsidRPr="00FD01B4">
        <w:rPr>
          <w:dstrike/>
        </w:rPr>
        <w:t>Gaps in Standardization of Cloud Computing</w:t>
      </w:r>
      <w:bookmarkEnd w:id="0"/>
    </w:p>
    <w:p w:rsidR="002C4EC8" w:rsidRPr="00FD01B4" w:rsidRDefault="002C4EC8" w:rsidP="002C4EC8">
      <w:pPr>
        <w:rPr>
          <w:dstrike/>
          <w:lang w:val="en-US"/>
        </w:rPr>
      </w:pPr>
      <w:r w:rsidRPr="00FD01B4">
        <w:rPr>
          <w:dstrike/>
          <w:lang w:val="en-US"/>
        </w:rPr>
        <w:t>&lt;gaps in general&gt;</w:t>
      </w:r>
    </w:p>
    <w:p w:rsidR="006D4F50" w:rsidRPr="00025176" w:rsidRDefault="002C4EC8" w:rsidP="00025176">
      <w:pPr>
        <w:pStyle w:val="Caption"/>
        <w:rPr>
          <w:dstrike/>
        </w:rPr>
      </w:pPr>
      <w:bookmarkStart w:id="1" w:name="_Toc276120254"/>
      <w:bookmarkStart w:id="2" w:name="_Toc288713631"/>
      <w:r w:rsidRPr="00FD01B4">
        <w:rPr>
          <w:dstrike/>
        </w:rPr>
        <w:t xml:space="preserve">Table </w:t>
      </w:r>
      <w:r w:rsidR="00AB304E" w:rsidRPr="00FD01B4">
        <w:rPr>
          <w:dstrike/>
        </w:rPr>
        <w:fldChar w:fldCharType="begin"/>
      </w:r>
      <w:r w:rsidRPr="00FD01B4">
        <w:rPr>
          <w:dstrike/>
        </w:rPr>
        <w:instrText xml:space="preserve"> SEQ Table \* ARABIC </w:instrText>
      </w:r>
      <w:r w:rsidR="00AB304E" w:rsidRPr="00FD01B4">
        <w:rPr>
          <w:dstrike/>
        </w:rPr>
        <w:fldChar w:fldCharType="separate"/>
      </w:r>
      <w:r w:rsidRPr="00FD01B4">
        <w:rPr>
          <w:dstrike/>
          <w:noProof/>
        </w:rPr>
        <w:t>1</w:t>
      </w:r>
      <w:r w:rsidR="00AB304E" w:rsidRPr="00FD01B4">
        <w:rPr>
          <w:dstrike/>
        </w:rPr>
        <w:fldChar w:fldCharType="end"/>
      </w:r>
      <w:r w:rsidRPr="00FD01B4">
        <w:rPr>
          <w:dstrike/>
          <w:noProof/>
          <w:lang w:val="en-US"/>
        </w:rPr>
        <w:t xml:space="preserve"> - </w:t>
      </w:r>
      <w:bookmarkEnd w:id="1"/>
      <w:r w:rsidRPr="00FD01B4">
        <w:rPr>
          <w:dstrike/>
          <w:noProof/>
          <w:lang w:val="en-US"/>
        </w:rPr>
        <w:t>yyy</w:t>
      </w:r>
      <w:bookmarkEnd w:id="2"/>
    </w:p>
    <w:p w:rsidR="00E15272" w:rsidRDefault="00CA7325" w:rsidP="00403DD4">
      <w:pPr>
        <w:pStyle w:val="AltChangeList"/>
      </w:pPr>
      <w:r>
        <w:t>Delete Empty Section 6.2 and 6.3</w:t>
      </w:r>
    </w:p>
    <w:p w:rsidR="00CA7325" w:rsidRPr="00CA7325" w:rsidRDefault="00CA7325" w:rsidP="00CA7325">
      <w:pPr>
        <w:pStyle w:val="Heading2"/>
        <w:numPr>
          <w:ilvl w:val="1"/>
          <w:numId w:val="28"/>
        </w:numPr>
        <w:rPr>
          <w:dstrike/>
        </w:rPr>
      </w:pPr>
      <w:bookmarkStart w:id="3" w:name="_Toc289324411"/>
      <w:r w:rsidRPr="00CA7325">
        <w:rPr>
          <w:dstrike/>
        </w:rPr>
        <w:lastRenderedPageBreak/>
        <w:t>Person-to-Person Communication and Services</w:t>
      </w:r>
      <w:bookmarkEnd w:id="3"/>
    </w:p>
    <w:p w:rsidR="00CA7325" w:rsidRPr="00CA7325" w:rsidRDefault="00CA7325" w:rsidP="00CA7325">
      <w:pPr>
        <w:rPr>
          <w:dstrike/>
          <w:lang w:val="en-US"/>
        </w:rPr>
      </w:pPr>
      <w:r w:rsidRPr="00CA7325">
        <w:rPr>
          <w:dstrike/>
          <w:lang w:val="en-US"/>
        </w:rPr>
        <w:t>&lt;some descriptions&gt;</w:t>
      </w:r>
    </w:p>
    <w:p w:rsidR="00CA7325" w:rsidRPr="00CA7325" w:rsidRDefault="00CA7325" w:rsidP="00CA7325">
      <w:pPr>
        <w:pStyle w:val="Heading2"/>
        <w:numPr>
          <w:ilvl w:val="1"/>
          <w:numId w:val="28"/>
        </w:numPr>
        <w:rPr>
          <w:dstrike/>
        </w:rPr>
      </w:pPr>
      <w:bookmarkStart w:id="4" w:name="_Toc289324412"/>
      <w:r w:rsidRPr="00CA7325">
        <w:rPr>
          <w:dstrike/>
        </w:rPr>
        <w:t>Service Customization</w:t>
      </w:r>
      <w:bookmarkEnd w:id="4"/>
    </w:p>
    <w:p w:rsidR="00E15272" w:rsidRPr="00025176" w:rsidRDefault="00CA7325" w:rsidP="00025176">
      <w:pPr>
        <w:rPr>
          <w:dstrike/>
          <w:lang w:val="en-US"/>
        </w:rPr>
      </w:pPr>
      <w:r w:rsidRPr="00CA7325">
        <w:rPr>
          <w:dstrike/>
          <w:lang w:val="en-US"/>
        </w:rPr>
        <w:t>&lt;some descriptions&gt;</w:t>
      </w:r>
    </w:p>
    <w:p w:rsidR="00E15272" w:rsidRDefault="000D7A45">
      <w:pPr>
        <w:pStyle w:val="AltChangeList"/>
      </w:pPr>
      <w:r>
        <w:t>Delete Comment Text under Chapter 7 Headline</w:t>
      </w:r>
    </w:p>
    <w:p w:rsidR="008D6436" w:rsidRPr="00025176" w:rsidRDefault="000D7A45" w:rsidP="000D7A45">
      <w:pPr>
        <w:jc w:val="both"/>
        <w:rPr>
          <w:rFonts w:ascii="Arial" w:eastAsia="SimSun" w:hAnsi="Arial" w:cs="Arial"/>
          <w:b/>
          <w:sz w:val="36"/>
          <w:szCs w:val="36"/>
          <w:lang w:eastAsia="zh-CN"/>
        </w:rPr>
      </w:pPr>
      <w:r w:rsidRPr="00025176">
        <w:rPr>
          <w:rFonts w:ascii="Arial" w:eastAsia="SimSun" w:hAnsi="Arial" w:cs="Arial"/>
          <w:b/>
          <w:sz w:val="36"/>
          <w:szCs w:val="36"/>
          <w:lang w:eastAsia="zh-CN"/>
        </w:rPr>
        <w:t xml:space="preserve">7. </w:t>
      </w:r>
      <w:bookmarkStart w:id="5" w:name="_Toc289324421"/>
      <w:r w:rsidRPr="00025176">
        <w:rPr>
          <w:rFonts w:ascii="Arial" w:hAnsi="Arial" w:cs="Arial"/>
          <w:b/>
          <w:sz w:val="36"/>
          <w:szCs w:val="36"/>
        </w:rPr>
        <w:t>OMA Service Access Interfaces and Cloud Computing</w:t>
      </w:r>
      <w:bookmarkEnd w:id="5"/>
    </w:p>
    <w:p w:rsidR="000D7A45" w:rsidRPr="00025176" w:rsidRDefault="00025176" w:rsidP="00025176">
      <w:pPr>
        <w:rPr>
          <w:dstrike/>
        </w:rPr>
      </w:pPr>
      <w:r w:rsidRPr="00025176">
        <w:rPr>
          <w:dstrike/>
        </w:rPr>
        <w:t>&lt;analysis and detailed gaps between OMA APIs and Cloud Computing. This should be the major focus of whitepaper&gt;</w:t>
      </w:r>
    </w:p>
    <w:p w:rsidR="000D7A45" w:rsidRDefault="00CF0AC5" w:rsidP="000D7A45">
      <w:pPr>
        <w:pStyle w:val="AltChangeList"/>
      </w:pPr>
      <w:r>
        <w:t>Delete Empty Chapter 8</w:t>
      </w:r>
    </w:p>
    <w:p w:rsidR="00CF0AC5" w:rsidRPr="0022028A" w:rsidRDefault="00CF0AC5" w:rsidP="00CF0AC5">
      <w:pPr>
        <w:jc w:val="both"/>
        <w:rPr>
          <w:rFonts w:ascii="Arial" w:eastAsia="SimSun" w:hAnsi="Arial" w:cs="Arial"/>
          <w:b/>
          <w:dstrike/>
          <w:sz w:val="36"/>
          <w:szCs w:val="36"/>
          <w:lang w:eastAsia="zh-CN"/>
        </w:rPr>
      </w:pPr>
      <w:r w:rsidRPr="0022028A">
        <w:rPr>
          <w:rFonts w:ascii="Arial" w:eastAsia="SimSun" w:hAnsi="Arial" w:cs="Arial"/>
          <w:b/>
          <w:dstrike/>
          <w:sz w:val="36"/>
          <w:szCs w:val="36"/>
          <w:lang w:eastAsia="zh-CN"/>
        </w:rPr>
        <w:t xml:space="preserve">8. </w:t>
      </w:r>
      <w:r w:rsidRPr="0022028A">
        <w:rPr>
          <w:rFonts w:ascii="Arial" w:hAnsi="Arial" w:cs="Arial"/>
          <w:b/>
          <w:dstrike/>
          <w:sz w:val="36"/>
          <w:szCs w:val="36"/>
        </w:rPr>
        <w:t>Other Considerations</w:t>
      </w:r>
    </w:p>
    <w:p w:rsidR="0022028A" w:rsidRPr="0022028A" w:rsidRDefault="0022028A" w:rsidP="0022028A">
      <w:pPr>
        <w:rPr>
          <w:dstrike/>
        </w:rPr>
      </w:pPr>
      <w:r w:rsidRPr="0022028A">
        <w:rPr>
          <w:dstrike/>
        </w:rPr>
        <w:t>&lt;some other related topics. This should be the major focus of whitepaper&gt;</w:t>
      </w:r>
    </w:p>
    <w:p w:rsidR="0022028A" w:rsidRPr="0022028A" w:rsidRDefault="0022028A" w:rsidP="0022028A">
      <w:pPr>
        <w:pStyle w:val="Heading2"/>
        <w:numPr>
          <w:ilvl w:val="1"/>
          <w:numId w:val="29"/>
        </w:numPr>
        <w:rPr>
          <w:dstrike/>
        </w:rPr>
      </w:pPr>
      <w:bookmarkStart w:id="6" w:name="_Toc289324426"/>
      <w:r w:rsidRPr="0022028A">
        <w:rPr>
          <w:dstrike/>
        </w:rPr>
        <w:t>End-to-End Efficiency between Mobile Device and Cloud</w:t>
      </w:r>
      <w:bookmarkEnd w:id="6"/>
    </w:p>
    <w:p w:rsidR="0022028A" w:rsidRPr="0022028A" w:rsidRDefault="0022028A" w:rsidP="0022028A">
      <w:pPr>
        <w:rPr>
          <w:dstrike/>
          <w:lang w:val="en-US"/>
        </w:rPr>
      </w:pPr>
    </w:p>
    <w:p w:rsidR="00CF0AC5" w:rsidRPr="0022028A" w:rsidRDefault="0022028A" w:rsidP="000D7A45">
      <w:pPr>
        <w:pStyle w:val="Heading2"/>
        <w:numPr>
          <w:ilvl w:val="1"/>
          <w:numId w:val="29"/>
        </w:numPr>
        <w:rPr>
          <w:dstrike/>
        </w:rPr>
      </w:pPr>
      <w:bookmarkStart w:id="7" w:name="_Toc289324427"/>
      <w:r w:rsidRPr="0022028A">
        <w:rPr>
          <w:dstrike/>
        </w:rPr>
        <w:t>OMA Cloud Security Considerations</w:t>
      </w:r>
      <w:bookmarkEnd w:id="7"/>
    </w:p>
    <w:p w:rsidR="000D7A45" w:rsidRDefault="000D7A45" w:rsidP="000D7A45">
      <w:pPr>
        <w:pStyle w:val="AltChangeList"/>
      </w:pPr>
      <w:r>
        <w:t>Section 9.2 Recommendations to OMA Board</w:t>
      </w:r>
    </w:p>
    <w:p w:rsidR="00E15272" w:rsidRDefault="00E15272">
      <w:pPr>
        <w:pStyle w:val="AltNormal"/>
      </w:pPr>
    </w:p>
    <w:p w:rsidR="0022028A" w:rsidRDefault="0022028A">
      <w:pPr>
        <w:pStyle w:val="AltNormal"/>
      </w:pPr>
    </w:p>
    <w:sectPr w:rsidR="0022028A"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99B" w:rsidRDefault="0017799B">
      <w:r>
        <w:separator/>
      </w:r>
    </w:p>
  </w:endnote>
  <w:endnote w:type="continuationSeparator" w:id="0">
    <w:p w:rsidR="0017799B" w:rsidRDefault="001779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AB304E">
      <w:rPr>
        <w:rStyle w:val="PageNumber"/>
        <w:sz w:val="18"/>
      </w:rPr>
      <w:fldChar w:fldCharType="begin"/>
    </w:r>
    <w:r w:rsidR="00CA5639">
      <w:rPr>
        <w:rStyle w:val="PageNumber"/>
        <w:sz w:val="18"/>
      </w:rPr>
      <w:instrText xml:space="preserve"> PAGE </w:instrText>
    </w:r>
    <w:r w:rsidR="00AB304E">
      <w:rPr>
        <w:rStyle w:val="PageNumber"/>
        <w:sz w:val="18"/>
      </w:rPr>
      <w:fldChar w:fldCharType="separate"/>
    </w:r>
    <w:r w:rsidR="00DE6894">
      <w:rPr>
        <w:rStyle w:val="PageNumber"/>
        <w:noProof/>
        <w:sz w:val="18"/>
      </w:rPr>
      <w:t>2</w:t>
    </w:r>
    <w:r w:rsidR="00AB304E">
      <w:rPr>
        <w:rStyle w:val="PageNumber"/>
        <w:sz w:val="18"/>
      </w:rPr>
      <w:fldChar w:fldCharType="end"/>
    </w:r>
    <w:r w:rsidR="00CA5639">
      <w:rPr>
        <w:rStyle w:val="PageNumber"/>
        <w:sz w:val="18"/>
      </w:rPr>
      <w:t xml:space="preserve"> (of </w:t>
    </w:r>
    <w:r w:rsidR="00AB304E">
      <w:rPr>
        <w:rStyle w:val="PageNumber"/>
        <w:sz w:val="18"/>
      </w:rPr>
      <w:fldChar w:fldCharType="begin"/>
    </w:r>
    <w:r w:rsidR="00CA5639">
      <w:rPr>
        <w:rStyle w:val="PageNumber"/>
        <w:sz w:val="18"/>
      </w:rPr>
      <w:instrText xml:space="preserve"> NUMPAGES </w:instrText>
    </w:r>
    <w:r w:rsidR="00AB304E">
      <w:rPr>
        <w:rStyle w:val="PageNumber"/>
        <w:sz w:val="18"/>
      </w:rPr>
      <w:fldChar w:fldCharType="separate"/>
    </w:r>
    <w:r w:rsidR="00DE6894">
      <w:rPr>
        <w:rStyle w:val="PageNumber"/>
        <w:noProof/>
        <w:sz w:val="18"/>
      </w:rPr>
      <w:t>2</w:t>
    </w:r>
    <w:r w:rsidR="00AB304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B304E">
      <w:rPr>
        <w:sz w:val="18"/>
      </w:rPr>
      <w:fldChar w:fldCharType="begin"/>
    </w:r>
    <w:r w:rsidR="00CA5639">
      <w:rPr>
        <w:rStyle w:val="PageNumber"/>
        <w:sz w:val="18"/>
      </w:rPr>
      <w:instrText xml:space="preserve"> REF Template \h </w:instrText>
    </w:r>
    <w:r w:rsidR="00AB304E">
      <w:rPr>
        <w:sz w:val="18"/>
      </w:rPr>
    </w:r>
    <w:r w:rsidR="00AB304E">
      <w:rPr>
        <w:sz w:val="18"/>
      </w:rPr>
      <w:fldChar w:fldCharType="separate"/>
    </w:r>
    <w:r>
      <w:rPr>
        <w:color w:val="999999"/>
        <w:sz w:val="10"/>
      </w:rPr>
      <w:t>[OMA-Template-ChangeRequest-2011</w:t>
    </w:r>
    <w:r w:rsidR="00CA5639">
      <w:rPr>
        <w:color w:val="999999"/>
        <w:sz w:val="10"/>
      </w:rPr>
      <w:t>0101-I]</w:t>
    </w:r>
    <w:r w:rsidR="00AB304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AB304E">
      <w:rPr>
        <w:rStyle w:val="PageNumber"/>
        <w:sz w:val="18"/>
      </w:rPr>
      <w:fldChar w:fldCharType="begin"/>
    </w:r>
    <w:r w:rsidR="00CA5639">
      <w:rPr>
        <w:rStyle w:val="PageNumber"/>
        <w:sz w:val="18"/>
      </w:rPr>
      <w:instrText xml:space="preserve"> PAGE </w:instrText>
    </w:r>
    <w:r w:rsidR="00AB304E">
      <w:rPr>
        <w:rStyle w:val="PageNumber"/>
        <w:sz w:val="18"/>
      </w:rPr>
      <w:fldChar w:fldCharType="separate"/>
    </w:r>
    <w:r w:rsidR="00DE6894">
      <w:rPr>
        <w:rStyle w:val="PageNumber"/>
        <w:noProof/>
        <w:sz w:val="18"/>
      </w:rPr>
      <w:t>1</w:t>
    </w:r>
    <w:r w:rsidR="00AB304E">
      <w:rPr>
        <w:rStyle w:val="PageNumber"/>
        <w:sz w:val="18"/>
      </w:rPr>
      <w:fldChar w:fldCharType="end"/>
    </w:r>
    <w:r w:rsidR="00CA5639">
      <w:rPr>
        <w:rStyle w:val="PageNumber"/>
        <w:sz w:val="18"/>
      </w:rPr>
      <w:t xml:space="preserve"> (of </w:t>
    </w:r>
    <w:r w:rsidR="00AB304E">
      <w:rPr>
        <w:rStyle w:val="PageNumber"/>
        <w:sz w:val="18"/>
      </w:rPr>
      <w:fldChar w:fldCharType="begin"/>
    </w:r>
    <w:r w:rsidR="00CA5639">
      <w:rPr>
        <w:rStyle w:val="PageNumber"/>
        <w:sz w:val="18"/>
      </w:rPr>
      <w:instrText xml:space="preserve"> NUMPAGES </w:instrText>
    </w:r>
    <w:r w:rsidR="00AB304E">
      <w:rPr>
        <w:rStyle w:val="PageNumber"/>
        <w:sz w:val="18"/>
      </w:rPr>
      <w:fldChar w:fldCharType="separate"/>
    </w:r>
    <w:r w:rsidR="00DE6894">
      <w:rPr>
        <w:rStyle w:val="PageNumber"/>
        <w:noProof/>
        <w:sz w:val="18"/>
      </w:rPr>
      <w:t>2</w:t>
    </w:r>
    <w:r w:rsidR="00AB304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[OMA-Template-ChangeRequest-2011</w:t>
    </w:r>
    <w:r w:rsidR="00411A36">
      <w:rPr>
        <w:color w:val="999999"/>
        <w:sz w:val="10"/>
      </w:rPr>
      <w:t>0101</w:t>
    </w:r>
    <w:r w:rsidR="00CA5639">
      <w:rPr>
        <w:color w:val="999999"/>
        <w:sz w:val="10"/>
      </w:rPr>
      <w:t>-I]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99B" w:rsidRDefault="0017799B">
      <w:r>
        <w:separator/>
      </w:r>
    </w:p>
  </w:footnote>
  <w:footnote w:type="continuationSeparator" w:id="0">
    <w:p w:rsidR="0017799B" w:rsidRDefault="001779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B304E">
      <w:rPr>
        <w:sz w:val="18"/>
        <w:lang w:val="nl-BE"/>
      </w:rPr>
      <w:fldChar w:fldCharType="begin"/>
    </w:r>
    <w:r w:rsidR="00ED7C36">
      <w:rPr>
        <w:sz w:val="18"/>
        <w:lang w:val="nl-BE"/>
      </w:rPr>
      <w:instrText xml:space="preserve"> FILENAME </w:instrText>
    </w:r>
    <w:r w:rsidR="00AB304E">
      <w:rPr>
        <w:sz w:val="18"/>
        <w:lang w:val="nl-BE"/>
      </w:rPr>
      <w:fldChar w:fldCharType="separate"/>
    </w:r>
    <w:r w:rsidR="00ED7C36" w:rsidRPr="00EB3314">
      <w:rPr>
        <w:noProof/>
        <w:sz w:val="18"/>
        <w:lang w:val="nl-BE"/>
      </w:rPr>
      <w:t>OMA-BOD-CLOUD-2011-00</w:t>
    </w:r>
    <w:r w:rsidR="0072353A">
      <w:rPr>
        <w:noProof/>
        <w:sz w:val="18"/>
        <w:lang w:val="nl-BE"/>
      </w:rPr>
      <w:t>4</w:t>
    </w:r>
    <w:r w:rsidR="00212B0D">
      <w:rPr>
        <w:noProof/>
        <w:sz w:val="18"/>
        <w:lang w:val="nl-BE"/>
      </w:rPr>
      <w:t>1</w:t>
    </w:r>
    <w:r w:rsidR="00BD006D">
      <w:rPr>
        <w:noProof/>
        <w:sz w:val="18"/>
        <w:lang w:val="nl-BE"/>
      </w:rPr>
      <w:t>-</w:t>
    </w:r>
    <w:r w:rsidR="00ED7C36" w:rsidRPr="00EB3314">
      <w:rPr>
        <w:noProof/>
        <w:sz w:val="18"/>
        <w:lang w:val="nl-BE"/>
      </w:rPr>
      <w:t>CR_</w:t>
    </w:r>
    <w:r w:rsidR="00212B0D">
      <w:rPr>
        <w:noProof/>
        <w:sz w:val="18"/>
        <w:lang w:val="nl-BE"/>
      </w:rPr>
      <w:t>WP</w:t>
    </w:r>
    <w:r w:rsidR="0072353A">
      <w:rPr>
        <w:noProof/>
        <w:sz w:val="18"/>
        <w:lang w:val="nl-BE"/>
      </w:rPr>
      <w:t>_</w:t>
    </w:r>
    <w:r w:rsidR="00212B0D">
      <w:rPr>
        <w:noProof/>
        <w:sz w:val="18"/>
        <w:lang w:val="nl-BE"/>
      </w:rPr>
      <w:t>Cleanup</w:t>
    </w:r>
    <w:r w:rsidR="00ED7C36">
      <w:rPr>
        <w:noProof/>
        <w:sz w:val="18"/>
        <w:lang w:val="nl-BE"/>
      </w:rPr>
      <w:t>.doc</w:t>
    </w:r>
    <w:r w:rsidR="00AB304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B304E">
      <w:rPr>
        <w:sz w:val="18"/>
        <w:lang w:val="nl-BE"/>
      </w:rPr>
      <w:fldChar w:fldCharType="begin"/>
    </w:r>
    <w:r>
      <w:rPr>
        <w:sz w:val="18"/>
        <w:lang w:val="nl-BE"/>
      </w:rPr>
      <w:instrText xml:space="preserve"> FILENAME </w:instrText>
    </w:r>
    <w:r w:rsidR="00AB304E">
      <w:rPr>
        <w:sz w:val="18"/>
        <w:lang w:val="nl-BE"/>
      </w:rPr>
      <w:fldChar w:fldCharType="separate"/>
    </w:r>
    <w:r w:rsidR="00EB3314" w:rsidRPr="00EB3314">
      <w:rPr>
        <w:noProof/>
        <w:sz w:val="18"/>
        <w:lang w:val="nl-BE"/>
      </w:rPr>
      <w:t>OMA-BOD-CLOUD-2011-00</w:t>
    </w:r>
    <w:r w:rsidR="0072353A">
      <w:rPr>
        <w:noProof/>
        <w:sz w:val="18"/>
        <w:lang w:val="nl-BE"/>
      </w:rPr>
      <w:t>4</w:t>
    </w:r>
    <w:r w:rsidR="00212B0D">
      <w:rPr>
        <w:noProof/>
        <w:sz w:val="18"/>
        <w:lang w:val="nl-BE"/>
      </w:rPr>
      <w:t>1</w:t>
    </w:r>
    <w:r w:rsidR="00BD006D">
      <w:rPr>
        <w:noProof/>
        <w:sz w:val="18"/>
        <w:lang w:val="nl-BE"/>
      </w:rPr>
      <w:t>-</w:t>
    </w:r>
    <w:r w:rsidR="00EB3314" w:rsidRPr="00EB3314">
      <w:rPr>
        <w:noProof/>
        <w:sz w:val="18"/>
        <w:lang w:val="nl-BE"/>
      </w:rPr>
      <w:t>CR_</w:t>
    </w:r>
    <w:r w:rsidR="00212B0D">
      <w:rPr>
        <w:noProof/>
        <w:sz w:val="18"/>
        <w:lang w:val="nl-BE"/>
      </w:rPr>
      <w:t>WP</w:t>
    </w:r>
    <w:r w:rsidR="00BD006D">
      <w:rPr>
        <w:noProof/>
        <w:sz w:val="18"/>
        <w:lang w:val="nl-BE"/>
      </w:rPr>
      <w:t>_</w:t>
    </w:r>
    <w:r w:rsidR="00212B0D">
      <w:rPr>
        <w:noProof/>
        <w:sz w:val="18"/>
        <w:lang w:val="nl-BE"/>
      </w:rPr>
      <w:t>Cleanup</w:t>
    </w:r>
    <w:r w:rsidR="00264587">
      <w:rPr>
        <w:noProof/>
        <w:sz w:val="18"/>
        <w:lang w:val="nl-BE"/>
      </w:rPr>
      <w:t>.doc</w:t>
    </w:r>
    <w:r w:rsidR="00AB304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ED0076"/>
    <w:multiLevelType w:val="multilevel"/>
    <w:tmpl w:val="B7167F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C5C1F4F"/>
    <w:multiLevelType w:val="multilevel"/>
    <w:tmpl w:val="C5D89536"/>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96C4034"/>
    <w:multiLevelType w:val="multilevel"/>
    <w:tmpl w:val="81B8DAD0"/>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BA16D0"/>
    <w:multiLevelType w:val="multilevel"/>
    <w:tmpl w:val="CB702246"/>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1"/>
  </w:num>
  <w:num w:numId="4">
    <w:abstractNumId w:val="4"/>
  </w:num>
  <w:num w:numId="5">
    <w:abstractNumId w:val="9"/>
  </w:num>
  <w:num w:numId="6">
    <w:abstractNumId w:val="23"/>
  </w:num>
  <w:num w:numId="7">
    <w:abstractNumId w:val="27"/>
  </w:num>
  <w:num w:numId="8">
    <w:abstractNumId w:val="10"/>
  </w:num>
  <w:num w:numId="9">
    <w:abstractNumId w:val="1"/>
  </w:num>
  <w:num w:numId="10">
    <w:abstractNumId w:val="25"/>
  </w:num>
  <w:num w:numId="11">
    <w:abstractNumId w:val="19"/>
  </w:num>
  <w:num w:numId="12">
    <w:abstractNumId w:val="14"/>
  </w:num>
  <w:num w:numId="13">
    <w:abstractNumId w:val="17"/>
  </w:num>
  <w:num w:numId="14">
    <w:abstractNumId w:val="3"/>
  </w:num>
  <w:num w:numId="15">
    <w:abstractNumId w:val="0"/>
  </w:num>
  <w:num w:numId="16">
    <w:abstractNumId w:val="13"/>
  </w:num>
  <w:num w:numId="17">
    <w:abstractNumId w:val="22"/>
  </w:num>
  <w:num w:numId="18">
    <w:abstractNumId w:val="28"/>
  </w:num>
  <w:num w:numId="19">
    <w:abstractNumId w:val="18"/>
  </w:num>
  <w:num w:numId="20">
    <w:abstractNumId w:val="24"/>
  </w:num>
  <w:num w:numId="21">
    <w:abstractNumId w:val="21"/>
  </w:num>
  <w:num w:numId="22">
    <w:abstractNumId w:val="8"/>
  </w:num>
  <w:num w:numId="23">
    <w:abstractNumId w:val="2"/>
  </w:num>
  <w:num w:numId="24">
    <w:abstractNumId w:val="12"/>
  </w:num>
  <w:num w:numId="25">
    <w:abstractNumId w:val="7"/>
  </w:num>
  <w:num w:numId="26">
    <w:abstractNumId w:val="16"/>
  </w:num>
  <w:num w:numId="27">
    <w:abstractNumId w:val="26"/>
  </w:num>
  <w:num w:numId="28">
    <w:abstractNumId w:val="6"/>
  </w:num>
  <w:num w:numId="29">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2466"/>
  </w:hdrShapeDefaults>
  <w:footnotePr>
    <w:footnote w:id="-1"/>
    <w:footnote w:id="0"/>
  </w:footnotePr>
  <w:endnotePr>
    <w:endnote w:id="-1"/>
    <w:endnote w:id="0"/>
  </w:endnotePr>
  <w:compat>
    <w:useFELayout/>
  </w:compat>
  <w:rsids>
    <w:rsidRoot w:val="00E15272"/>
    <w:rsid w:val="00025176"/>
    <w:rsid w:val="00053E06"/>
    <w:rsid w:val="00057726"/>
    <w:rsid w:val="000604ED"/>
    <w:rsid w:val="000700B5"/>
    <w:rsid w:val="00086744"/>
    <w:rsid w:val="00092BAE"/>
    <w:rsid w:val="000A1E87"/>
    <w:rsid w:val="000C07FC"/>
    <w:rsid w:val="000D7A45"/>
    <w:rsid w:val="000E4B24"/>
    <w:rsid w:val="00113101"/>
    <w:rsid w:val="00120DA4"/>
    <w:rsid w:val="001309DF"/>
    <w:rsid w:val="00141A78"/>
    <w:rsid w:val="00162362"/>
    <w:rsid w:val="0017799B"/>
    <w:rsid w:val="0018517D"/>
    <w:rsid w:val="00192EDE"/>
    <w:rsid w:val="00193424"/>
    <w:rsid w:val="00194BDA"/>
    <w:rsid w:val="001A2D39"/>
    <w:rsid w:val="001A3D74"/>
    <w:rsid w:val="001B6CC7"/>
    <w:rsid w:val="001F1A83"/>
    <w:rsid w:val="00201F2F"/>
    <w:rsid w:val="00212B0D"/>
    <w:rsid w:val="0022028A"/>
    <w:rsid w:val="00237FB8"/>
    <w:rsid w:val="00243AA7"/>
    <w:rsid w:val="0025569C"/>
    <w:rsid w:val="00264587"/>
    <w:rsid w:val="00295BA1"/>
    <w:rsid w:val="002A5EE9"/>
    <w:rsid w:val="002C4EC8"/>
    <w:rsid w:val="002D24AA"/>
    <w:rsid w:val="003067C8"/>
    <w:rsid w:val="0032709E"/>
    <w:rsid w:val="00364BAF"/>
    <w:rsid w:val="0038165A"/>
    <w:rsid w:val="003A1EB7"/>
    <w:rsid w:val="003C5326"/>
    <w:rsid w:val="00403DD4"/>
    <w:rsid w:val="00411A36"/>
    <w:rsid w:val="004160F3"/>
    <w:rsid w:val="0041681F"/>
    <w:rsid w:val="00421C39"/>
    <w:rsid w:val="004265B4"/>
    <w:rsid w:val="00435E9B"/>
    <w:rsid w:val="004456FD"/>
    <w:rsid w:val="004569F4"/>
    <w:rsid w:val="00483DD0"/>
    <w:rsid w:val="004A6592"/>
    <w:rsid w:val="004B0B17"/>
    <w:rsid w:val="004B190E"/>
    <w:rsid w:val="004D271C"/>
    <w:rsid w:val="004D7F2F"/>
    <w:rsid w:val="004E17B9"/>
    <w:rsid w:val="004F0E47"/>
    <w:rsid w:val="005037F1"/>
    <w:rsid w:val="00510803"/>
    <w:rsid w:val="0051446F"/>
    <w:rsid w:val="00516FEC"/>
    <w:rsid w:val="00527673"/>
    <w:rsid w:val="00532394"/>
    <w:rsid w:val="005552D2"/>
    <w:rsid w:val="0056750F"/>
    <w:rsid w:val="0057365C"/>
    <w:rsid w:val="005849EB"/>
    <w:rsid w:val="005A2F3C"/>
    <w:rsid w:val="005A4CFB"/>
    <w:rsid w:val="005F272C"/>
    <w:rsid w:val="00616BD7"/>
    <w:rsid w:val="00626387"/>
    <w:rsid w:val="00640938"/>
    <w:rsid w:val="0065281B"/>
    <w:rsid w:val="006735F4"/>
    <w:rsid w:val="006759D8"/>
    <w:rsid w:val="00691A95"/>
    <w:rsid w:val="0069722D"/>
    <w:rsid w:val="00697269"/>
    <w:rsid w:val="006C3ABF"/>
    <w:rsid w:val="006C4892"/>
    <w:rsid w:val="006D4F50"/>
    <w:rsid w:val="006D6BE8"/>
    <w:rsid w:val="006F1AFF"/>
    <w:rsid w:val="007078FA"/>
    <w:rsid w:val="0072353A"/>
    <w:rsid w:val="00767C26"/>
    <w:rsid w:val="00780AC7"/>
    <w:rsid w:val="0079123C"/>
    <w:rsid w:val="007917A6"/>
    <w:rsid w:val="007B190F"/>
    <w:rsid w:val="007B66E3"/>
    <w:rsid w:val="007B6976"/>
    <w:rsid w:val="007C26EC"/>
    <w:rsid w:val="007D212E"/>
    <w:rsid w:val="007F2F19"/>
    <w:rsid w:val="007F504C"/>
    <w:rsid w:val="008103F4"/>
    <w:rsid w:val="0082248D"/>
    <w:rsid w:val="00831C93"/>
    <w:rsid w:val="00841517"/>
    <w:rsid w:val="0086438F"/>
    <w:rsid w:val="00883105"/>
    <w:rsid w:val="008B6434"/>
    <w:rsid w:val="008D6436"/>
    <w:rsid w:val="00903358"/>
    <w:rsid w:val="00930AF1"/>
    <w:rsid w:val="00942D24"/>
    <w:rsid w:val="0095250B"/>
    <w:rsid w:val="009553C7"/>
    <w:rsid w:val="009C4D9C"/>
    <w:rsid w:val="009D75CD"/>
    <w:rsid w:val="00A32B8E"/>
    <w:rsid w:val="00A44D90"/>
    <w:rsid w:val="00A537AC"/>
    <w:rsid w:val="00A86ACA"/>
    <w:rsid w:val="00AA53C4"/>
    <w:rsid w:val="00AB0F34"/>
    <w:rsid w:val="00AB177C"/>
    <w:rsid w:val="00AB304E"/>
    <w:rsid w:val="00AB6502"/>
    <w:rsid w:val="00AE300B"/>
    <w:rsid w:val="00AE4E4F"/>
    <w:rsid w:val="00AE73CC"/>
    <w:rsid w:val="00AE7849"/>
    <w:rsid w:val="00AF6411"/>
    <w:rsid w:val="00B169AB"/>
    <w:rsid w:val="00B17151"/>
    <w:rsid w:val="00B22410"/>
    <w:rsid w:val="00B2745F"/>
    <w:rsid w:val="00B37070"/>
    <w:rsid w:val="00B474BA"/>
    <w:rsid w:val="00B5538F"/>
    <w:rsid w:val="00B61062"/>
    <w:rsid w:val="00B6357E"/>
    <w:rsid w:val="00BB3D66"/>
    <w:rsid w:val="00BB4979"/>
    <w:rsid w:val="00BC1673"/>
    <w:rsid w:val="00BD006D"/>
    <w:rsid w:val="00C038A3"/>
    <w:rsid w:val="00C11F8E"/>
    <w:rsid w:val="00C40A8E"/>
    <w:rsid w:val="00C446CB"/>
    <w:rsid w:val="00C57C50"/>
    <w:rsid w:val="00C66FBD"/>
    <w:rsid w:val="00C9198B"/>
    <w:rsid w:val="00CA0B7F"/>
    <w:rsid w:val="00CA5639"/>
    <w:rsid w:val="00CA7325"/>
    <w:rsid w:val="00CE31B8"/>
    <w:rsid w:val="00CF0AC5"/>
    <w:rsid w:val="00D05E12"/>
    <w:rsid w:val="00D30904"/>
    <w:rsid w:val="00D34D1B"/>
    <w:rsid w:val="00D44849"/>
    <w:rsid w:val="00D45494"/>
    <w:rsid w:val="00D63DC5"/>
    <w:rsid w:val="00D74D47"/>
    <w:rsid w:val="00D774E2"/>
    <w:rsid w:val="00D85E29"/>
    <w:rsid w:val="00D8705E"/>
    <w:rsid w:val="00D932EC"/>
    <w:rsid w:val="00DA155F"/>
    <w:rsid w:val="00DA544A"/>
    <w:rsid w:val="00DA5965"/>
    <w:rsid w:val="00DA76C1"/>
    <w:rsid w:val="00DD276F"/>
    <w:rsid w:val="00DD30B3"/>
    <w:rsid w:val="00DE6300"/>
    <w:rsid w:val="00DE6894"/>
    <w:rsid w:val="00DF43AC"/>
    <w:rsid w:val="00E15272"/>
    <w:rsid w:val="00E23F6C"/>
    <w:rsid w:val="00E400C0"/>
    <w:rsid w:val="00E5424C"/>
    <w:rsid w:val="00E919B3"/>
    <w:rsid w:val="00EA578D"/>
    <w:rsid w:val="00EA5FF0"/>
    <w:rsid w:val="00EB3314"/>
    <w:rsid w:val="00EC7437"/>
    <w:rsid w:val="00ED7C36"/>
    <w:rsid w:val="00EE106A"/>
    <w:rsid w:val="00EF63EB"/>
    <w:rsid w:val="00EF6D43"/>
    <w:rsid w:val="00F040F3"/>
    <w:rsid w:val="00F74740"/>
    <w:rsid w:val="00FD01B4"/>
    <w:rsid w:val="00FD24CB"/>
    <w:rsid w:val="00FD2C0E"/>
    <w:rsid w:val="00FD791F"/>
    <w:rsid w:val="00FE07B4"/>
    <w:rsid w:val="00FF4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2212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12</cp:revision>
  <cp:lastPrinted>2005-07-28T17:49:00Z</cp:lastPrinted>
  <dcterms:created xsi:type="dcterms:W3CDTF">2011-04-04T20:18:00Z</dcterms:created>
  <dcterms:modified xsi:type="dcterms:W3CDTF">2011-04-05T17:13:00Z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1302023612</vt:lpwstr>
  </property>
</Properties>
</file>