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000BC3">
            <w:pPr>
              <w:pStyle w:val="FrontMatter"/>
              <w:tabs>
                <w:tab w:val="clear" w:pos="1710"/>
                <w:tab w:val="clear" w:pos="3780"/>
              </w:tabs>
              <w:ind w:left="0" w:firstLine="0"/>
              <w:rPr>
                <w:lang w:eastAsia="ja-JP"/>
              </w:rPr>
            </w:pPr>
            <w:r>
              <w:rPr>
                <w:lang w:eastAsia="ja-JP"/>
              </w:rPr>
              <w:t>Lightweight M2M</w:t>
            </w:r>
            <w:r w:rsidR="00D21048" w:rsidRPr="00BE0528">
              <w:rPr>
                <w:rFonts w:hint="eastAsia"/>
                <w:lang w:eastAsia="ja-JP"/>
              </w:rPr>
              <w:t xml:space="preserve"> </w:t>
            </w:r>
            <w:r w:rsidR="001918A8">
              <w:rPr>
                <w:lang w:eastAsia="ja-JP"/>
              </w:rPr>
              <w:t>Access Priority</w:t>
            </w:r>
            <w:r w:rsidR="00ED77BF">
              <w:rPr>
                <w:lang w:eastAsia="ja-JP"/>
              </w:rPr>
              <w:t xml:space="preserve"> Provisioning Requirement</w:t>
            </w:r>
          </w:p>
        </w:tc>
        <w:tc>
          <w:tcPr>
            <w:tcW w:w="2880" w:type="dxa"/>
          </w:tcPr>
          <w:p w:rsidR="00E15272" w:rsidRPr="00BE0528" w:rsidRDefault="009B5B9D">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OMA-RD-LightweightM2M-V1_0_20110</w:t>
            </w:r>
            <w:r w:rsidR="00E34C8E">
              <w:t>901</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F65BD1">
            <w:pPr>
              <w:pStyle w:val="FrontMatter"/>
              <w:tabs>
                <w:tab w:val="clear" w:pos="1710"/>
                <w:tab w:val="clear" w:pos="3780"/>
              </w:tabs>
              <w:ind w:left="0" w:firstLine="0"/>
              <w:rPr>
                <w:lang w:eastAsia="ja-JP"/>
              </w:rPr>
            </w:pPr>
            <w:r>
              <w:rPr>
                <w:rFonts w:hint="eastAsia"/>
                <w:lang w:eastAsia="ja-JP"/>
              </w:rPr>
              <w:t>10</w:t>
            </w:r>
            <w:r w:rsidR="00D21048" w:rsidRPr="00BE0528">
              <w:t xml:space="preserve"> </w:t>
            </w:r>
            <w:r w:rsidR="00B236C7">
              <w:rPr>
                <w:lang w:eastAsia="ja-JP"/>
              </w:rPr>
              <w:t>Sept</w:t>
            </w:r>
            <w:r w:rsidR="00D21048" w:rsidRPr="00BE0528">
              <w:rPr>
                <w:rFonts w:hint="eastAsia"/>
                <w:lang w:eastAsia="ja-JP"/>
              </w:rPr>
              <w:t xml:space="preserve"> </w:t>
            </w:r>
            <w:r w:rsidR="00264587" w:rsidRPr="00BE0528">
              <w:t>201</w:t>
            </w:r>
            <w:r w:rsidR="00D21048" w:rsidRPr="00BE0528">
              <w:rPr>
                <w:rFonts w:hint="eastAsia"/>
                <w:lang w:eastAsia="ja-JP"/>
              </w:rPr>
              <w:t>1</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9B5B9D" w:rsidP="000A7DB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0A7DBE">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val="0"/>
                  <w:calcOnExit w:val="0"/>
                  <w:checkBox>
                    <w:sizeAuto/>
                    <w:default w:val="1"/>
                  </w:checkBox>
                </w:ffData>
              </w:fldChar>
            </w:r>
            <w:r w:rsidR="000A7DBE">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Pr>
                <w:rFonts w:cs="Arial"/>
              </w:rPr>
            </w:r>
            <w:r>
              <w:rPr>
                <w:rFonts w:cs="Arial"/>
              </w:rPr>
              <w:fldChar w:fldCharType="separate"/>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Pr>
                <w:rFonts w:cs="Arial"/>
              </w:rPr>
            </w:r>
            <w:r>
              <w:rPr>
                <w:rFonts w:cs="Arial"/>
              </w:rPr>
              <w:fldChar w:fldCharType="separate"/>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ED77BF" w:rsidP="00ED77BF">
            <w:pPr>
              <w:pStyle w:val="FrontMatter"/>
              <w:tabs>
                <w:tab w:val="clear" w:pos="1710"/>
                <w:tab w:val="clear" w:pos="3780"/>
              </w:tabs>
              <w:ind w:left="0" w:firstLine="0"/>
            </w:pPr>
            <w:r>
              <w:rPr>
                <w:lang w:eastAsia="ja-JP"/>
              </w:rPr>
              <w:t>Ming Lai, Applied Communication Sciences,</w:t>
            </w:r>
            <w:r w:rsidRPr="0089764B">
              <w:rPr>
                <w:lang w:eastAsia="ja-JP"/>
              </w:rPr>
              <w:t xml:space="preserve"> </w:t>
            </w:r>
            <w:hyperlink r:id="rId7" w:history="1">
              <w:r w:rsidRPr="00213C10">
                <w:rPr>
                  <w:rStyle w:val="Hyperlink"/>
                  <w:lang w:eastAsia="ja-JP"/>
                </w:rPr>
                <w:t>mlai@appcomsci.com</w:t>
              </w:r>
            </w:hyperlink>
            <w:r w:rsidRPr="0089764B">
              <w:rPr>
                <w:lang w:eastAsia="ja-JP"/>
              </w:rPr>
              <w:t xml:space="preserve">; </w:t>
            </w:r>
            <w:r w:rsidR="00B236C7">
              <w:rPr>
                <w:lang w:eastAsia="ja-JP"/>
              </w:rPr>
              <w:t>Kenji Hori</w:t>
            </w:r>
            <w:r w:rsidR="00B236C7">
              <w:rPr>
                <w:rFonts w:hint="eastAsia"/>
                <w:lang w:eastAsia="ja-JP"/>
              </w:rPr>
              <w:t>,</w:t>
            </w:r>
            <w:r w:rsidR="00B236C7">
              <w:rPr>
                <w:lang w:eastAsia="ja-JP"/>
              </w:rPr>
              <w:t xml:space="preserve"> KDDI, </w:t>
            </w:r>
            <w:r w:rsidR="00F93F1D">
              <w:rPr>
                <w:lang w:eastAsia="ja-JP"/>
              </w:rPr>
              <w:t>ke-</w:t>
            </w:r>
            <w:r w:rsidR="0089764B">
              <w:rPr>
                <w:lang w:eastAsia="ja-JP"/>
              </w:rPr>
              <w:t>hori</w:t>
            </w:r>
            <w:r w:rsidR="00F65BD1">
              <w:rPr>
                <w:rFonts w:hint="eastAsia"/>
                <w:lang w:eastAsia="ja-JP"/>
              </w:rPr>
              <w:t>@</w:t>
            </w:r>
            <w:r>
              <w:rPr>
                <w:lang w:eastAsia="ja-JP"/>
              </w:rPr>
              <w:t>kddi.</w:t>
            </w:r>
            <w:r w:rsidR="00F93F1D">
              <w:rPr>
                <w:lang w:eastAsia="ja-JP"/>
              </w:rPr>
              <w:t>com</w:t>
            </w:r>
            <w:r w:rsidR="00B236C7">
              <w:rPr>
                <w:lang w:eastAsia="ja-JP"/>
              </w:rPr>
              <w:t xml:space="preserve">; </w:t>
            </w:r>
            <w:r w:rsidR="0089764B" w:rsidRPr="0089764B">
              <w:rPr>
                <w:lang w:eastAsia="ja-JP"/>
              </w:rPr>
              <w:t>Yuichi Ishikawa, KDDI,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B236C7" w:rsidP="00D21048">
      <w:pPr>
        <w:pStyle w:val="AltNormal"/>
        <w:rPr>
          <w:lang w:eastAsia="ja-JP"/>
        </w:rPr>
      </w:pPr>
      <w:r>
        <w:rPr>
          <w:lang w:eastAsia="ja-JP"/>
        </w:rPr>
        <w:t>Lightweight M2M</w:t>
      </w:r>
      <w:r w:rsidR="00BB2AFE">
        <w:rPr>
          <w:rFonts w:hint="eastAsia"/>
          <w:lang w:eastAsia="ja-JP"/>
        </w:rPr>
        <w:t xml:space="preserve"> should </w:t>
      </w:r>
      <w:r w:rsidR="009E207F">
        <w:rPr>
          <w:lang w:eastAsia="ja-JP"/>
        </w:rPr>
        <w:t>support</w:t>
      </w:r>
      <w:r w:rsidR="00BB2AFE">
        <w:rPr>
          <w:lang w:eastAsia="ja-JP"/>
        </w:rPr>
        <w:t xml:space="preserve"> provisioning of the </w:t>
      </w:r>
      <w:r w:rsidR="0044039F">
        <w:rPr>
          <w:lang w:eastAsia="ja-JP"/>
        </w:rPr>
        <w:t xml:space="preserve">network access priority parameters (e.g., </w:t>
      </w:r>
      <w:r w:rsidR="00BB2AFE">
        <w:rPr>
          <w:lang w:eastAsia="ja-JP"/>
        </w:rPr>
        <w:t xml:space="preserve">access class </w:t>
      </w:r>
      <w:r w:rsidR="0044039F">
        <w:rPr>
          <w:lang w:eastAsia="ja-JP"/>
        </w:rPr>
        <w:t>d</w:t>
      </w:r>
      <w:r w:rsidR="00F76AD4">
        <w:rPr>
          <w:lang w:eastAsia="ja-JP"/>
        </w:rPr>
        <w:t xml:space="preserve">efined in 3GPP, </w:t>
      </w:r>
      <w:r w:rsidR="0044039F">
        <w:rPr>
          <w:lang w:eastAsia="ja-JP"/>
        </w:rPr>
        <w:t>3GPP2</w:t>
      </w:r>
      <w:r w:rsidR="00F76AD4">
        <w:rPr>
          <w:lang w:eastAsia="ja-JP"/>
        </w:rPr>
        <w:t>, and 802.11 Enhanced DCF Channel Access</w:t>
      </w:r>
      <w:r w:rsidR="0044039F">
        <w:rPr>
          <w:lang w:eastAsia="ja-JP"/>
        </w:rPr>
        <w:t>)</w:t>
      </w:r>
      <w:r w:rsidR="00BB2AFE">
        <w:rPr>
          <w:lang w:eastAsia="ja-JP"/>
        </w:rPr>
        <w:t xml:space="preserve"> associated with a</w:t>
      </w:r>
      <w:r w:rsidR="00490409">
        <w:rPr>
          <w:lang w:eastAsia="ja-JP"/>
        </w:rPr>
        <w:t>n</w:t>
      </w:r>
      <w:r w:rsidR="00BB2AFE">
        <w:rPr>
          <w:lang w:eastAsia="ja-JP"/>
        </w:rPr>
        <w:t xml:space="preserve"> M2M device for congestion control in wireless access networks. </w:t>
      </w:r>
      <w:r w:rsidR="00F76AD4">
        <w:rPr>
          <w:lang w:eastAsia="ja-JP"/>
        </w:rPr>
        <w:t>The access priority parameters in a</w:t>
      </w:r>
      <w:r w:rsidR="00490409">
        <w:rPr>
          <w:lang w:eastAsia="ja-JP"/>
        </w:rPr>
        <w:t>n</w:t>
      </w:r>
      <w:r w:rsidR="00F76AD4">
        <w:rPr>
          <w:lang w:eastAsia="ja-JP"/>
        </w:rPr>
        <w:t xml:space="preserve"> M2M device are used to determine if and when the device can send the c</w:t>
      </w:r>
      <w:r w:rsidR="00490409">
        <w:rPr>
          <w:lang w:eastAsia="ja-JP"/>
        </w:rPr>
        <w:t xml:space="preserve">onnection requests over the air to the base station or access points in a wireless network. A wireless network </w:t>
      </w:r>
      <w:r w:rsidR="00B7559D">
        <w:rPr>
          <w:lang w:eastAsia="ja-JP"/>
        </w:rPr>
        <w:t>may service the time-varying traffic during regular time and emergency events from</w:t>
      </w:r>
      <w:r w:rsidR="00490409">
        <w:rPr>
          <w:lang w:eastAsia="ja-JP"/>
        </w:rPr>
        <w:t xml:space="preserve"> M2M devices and non-M2M devices (e.g., cellular phones and laptops). The access priority parameters may i</w:t>
      </w:r>
      <w:r w:rsidR="00DB339A">
        <w:rPr>
          <w:lang w:eastAsia="ja-JP"/>
        </w:rPr>
        <w:t>nclude default access class, allowable</w:t>
      </w:r>
      <w:r w:rsidR="00490409">
        <w:rPr>
          <w:lang w:eastAsia="ja-JP"/>
        </w:rPr>
        <w:t xml:space="preserve"> access class</w:t>
      </w:r>
      <w:r w:rsidR="00DB339A">
        <w:rPr>
          <w:lang w:eastAsia="ja-JP"/>
        </w:rPr>
        <w:t>es (e.g., for</w:t>
      </w:r>
      <w:r w:rsidR="00490409">
        <w:rPr>
          <w:lang w:eastAsia="ja-JP"/>
        </w:rPr>
        <w:t xml:space="preserve"> dual priority mode M2M device in 3GPP), etc.</w:t>
      </w:r>
    </w:p>
    <w:p w:rsidR="00E15272" w:rsidRPr="00D21048" w:rsidRDefault="00BB2AFE">
      <w:pPr>
        <w:pStyle w:val="AltNormal"/>
        <w:rPr>
          <w:lang w:eastAsia="ja-JP"/>
        </w:rPr>
      </w:pPr>
      <w:r>
        <w:rPr>
          <w:rFonts w:hint="eastAsia"/>
          <w:lang w:eastAsia="ja-JP"/>
        </w:rPr>
        <w:t>This CR proposes</w:t>
      </w:r>
      <w:r>
        <w:rPr>
          <w:lang w:eastAsia="ja-JP"/>
        </w:rPr>
        <w:t xml:space="preserve"> a</w:t>
      </w:r>
      <w:r>
        <w:rPr>
          <w:rFonts w:hint="eastAsia"/>
          <w:lang w:eastAsia="ja-JP"/>
        </w:rPr>
        <w:t xml:space="preserve"> requirement</w:t>
      </w:r>
      <w:r>
        <w:rPr>
          <w:lang w:eastAsia="ja-JP"/>
        </w:rPr>
        <w:t xml:space="preserve"> to </w:t>
      </w:r>
      <w:r w:rsidR="00F76AD4">
        <w:rPr>
          <w:lang w:eastAsia="ja-JP"/>
        </w:rPr>
        <w:t xml:space="preserve">support </w:t>
      </w:r>
      <w:r>
        <w:rPr>
          <w:lang w:eastAsia="ja-JP"/>
        </w:rPr>
        <w:t>pr</w:t>
      </w:r>
      <w:r w:rsidR="00F76AD4">
        <w:rPr>
          <w:lang w:eastAsia="ja-JP"/>
        </w:rPr>
        <w:t xml:space="preserve">ovisioning the </w:t>
      </w:r>
      <w:r w:rsidR="00490409">
        <w:rPr>
          <w:lang w:eastAsia="ja-JP"/>
        </w:rPr>
        <w:t>access priority parameters</w:t>
      </w:r>
      <w:r w:rsidR="00DB339A">
        <w:rPr>
          <w:lang w:eastAsia="ja-JP"/>
        </w:rPr>
        <w:t xml:space="preserve"> </w:t>
      </w:r>
      <w:r w:rsidR="00F76AD4">
        <w:rPr>
          <w:lang w:eastAsia="ja-JP"/>
        </w:rPr>
        <w:t>in a</w:t>
      </w:r>
      <w:r w:rsidR="00490409">
        <w:rPr>
          <w:lang w:eastAsia="ja-JP"/>
        </w:rPr>
        <w:t>n</w:t>
      </w:r>
      <w:r w:rsidR="00F76AD4">
        <w:rPr>
          <w:lang w:eastAsia="ja-JP"/>
        </w:rPr>
        <w:t xml:space="preserve"> M2M </w:t>
      </w:r>
      <w:r w:rsidR="00490409">
        <w:rPr>
          <w:lang w:eastAsia="ja-JP"/>
        </w:rPr>
        <w:t>devic</w:t>
      </w:r>
      <w:r w:rsidR="00DB339A">
        <w:rPr>
          <w:lang w:eastAsia="ja-JP"/>
        </w:rPr>
        <w:t>e</w:t>
      </w:r>
      <w:r w:rsidR="00490409">
        <w:rPr>
          <w:lang w:eastAsia="ja-JP"/>
        </w:rPr>
        <w:t xml:space="preserve">. </w:t>
      </w:r>
      <w:r w:rsidR="00B7559D">
        <w:rPr>
          <w:lang w:eastAsia="ja-JP"/>
        </w:rPr>
        <w:t xml:space="preserve"> </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E15272" w:rsidRDefault="00E15272">
      <w:pPr>
        <w:pStyle w:val="AltH1"/>
      </w:pPr>
      <w:r>
        <w:t>Detailed Change Proposal</w:t>
      </w:r>
    </w:p>
    <w:p w:rsidR="001A74E5" w:rsidRDefault="001A74E5" w:rsidP="001A74E5">
      <w:pPr>
        <w:pStyle w:val="AltChangeList"/>
      </w:pPr>
      <w:r>
        <w:rPr>
          <w:lang w:eastAsia="ja-JP"/>
        </w:rPr>
        <w:t>6.</w:t>
      </w:r>
      <w:r w:rsidR="00161801">
        <w:rPr>
          <w:lang w:eastAsia="ja-JP"/>
        </w:rPr>
        <w:t>1</w:t>
      </w:r>
      <w:r>
        <w:rPr>
          <w:lang w:eastAsia="ja-JP"/>
        </w:rPr>
        <w:t xml:space="preserve">  </w:t>
      </w:r>
      <w:r w:rsidR="00161801">
        <w:rPr>
          <w:lang w:eastAsia="ja-JP"/>
        </w:rPr>
        <w:t xml:space="preserve">High-Level Functional </w:t>
      </w:r>
      <w:r>
        <w:rPr>
          <w:lang w:eastAsia="ja-JP"/>
        </w:rPr>
        <w:t xml:space="preserve">Requirements </w:t>
      </w:r>
      <w:r>
        <w:rPr>
          <w:rFonts w:hint="eastAsia"/>
          <w:lang w:eastAsia="ja-JP"/>
        </w:rPr>
        <w:t xml:space="preserve"> (new text)</w:t>
      </w:r>
    </w:p>
    <w:p w:rsidR="001A74E5" w:rsidRDefault="001A74E5" w:rsidP="001A74E5">
      <w:pPr>
        <w:pStyle w:val="Heading1"/>
      </w:pPr>
      <w:bookmarkStart w:id="0" w:name="_Toc196557508"/>
      <w:bookmarkStart w:id="1" w:name="_Toc245116528"/>
      <w:r>
        <w:lastRenderedPageBreak/>
        <w:t>Requirements</w:t>
      </w:r>
      <w:r>
        <w:tab/>
        <w:t>(Normative)</w:t>
      </w:r>
      <w:bookmarkEnd w:id="0"/>
      <w:bookmarkEnd w:id="1"/>
    </w:p>
    <w:p w:rsidR="001A74E5" w:rsidRDefault="00161801" w:rsidP="001A74E5">
      <w:pPr>
        <w:pStyle w:val="Heading2"/>
        <w:tabs>
          <w:tab w:val="clear" w:pos="9634"/>
          <w:tab w:val="right" w:pos="10080"/>
        </w:tabs>
        <w:spacing w:after="40"/>
      </w:pPr>
      <w:r>
        <w:t>High-Level Functional Requirements</w:t>
      </w:r>
    </w:p>
    <w:p w:rsidR="00161801" w:rsidRPr="00161801" w:rsidRDefault="00161801" w:rsidP="00161801">
      <w:pPr>
        <w:rPr>
          <w:lang w:val="en-US"/>
        </w:rPr>
      </w:pPr>
    </w:p>
    <w:p w:rsidR="00161801" w:rsidRDefault="00161801" w:rsidP="00161801">
      <w:pPr>
        <w:pStyle w:val="NoteHeading"/>
      </w:pPr>
      <w:bookmarkStart w:id="2" w:name="_Toc18142918"/>
      <w:bookmarkStart w:id="3" w:name="_Toc196557510"/>
      <w:bookmarkStart w:id="4" w:name="_Toc245116529"/>
      <w:r>
        <w:rPr>
          <w:rFonts w:hint="eastAsia"/>
          <w:lang w:eastAsia="zh-CN"/>
        </w:rPr>
        <w:t xml:space="preserve">6.1 </w:t>
      </w:r>
      <w:r>
        <w:t>High-Level Functional Requirements</w:t>
      </w:r>
      <w:bookmarkEnd w:id="2"/>
      <w:bookmarkEnd w:id="3"/>
      <w:bookmarkEnd w:id="4"/>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161801" w:rsidTr="00C73320">
        <w:trPr>
          <w:cantSplit/>
          <w:jc w:val="center"/>
        </w:trPr>
        <w:tc>
          <w:tcPr>
            <w:tcW w:w="1594" w:type="dxa"/>
            <w:shd w:val="clear" w:color="auto" w:fill="CCFFCC"/>
            <w:vAlign w:val="center"/>
          </w:tcPr>
          <w:p w:rsidR="00161801" w:rsidRDefault="00161801" w:rsidP="00C73320">
            <w:pPr>
              <w:pStyle w:val="TableHead"/>
            </w:pPr>
            <w:r>
              <w:t>Label</w:t>
            </w:r>
          </w:p>
        </w:tc>
        <w:tc>
          <w:tcPr>
            <w:tcW w:w="7119" w:type="dxa"/>
            <w:shd w:val="clear" w:color="auto" w:fill="CCFFCC"/>
            <w:vAlign w:val="center"/>
          </w:tcPr>
          <w:p w:rsidR="00161801" w:rsidRDefault="00161801" w:rsidP="00C73320">
            <w:pPr>
              <w:pStyle w:val="TableHead"/>
            </w:pPr>
            <w:r>
              <w:t>Description</w:t>
            </w:r>
          </w:p>
        </w:tc>
        <w:tc>
          <w:tcPr>
            <w:tcW w:w="1152" w:type="dxa"/>
            <w:shd w:val="clear" w:color="auto" w:fill="CCFFCC"/>
            <w:vAlign w:val="center"/>
          </w:tcPr>
          <w:p w:rsidR="00161801" w:rsidRDefault="00161801" w:rsidP="00C73320">
            <w:pPr>
              <w:pStyle w:val="TableHead"/>
            </w:pPr>
            <w:r>
              <w:t>Release</w:t>
            </w:r>
          </w:p>
        </w:tc>
      </w:tr>
      <w:tr w:rsidR="00161801" w:rsidTr="00C73320">
        <w:trPr>
          <w:cantSplit/>
          <w:jc w:val="center"/>
        </w:trPr>
        <w:tc>
          <w:tcPr>
            <w:tcW w:w="1594" w:type="dxa"/>
          </w:tcPr>
          <w:p w:rsidR="00161801" w:rsidRDefault="00161801" w:rsidP="00C73320">
            <w:pPr>
              <w:pStyle w:val="TableRow"/>
            </w:pPr>
            <w:r>
              <w:rPr>
                <w:rFonts w:hint="eastAsia"/>
                <w:kern w:val="2"/>
                <w:lang w:eastAsia="zh-CN"/>
              </w:rPr>
              <w:t>LightweightM2M</w:t>
            </w:r>
            <w:r>
              <w:rPr>
                <w:kern w:val="2"/>
              </w:rPr>
              <w:t>-HLF-00X</w:t>
            </w:r>
            <w:r w:rsidR="008F54F9">
              <w:rPr>
                <w:kern w:val="2"/>
              </w:rPr>
              <w:t>1</w:t>
            </w:r>
          </w:p>
        </w:tc>
        <w:tc>
          <w:tcPr>
            <w:tcW w:w="7119" w:type="dxa"/>
          </w:tcPr>
          <w:p w:rsidR="00161801" w:rsidRPr="006A7359" w:rsidRDefault="006E52B0" w:rsidP="00C73320">
            <w:pPr>
              <w:pStyle w:val="TableRow"/>
              <w:rPr>
                <w:rFonts w:eastAsiaTheme="minorEastAsia"/>
                <w:kern w:val="2"/>
                <w:lang w:eastAsia="ja-JP"/>
              </w:rPr>
            </w:pPr>
            <w:r w:rsidRPr="006E52B0">
              <w:rPr>
                <w:rFonts w:eastAsia="Times New Roman"/>
              </w:rPr>
              <w:t>The lightweight M2M enabler SHALL support</w:t>
            </w:r>
            <w:r w:rsidR="009E207F">
              <w:rPr>
                <w:rFonts w:eastAsia="Times New Roman"/>
              </w:rPr>
              <w:t xml:space="preserve"> </w:t>
            </w:r>
            <w:r w:rsidR="00490409">
              <w:rPr>
                <w:lang w:eastAsia="ja-JP"/>
              </w:rPr>
              <w:t>provisioning the access prior</w:t>
            </w:r>
            <w:r w:rsidR="00DB339A">
              <w:rPr>
                <w:lang w:eastAsia="ja-JP"/>
              </w:rPr>
              <w:t>ity parameters in an M2M device</w:t>
            </w:r>
            <w:r w:rsidR="009E207F">
              <w:rPr>
                <w:lang w:eastAsia="ja-JP"/>
              </w:rPr>
              <w:t>.</w:t>
            </w:r>
          </w:p>
        </w:tc>
        <w:tc>
          <w:tcPr>
            <w:tcW w:w="1152" w:type="dxa"/>
          </w:tcPr>
          <w:p w:rsidR="00161801" w:rsidRDefault="00161801" w:rsidP="00C73320">
            <w:pPr>
              <w:pStyle w:val="TableRow"/>
            </w:pPr>
            <w:r>
              <w:rPr>
                <w:kern w:val="2"/>
              </w:rPr>
              <w:t>1.0</w:t>
            </w:r>
          </w:p>
        </w:tc>
      </w:tr>
    </w:tbl>
    <w:p w:rsidR="001A74E5" w:rsidRDefault="001A74E5" w:rsidP="001A74E5">
      <w:pPr>
        <w:pStyle w:val="AltNormal"/>
        <w:rPr>
          <w:lang w:val="en-US"/>
        </w:rPr>
      </w:pPr>
    </w:p>
    <w:sectPr w:rsidR="001A74E5" w:rsidSect="00F968C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282" w:rsidRDefault="00597282">
      <w:r>
        <w:separator/>
      </w:r>
    </w:p>
  </w:endnote>
  <w:endnote w:type="continuationSeparator" w:id="0">
    <w:p w:rsidR="00597282" w:rsidRDefault="00597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9B5B9D">
      <w:rPr>
        <w:rStyle w:val="PageNumber"/>
        <w:sz w:val="18"/>
      </w:rPr>
      <w:fldChar w:fldCharType="begin"/>
    </w:r>
    <w:r w:rsidR="00CA5639">
      <w:rPr>
        <w:rStyle w:val="PageNumber"/>
        <w:sz w:val="18"/>
      </w:rPr>
      <w:instrText xml:space="preserve"> PAGE </w:instrText>
    </w:r>
    <w:r w:rsidR="009B5B9D">
      <w:rPr>
        <w:rStyle w:val="PageNumber"/>
        <w:sz w:val="18"/>
      </w:rPr>
      <w:fldChar w:fldCharType="separate"/>
    </w:r>
    <w:r w:rsidR="00DB339A">
      <w:rPr>
        <w:rStyle w:val="PageNumber"/>
        <w:noProof/>
        <w:sz w:val="18"/>
      </w:rPr>
      <w:t>2</w:t>
    </w:r>
    <w:r w:rsidR="009B5B9D">
      <w:rPr>
        <w:rStyle w:val="PageNumber"/>
        <w:sz w:val="18"/>
      </w:rPr>
      <w:fldChar w:fldCharType="end"/>
    </w:r>
    <w:r w:rsidR="00CA5639">
      <w:rPr>
        <w:rStyle w:val="PageNumber"/>
        <w:sz w:val="18"/>
      </w:rPr>
      <w:t xml:space="preserve"> (of </w:t>
    </w:r>
    <w:r w:rsidR="009B5B9D">
      <w:rPr>
        <w:rStyle w:val="PageNumber"/>
        <w:sz w:val="18"/>
      </w:rPr>
      <w:fldChar w:fldCharType="begin"/>
    </w:r>
    <w:r w:rsidR="00CA5639">
      <w:rPr>
        <w:rStyle w:val="PageNumber"/>
        <w:sz w:val="18"/>
      </w:rPr>
      <w:instrText xml:space="preserve"> NUMPAGES </w:instrText>
    </w:r>
    <w:r w:rsidR="009B5B9D">
      <w:rPr>
        <w:rStyle w:val="PageNumber"/>
        <w:sz w:val="18"/>
      </w:rPr>
      <w:fldChar w:fldCharType="separate"/>
    </w:r>
    <w:r w:rsidR="00DB339A">
      <w:rPr>
        <w:rStyle w:val="PageNumber"/>
        <w:noProof/>
        <w:sz w:val="18"/>
      </w:rPr>
      <w:t>2</w:t>
    </w:r>
    <w:r w:rsidR="009B5B9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B5B9D">
      <w:rPr>
        <w:sz w:val="18"/>
      </w:rPr>
      <w:fldChar w:fldCharType="begin"/>
    </w:r>
    <w:r w:rsidR="00CA5639">
      <w:rPr>
        <w:rStyle w:val="PageNumber"/>
        <w:sz w:val="18"/>
      </w:rPr>
      <w:instrText xml:space="preserve"> REF Template \h </w:instrText>
    </w:r>
    <w:r w:rsidR="009B5B9D">
      <w:rPr>
        <w:sz w:val="18"/>
      </w:rPr>
    </w:r>
    <w:r w:rsidR="009B5B9D">
      <w:rPr>
        <w:sz w:val="18"/>
      </w:rPr>
      <w:fldChar w:fldCharType="separate"/>
    </w:r>
    <w:r>
      <w:rPr>
        <w:color w:val="999999"/>
        <w:sz w:val="10"/>
      </w:rPr>
      <w:t>[OMA-Template-ChangeRequest-2011</w:t>
    </w:r>
    <w:r w:rsidR="00CA5639">
      <w:rPr>
        <w:color w:val="999999"/>
        <w:sz w:val="10"/>
      </w:rPr>
      <w:t>0101-I]</w:t>
    </w:r>
    <w:r w:rsidR="009B5B9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9B5B9D">
      <w:rPr>
        <w:rStyle w:val="PageNumber"/>
        <w:sz w:val="18"/>
      </w:rPr>
      <w:fldChar w:fldCharType="begin"/>
    </w:r>
    <w:r w:rsidR="00CA5639">
      <w:rPr>
        <w:rStyle w:val="PageNumber"/>
        <w:sz w:val="18"/>
      </w:rPr>
      <w:instrText xml:space="preserve"> PAGE </w:instrText>
    </w:r>
    <w:r w:rsidR="009B5B9D">
      <w:rPr>
        <w:rStyle w:val="PageNumber"/>
        <w:sz w:val="18"/>
      </w:rPr>
      <w:fldChar w:fldCharType="separate"/>
    </w:r>
    <w:r w:rsidR="00DB339A">
      <w:rPr>
        <w:rStyle w:val="PageNumber"/>
        <w:noProof/>
        <w:sz w:val="18"/>
      </w:rPr>
      <w:t>1</w:t>
    </w:r>
    <w:r w:rsidR="009B5B9D">
      <w:rPr>
        <w:rStyle w:val="PageNumber"/>
        <w:sz w:val="18"/>
      </w:rPr>
      <w:fldChar w:fldCharType="end"/>
    </w:r>
    <w:r w:rsidR="00CA5639">
      <w:rPr>
        <w:rStyle w:val="PageNumber"/>
        <w:sz w:val="18"/>
      </w:rPr>
      <w:t xml:space="preserve"> (of </w:t>
    </w:r>
    <w:r w:rsidR="009B5B9D">
      <w:rPr>
        <w:rStyle w:val="PageNumber"/>
        <w:sz w:val="18"/>
      </w:rPr>
      <w:fldChar w:fldCharType="begin"/>
    </w:r>
    <w:r w:rsidR="00CA5639">
      <w:rPr>
        <w:rStyle w:val="PageNumber"/>
        <w:sz w:val="18"/>
      </w:rPr>
      <w:instrText xml:space="preserve"> NUMPAGES </w:instrText>
    </w:r>
    <w:r w:rsidR="009B5B9D">
      <w:rPr>
        <w:rStyle w:val="PageNumber"/>
        <w:sz w:val="18"/>
      </w:rPr>
      <w:fldChar w:fldCharType="separate"/>
    </w:r>
    <w:r w:rsidR="00DB339A">
      <w:rPr>
        <w:rStyle w:val="PageNumber"/>
        <w:noProof/>
        <w:sz w:val="18"/>
      </w:rPr>
      <w:t>2</w:t>
    </w:r>
    <w:r w:rsidR="009B5B9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[OMA-Template-ChangeRequest-2011</w:t>
    </w:r>
    <w:r w:rsidR="00411A36">
      <w:rPr>
        <w:color w:val="999999"/>
        <w:sz w:val="10"/>
      </w:rPr>
      <w:t>0101</w:t>
    </w:r>
    <w:r w:rsidR="00CA5639">
      <w:rPr>
        <w:color w:val="999999"/>
        <w:sz w:val="10"/>
      </w:rPr>
      <w:t>-I]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282" w:rsidRDefault="00597282">
      <w:r>
        <w:separator/>
      </w:r>
    </w:p>
  </w:footnote>
  <w:footnote w:type="continuationSeparator" w:id="0">
    <w:p w:rsidR="00597282" w:rsidRDefault="005972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A7DBE">
    <w:pPr>
      <w:pStyle w:val="Header"/>
      <w:rPr>
        <w:sz w:val="18"/>
      </w:rPr>
    </w:pPr>
    <w:r>
      <w:rPr>
        <w:sz w:val="18"/>
      </w:rPr>
      <w:t xml:space="preserve">Doc# </w:t>
    </w:r>
    <w:r w:rsidR="009B5B9D">
      <w:rPr>
        <w:sz w:val="18"/>
        <w:lang w:val="nl-BE"/>
      </w:rPr>
      <w:fldChar w:fldCharType="begin"/>
    </w:r>
    <w:r>
      <w:rPr>
        <w:sz w:val="18"/>
        <w:lang w:val="nl-BE"/>
      </w:rPr>
      <w:instrText xml:space="preserve"> FILENAME </w:instrText>
    </w:r>
    <w:r w:rsidR="009B5B9D">
      <w:rPr>
        <w:sz w:val="18"/>
        <w:lang w:val="nl-BE"/>
      </w:rPr>
      <w:fldChar w:fldCharType="separate"/>
    </w:r>
    <w:r>
      <w:rPr>
        <w:noProof/>
        <w:sz w:val="18"/>
        <w:lang w:val="nl-BE"/>
      </w:rPr>
      <w:t>O</w:t>
    </w:r>
    <w:r w:rsidR="00E34C8E">
      <w:rPr>
        <w:noProof/>
        <w:sz w:val="18"/>
        <w:lang w:val="nl-BE"/>
      </w:rPr>
      <w:t>MA-RD-LightweightM2M-V1_0_20110901</w:t>
    </w:r>
    <w:r>
      <w:rPr>
        <w:noProof/>
        <w:sz w:val="18"/>
        <w:lang w:val="nl-BE"/>
      </w:rPr>
      <w:t>-D.doc</w:t>
    </w:r>
    <w:r w:rsidR="009B5B9D">
      <w:rPr>
        <w:sz w:val="18"/>
        <w:lang w:val="nl-BE"/>
      </w:rPr>
      <w:fldChar w:fldCharType="end"/>
    </w:r>
    <w:r w:rsidR="00333798">
      <w:rPr>
        <w:noProof/>
        <w:lang w:val="en-US" w:eastAsia="zh-TW"/>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A7DBE">
    <w:pPr>
      <w:pStyle w:val="Header"/>
      <w:rPr>
        <w:sz w:val="18"/>
      </w:rPr>
    </w:pPr>
    <w:r>
      <w:rPr>
        <w:sz w:val="18"/>
      </w:rPr>
      <w:t xml:space="preserve">Doc# </w:t>
    </w:r>
    <w:r w:rsidR="009B5B9D">
      <w:rPr>
        <w:sz w:val="18"/>
        <w:lang w:val="nl-BE"/>
      </w:rPr>
      <w:fldChar w:fldCharType="begin"/>
    </w:r>
    <w:r>
      <w:rPr>
        <w:sz w:val="18"/>
        <w:lang w:val="nl-BE"/>
      </w:rPr>
      <w:instrText xml:space="preserve"> FILENAME </w:instrText>
    </w:r>
    <w:r w:rsidR="009B5B9D">
      <w:rPr>
        <w:sz w:val="18"/>
        <w:lang w:val="nl-BE"/>
      </w:rPr>
      <w:fldChar w:fldCharType="separate"/>
    </w:r>
    <w:r>
      <w:rPr>
        <w:noProof/>
        <w:sz w:val="18"/>
        <w:lang w:val="nl-BE"/>
      </w:rPr>
      <w:t>O</w:t>
    </w:r>
    <w:r w:rsidR="00E34C8E">
      <w:rPr>
        <w:noProof/>
        <w:sz w:val="18"/>
        <w:lang w:val="nl-BE"/>
      </w:rPr>
      <w:t>MA-RD-LightweightM2M-V1_0_20110901</w:t>
    </w:r>
    <w:r>
      <w:rPr>
        <w:noProof/>
        <w:sz w:val="18"/>
        <w:lang w:val="nl-BE"/>
      </w:rPr>
      <w:t>-D.doc</w:t>
    </w:r>
    <w:r w:rsidR="009B5B9D">
      <w:rPr>
        <w:sz w:val="18"/>
        <w:lang w:val="nl-BE"/>
      </w:rPr>
      <w:fldChar w:fldCharType="end"/>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7282">
      <v:textbox inset="5.85pt,.7pt,5.85pt,.7pt"/>
    </o:shapedefaults>
  </w:hdrShapeDefaults>
  <w:footnotePr>
    <w:footnote w:id="-1"/>
    <w:footnote w:id="0"/>
  </w:footnotePr>
  <w:endnotePr>
    <w:endnote w:id="-1"/>
    <w:endnote w:id="0"/>
  </w:endnotePr>
  <w:compat>
    <w:useFELayout/>
  </w:compat>
  <w:rsids>
    <w:rsidRoot w:val="00E15272"/>
    <w:rsid w:val="00000BC3"/>
    <w:rsid w:val="0000399C"/>
    <w:rsid w:val="00007DF2"/>
    <w:rsid w:val="00022BEB"/>
    <w:rsid w:val="000452AD"/>
    <w:rsid w:val="00046FDE"/>
    <w:rsid w:val="00051501"/>
    <w:rsid w:val="000700B5"/>
    <w:rsid w:val="00084A85"/>
    <w:rsid w:val="000A42B1"/>
    <w:rsid w:val="000A7DBE"/>
    <w:rsid w:val="000E0E41"/>
    <w:rsid w:val="000E79A6"/>
    <w:rsid w:val="000F6D09"/>
    <w:rsid w:val="00105D8F"/>
    <w:rsid w:val="0012550E"/>
    <w:rsid w:val="0013136D"/>
    <w:rsid w:val="00161801"/>
    <w:rsid w:val="00162362"/>
    <w:rsid w:val="0018517D"/>
    <w:rsid w:val="001918A8"/>
    <w:rsid w:val="00194BDA"/>
    <w:rsid w:val="00195354"/>
    <w:rsid w:val="001A74E5"/>
    <w:rsid w:val="001C157C"/>
    <w:rsid w:val="002058D4"/>
    <w:rsid w:val="00213C9C"/>
    <w:rsid w:val="00237898"/>
    <w:rsid w:val="0024037C"/>
    <w:rsid w:val="00243474"/>
    <w:rsid w:val="00252EDE"/>
    <w:rsid w:val="002614A0"/>
    <w:rsid w:val="00264587"/>
    <w:rsid w:val="002B1829"/>
    <w:rsid w:val="002B4ABC"/>
    <w:rsid w:val="002B6F67"/>
    <w:rsid w:val="002D2C91"/>
    <w:rsid w:val="002D6ADC"/>
    <w:rsid w:val="002E76B6"/>
    <w:rsid w:val="002F6587"/>
    <w:rsid w:val="002F7EA8"/>
    <w:rsid w:val="00300AD9"/>
    <w:rsid w:val="003067C8"/>
    <w:rsid w:val="00333798"/>
    <w:rsid w:val="00335094"/>
    <w:rsid w:val="00352191"/>
    <w:rsid w:val="003729E9"/>
    <w:rsid w:val="00384120"/>
    <w:rsid w:val="003A0E71"/>
    <w:rsid w:val="003A1EB7"/>
    <w:rsid w:val="003C55A7"/>
    <w:rsid w:val="003E0AB8"/>
    <w:rsid w:val="003F12D3"/>
    <w:rsid w:val="003F1759"/>
    <w:rsid w:val="003F1B37"/>
    <w:rsid w:val="003F23C9"/>
    <w:rsid w:val="00403DD4"/>
    <w:rsid w:val="00410A3F"/>
    <w:rsid w:val="00411A36"/>
    <w:rsid w:val="00414DF5"/>
    <w:rsid w:val="00435E9B"/>
    <w:rsid w:val="0044039F"/>
    <w:rsid w:val="00463E37"/>
    <w:rsid w:val="004645F9"/>
    <w:rsid w:val="0046589B"/>
    <w:rsid w:val="00486A86"/>
    <w:rsid w:val="00490409"/>
    <w:rsid w:val="004B0B17"/>
    <w:rsid w:val="004C1E02"/>
    <w:rsid w:val="004D271C"/>
    <w:rsid w:val="004D32C5"/>
    <w:rsid w:val="00503178"/>
    <w:rsid w:val="00527F3C"/>
    <w:rsid w:val="0056182F"/>
    <w:rsid w:val="00573E2C"/>
    <w:rsid w:val="00593FA3"/>
    <w:rsid w:val="00595354"/>
    <w:rsid w:val="00597282"/>
    <w:rsid w:val="005974ED"/>
    <w:rsid w:val="005C6431"/>
    <w:rsid w:val="005F4AE0"/>
    <w:rsid w:val="0060587A"/>
    <w:rsid w:val="00605ECC"/>
    <w:rsid w:val="00616BD7"/>
    <w:rsid w:val="00625530"/>
    <w:rsid w:val="0064676B"/>
    <w:rsid w:val="00652F1B"/>
    <w:rsid w:val="006969C5"/>
    <w:rsid w:val="006A30EA"/>
    <w:rsid w:val="006A7359"/>
    <w:rsid w:val="006B60FF"/>
    <w:rsid w:val="006C4892"/>
    <w:rsid w:val="006C6A02"/>
    <w:rsid w:val="006E52B0"/>
    <w:rsid w:val="0070001C"/>
    <w:rsid w:val="0070308A"/>
    <w:rsid w:val="007078FA"/>
    <w:rsid w:val="0073414E"/>
    <w:rsid w:val="0073609E"/>
    <w:rsid w:val="007552E7"/>
    <w:rsid w:val="00772340"/>
    <w:rsid w:val="007A2A74"/>
    <w:rsid w:val="007B66E3"/>
    <w:rsid w:val="007C14E8"/>
    <w:rsid w:val="007C6909"/>
    <w:rsid w:val="007D66A4"/>
    <w:rsid w:val="007F4A1C"/>
    <w:rsid w:val="00802DAC"/>
    <w:rsid w:val="0081616B"/>
    <w:rsid w:val="008227FE"/>
    <w:rsid w:val="0084671F"/>
    <w:rsid w:val="00846730"/>
    <w:rsid w:val="008530FA"/>
    <w:rsid w:val="008622ED"/>
    <w:rsid w:val="00865B73"/>
    <w:rsid w:val="00871E91"/>
    <w:rsid w:val="00880E7D"/>
    <w:rsid w:val="0089764B"/>
    <w:rsid w:val="008B3E49"/>
    <w:rsid w:val="008B6434"/>
    <w:rsid w:val="008F45C6"/>
    <w:rsid w:val="008F54F9"/>
    <w:rsid w:val="00903358"/>
    <w:rsid w:val="00931678"/>
    <w:rsid w:val="00947BC3"/>
    <w:rsid w:val="00987ACA"/>
    <w:rsid w:val="009A6F0E"/>
    <w:rsid w:val="009B5B9D"/>
    <w:rsid w:val="009B6764"/>
    <w:rsid w:val="009C5F32"/>
    <w:rsid w:val="009C6B73"/>
    <w:rsid w:val="009D13A7"/>
    <w:rsid w:val="009E1073"/>
    <w:rsid w:val="009E207F"/>
    <w:rsid w:val="00A213C7"/>
    <w:rsid w:val="00A32B8E"/>
    <w:rsid w:val="00A54C79"/>
    <w:rsid w:val="00A756F6"/>
    <w:rsid w:val="00A86B1C"/>
    <w:rsid w:val="00A94149"/>
    <w:rsid w:val="00AB4625"/>
    <w:rsid w:val="00AD6402"/>
    <w:rsid w:val="00AE2A8F"/>
    <w:rsid w:val="00AE7849"/>
    <w:rsid w:val="00AF1E98"/>
    <w:rsid w:val="00AF42BA"/>
    <w:rsid w:val="00B0229B"/>
    <w:rsid w:val="00B1341D"/>
    <w:rsid w:val="00B164DC"/>
    <w:rsid w:val="00B1679A"/>
    <w:rsid w:val="00B17151"/>
    <w:rsid w:val="00B236C7"/>
    <w:rsid w:val="00B2745F"/>
    <w:rsid w:val="00B56CC1"/>
    <w:rsid w:val="00B7559D"/>
    <w:rsid w:val="00B865AC"/>
    <w:rsid w:val="00BA59C8"/>
    <w:rsid w:val="00BB2AFE"/>
    <w:rsid w:val="00BB4979"/>
    <w:rsid w:val="00BC37F8"/>
    <w:rsid w:val="00BE0528"/>
    <w:rsid w:val="00C31926"/>
    <w:rsid w:val="00C502E8"/>
    <w:rsid w:val="00C56BC9"/>
    <w:rsid w:val="00C64515"/>
    <w:rsid w:val="00C7724B"/>
    <w:rsid w:val="00CA04BA"/>
    <w:rsid w:val="00CA2532"/>
    <w:rsid w:val="00CA5639"/>
    <w:rsid w:val="00CB0C93"/>
    <w:rsid w:val="00CD1F8C"/>
    <w:rsid w:val="00CD32E9"/>
    <w:rsid w:val="00CE322A"/>
    <w:rsid w:val="00CE4C35"/>
    <w:rsid w:val="00D12932"/>
    <w:rsid w:val="00D20E49"/>
    <w:rsid w:val="00D21048"/>
    <w:rsid w:val="00D31E6C"/>
    <w:rsid w:val="00D35FC3"/>
    <w:rsid w:val="00D41F85"/>
    <w:rsid w:val="00D43326"/>
    <w:rsid w:val="00D45494"/>
    <w:rsid w:val="00D53AF6"/>
    <w:rsid w:val="00D71B02"/>
    <w:rsid w:val="00D74D47"/>
    <w:rsid w:val="00D920CC"/>
    <w:rsid w:val="00DA0716"/>
    <w:rsid w:val="00DA5965"/>
    <w:rsid w:val="00DB339A"/>
    <w:rsid w:val="00DB3479"/>
    <w:rsid w:val="00DC3555"/>
    <w:rsid w:val="00DE34E5"/>
    <w:rsid w:val="00DE6B3F"/>
    <w:rsid w:val="00DE7178"/>
    <w:rsid w:val="00E0710B"/>
    <w:rsid w:val="00E15272"/>
    <w:rsid w:val="00E24AAE"/>
    <w:rsid w:val="00E34C8E"/>
    <w:rsid w:val="00E35642"/>
    <w:rsid w:val="00E53315"/>
    <w:rsid w:val="00E5682D"/>
    <w:rsid w:val="00E667BC"/>
    <w:rsid w:val="00E803FA"/>
    <w:rsid w:val="00E908FD"/>
    <w:rsid w:val="00E9448A"/>
    <w:rsid w:val="00EB3915"/>
    <w:rsid w:val="00ED3591"/>
    <w:rsid w:val="00ED77BF"/>
    <w:rsid w:val="00F01211"/>
    <w:rsid w:val="00F040F3"/>
    <w:rsid w:val="00F0797F"/>
    <w:rsid w:val="00F331BC"/>
    <w:rsid w:val="00F4449D"/>
    <w:rsid w:val="00F4497B"/>
    <w:rsid w:val="00F65BD1"/>
    <w:rsid w:val="00F67D27"/>
    <w:rsid w:val="00F74740"/>
    <w:rsid w:val="00F74894"/>
    <w:rsid w:val="00F76AD4"/>
    <w:rsid w:val="00F83FCB"/>
    <w:rsid w:val="00F87493"/>
    <w:rsid w:val="00F93F1D"/>
    <w:rsid w:val="00F95871"/>
    <w:rsid w:val="00F968CF"/>
    <w:rsid w:val="00FB2ABD"/>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72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lai@appcomsc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2</Pages>
  <Words>396</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2654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41</cp:revision>
  <cp:lastPrinted>2005-07-28T01:49:00Z</cp:lastPrinted>
  <dcterms:created xsi:type="dcterms:W3CDTF">2011-10-19T20:54:00Z</dcterms:created>
  <dcterms:modified xsi:type="dcterms:W3CDTF">2012-03-09T13:42:00Z</dcterms:modified>
</cp:coreProperties>
</file>