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BC092" w14:textId="3A555050" w:rsidR="00E15272" w:rsidRPr="00C97004" w:rsidRDefault="00E15272">
      <w:pPr>
        <w:pStyle w:val="AltTitle"/>
      </w:pPr>
      <w:r w:rsidRPr="00C97004">
        <w:t>Change Request</w:t>
      </w:r>
    </w:p>
    <w:p w14:paraId="4C177B8D"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5237B9B6" w14:textId="77777777">
        <w:trPr>
          <w:jc w:val="center"/>
        </w:trPr>
        <w:tc>
          <w:tcPr>
            <w:tcW w:w="1728" w:type="dxa"/>
          </w:tcPr>
          <w:p w14:paraId="3BEBBA3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D54DD8C" w14:textId="35E4AFDA" w:rsidR="00E15272" w:rsidRPr="00E117E4" w:rsidRDefault="0038239C">
            <w:pPr>
              <w:pStyle w:val="FrontMatter"/>
              <w:tabs>
                <w:tab w:val="clear" w:pos="1710"/>
                <w:tab w:val="clear" w:pos="3780"/>
              </w:tabs>
              <w:ind w:left="0" w:firstLine="0"/>
            </w:pPr>
            <w:r>
              <w:rPr>
                <w:rFonts w:cs="Arial"/>
                <w:color w:val="000000"/>
                <w:sz w:val="18"/>
                <w:szCs w:val="18"/>
              </w:rPr>
              <w:t>RD v</w:t>
            </w:r>
            <w:proofErr w:type="gramStart"/>
            <w:r>
              <w:rPr>
                <w:rFonts w:cs="Arial"/>
                <w:color w:val="000000"/>
                <w:sz w:val="18"/>
                <w:szCs w:val="18"/>
              </w:rPr>
              <w:t>12  part</w:t>
            </w:r>
            <w:proofErr w:type="gramEnd"/>
            <w:r>
              <w:rPr>
                <w:rFonts w:cs="Arial"/>
                <w:color w:val="000000"/>
                <w:sz w:val="18"/>
                <w:szCs w:val="18"/>
              </w:rPr>
              <w:t>1</w:t>
            </w:r>
          </w:p>
        </w:tc>
        <w:tc>
          <w:tcPr>
            <w:tcW w:w="2880" w:type="dxa"/>
          </w:tcPr>
          <w:p w14:paraId="1BC43BD2"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355DB">
              <w:rPr>
                <w:rFonts w:ascii="Arial Narrow" w:hAnsi="Arial Narrow"/>
              </w:rPr>
            </w:r>
            <w:r w:rsidR="007355D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355DB">
              <w:rPr>
                <w:rFonts w:ascii="Arial Narrow" w:hAnsi="Arial Narrow"/>
              </w:rPr>
            </w:r>
            <w:r w:rsidR="007355D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73D5C52B" w14:textId="77777777">
        <w:trPr>
          <w:jc w:val="center"/>
        </w:trPr>
        <w:tc>
          <w:tcPr>
            <w:tcW w:w="1728" w:type="dxa"/>
          </w:tcPr>
          <w:p w14:paraId="3EDC4D7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2494999C" w14:textId="6A5C5882" w:rsidR="00E15272" w:rsidRPr="00E117E4" w:rsidRDefault="0038239C">
            <w:pPr>
              <w:pStyle w:val="FrontMatter"/>
              <w:tabs>
                <w:tab w:val="clear" w:pos="1710"/>
                <w:tab w:val="clear" w:pos="3780"/>
              </w:tabs>
              <w:ind w:left="0" w:firstLine="0"/>
            </w:pPr>
            <w:r>
              <w:t>DM&amp;SE WG</w:t>
            </w:r>
          </w:p>
        </w:tc>
      </w:tr>
      <w:tr w:rsidR="00E15272" w:rsidRPr="00E117E4" w14:paraId="094E6541" w14:textId="77777777">
        <w:trPr>
          <w:jc w:val="center"/>
        </w:trPr>
        <w:tc>
          <w:tcPr>
            <w:tcW w:w="1728" w:type="dxa"/>
          </w:tcPr>
          <w:p w14:paraId="6AF9F81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12B01CD2" w14:textId="5BE2A8A8" w:rsidR="00E15272" w:rsidRPr="00E117E4" w:rsidRDefault="0038239C">
            <w:pPr>
              <w:pStyle w:val="FrontMatter"/>
              <w:tabs>
                <w:tab w:val="clear" w:pos="1710"/>
                <w:tab w:val="clear" w:pos="3780"/>
              </w:tabs>
              <w:ind w:left="0" w:firstLine="0"/>
            </w:pPr>
            <w:r>
              <w:rPr>
                <w:rFonts w:cs="Arial"/>
                <w:color w:val="000000"/>
                <w:sz w:val="18"/>
                <w:szCs w:val="18"/>
              </w:rPr>
              <w:t>OMA-RD-LightweightM2M-V1_2-20181010-D</w:t>
            </w:r>
          </w:p>
        </w:tc>
      </w:tr>
      <w:tr w:rsidR="00E15272" w:rsidRPr="00E117E4" w14:paraId="117A76EE" w14:textId="77777777">
        <w:trPr>
          <w:jc w:val="center"/>
        </w:trPr>
        <w:tc>
          <w:tcPr>
            <w:tcW w:w="1728" w:type="dxa"/>
          </w:tcPr>
          <w:p w14:paraId="1F8F349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3E19E15" w14:textId="72E485B4" w:rsidR="00E15272" w:rsidRPr="00E117E4" w:rsidRDefault="0038239C">
            <w:pPr>
              <w:pStyle w:val="FrontMatter"/>
              <w:tabs>
                <w:tab w:val="clear" w:pos="1710"/>
                <w:tab w:val="clear" w:pos="3780"/>
              </w:tabs>
              <w:ind w:left="0" w:firstLine="0"/>
            </w:pPr>
            <w:r>
              <w:t>12 Oct 2018</w:t>
            </w:r>
          </w:p>
        </w:tc>
      </w:tr>
      <w:tr w:rsidR="00E15272" w:rsidRPr="00E117E4" w14:paraId="0F33F631" w14:textId="77777777">
        <w:trPr>
          <w:jc w:val="center"/>
        </w:trPr>
        <w:tc>
          <w:tcPr>
            <w:tcW w:w="1728" w:type="dxa"/>
          </w:tcPr>
          <w:p w14:paraId="2231402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676309E" w14:textId="6ADA0711" w:rsidR="00E15272" w:rsidRPr="00E117E4" w:rsidRDefault="003823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355DB">
              <w:rPr>
                <w:rFonts w:cs="Arial"/>
              </w:rPr>
            </w:r>
            <w:r w:rsidR="007355DB">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355DB">
              <w:rPr>
                <w:rFonts w:cs="Arial"/>
              </w:rPr>
            </w:r>
            <w:r w:rsidR="007355DB">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355DB">
              <w:rPr>
                <w:rFonts w:cs="Arial"/>
              </w:rPr>
            </w:r>
            <w:r w:rsidR="007355DB">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355DB">
              <w:rPr>
                <w:rFonts w:cs="Arial"/>
              </w:rPr>
            </w:r>
            <w:r w:rsidR="007355DB">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307354F4" w14:textId="77777777">
        <w:trPr>
          <w:jc w:val="center"/>
        </w:trPr>
        <w:tc>
          <w:tcPr>
            <w:tcW w:w="1728" w:type="dxa"/>
          </w:tcPr>
          <w:p w14:paraId="577872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42D2EA4D" w14:textId="62BF1D76" w:rsidR="00E15272" w:rsidRPr="00E117E4" w:rsidRDefault="0038239C">
            <w:pPr>
              <w:pStyle w:val="FrontMatter"/>
              <w:tabs>
                <w:tab w:val="clear" w:pos="1710"/>
                <w:tab w:val="clear" w:pos="3780"/>
              </w:tabs>
              <w:ind w:left="0" w:firstLine="0"/>
            </w:pPr>
            <w:r>
              <w:t>Padmakumar Subramani, Nokia, padmakumar.subramani@nokia.com</w:t>
            </w:r>
          </w:p>
        </w:tc>
      </w:tr>
      <w:tr w:rsidR="00E15272" w:rsidRPr="00E117E4" w14:paraId="34563B0B" w14:textId="77777777">
        <w:trPr>
          <w:jc w:val="center"/>
        </w:trPr>
        <w:tc>
          <w:tcPr>
            <w:tcW w:w="1728" w:type="dxa"/>
          </w:tcPr>
          <w:p w14:paraId="538EEB5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CE6FBCA" w14:textId="5AC5AD51" w:rsidR="00E15272" w:rsidRPr="00E117E4" w:rsidRDefault="00E15272">
            <w:pPr>
              <w:pStyle w:val="FrontMatter"/>
              <w:tabs>
                <w:tab w:val="clear" w:pos="1710"/>
                <w:tab w:val="clear" w:pos="3780"/>
              </w:tabs>
              <w:ind w:left="0" w:firstLine="0"/>
            </w:pPr>
            <w:r w:rsidRPr="00E117E4">
              <w:rPr>
                <w:rFonts w:cs="Arial"/>
                <w:color w:val="000000"/>
              </w:rPr>
              <w:t>n/a</w:t>
            </w:r>
          </w:p>
        </w:tc>
      </w:tr>
    </w:tbl>
    <w:p w14:paraId="6B23D37C" w14:textId="77777777" w:rsidR="00E15272" w:rsidRPr="00C97004" w:rsidRDefault="00E15272">
      <w:pPr>
        <w:pStyle w:val="AltH1"/>
        <w:rPr>
          <w:lang w:val="en-GB"/>
        </w:rPr>
      </w:pPr>
      <w:r w:rsidRPr="00C97004">
        <w:rPr>
          <w:lang w:val="en-GB"/>
        </w:rPr>
        <w:t>Reason for Change</w:t>
      </w:r>
    </w:p>
    <w:p w14:paraId="5E75BD9D" w14:textId="248B34CE" w:rsidR="00E15272" w:rsidRPr="00C97004" w:rsidRDefault="0038239C">
      <w:pPr>
        <w:pStyle w:val="AltNormal"/>
      </w:pPr>
      <w:r>
        <w:t xml:space="preserve">New functionality discussed as INP document </w:t>
      </w:r>
      <w:r>
        <w:rPr>
          <w:rFonts w:cs="Arial"/>
          <w:color w:val="000000"/>
          <w:sz w:val="18"/>
          <w:szCs w:val="18"/>
        </w:rPr>
        <w:t>OMA-DM-LightweightM2M-2018-0031R02-INP_vNEXT_Topics</w:t>
      </w:r>
    </w:p>
    <w:p w14:paraId="65F82479" w14:textId="77777777" w:rsidR="00E15272" w:rsidRPr="00C97004" w:rsidRDefault="00E15272">
      <w:pPr>
        <w:pStyle w:val="AltH1"/>
        <w:rPr>
          <w:lang w:val="en-GB"/>
        </w:rPr>
      </w:pPr>
      <w:r w:rsidRPr="00C97004">
        <w:rPr>
          <w:lang w:val="en-GB"/>
        </w:rPr>
        <w:t>Impact on Backward Compatibility</w:t>
      </w:r>
    </w:p>
    <w:p w14:paraId="7B9C1A22" w14:textId="2267FC6B" w:rsidR="00E15272" w:rsidRPr="00C97004" w:rsidRDefault="0038239C">
      <w:pPr>
        <w:pStyle w:val="AltNormal"/>
      </w:pPr>
      <w:r>
        <w:t>Not assessible at this stage, as this is the RD phase</w:t>
      </w:r>
    </w:p>
    <w:p w14:paraId="2EA384F0" w14:textId="77777777" w:rsidR="00E15272" w:rsidRPr="00C97004" w:rsidRDefault="00E15272">
      <w:pPr>
        <w:pStyle w:val="AltH1"/>
        <w:rPr>
          <w:lang w:val="en-GB"/>
        </w:rPr>
      </w:pPr>
      <w:r w:rsidRPr="00C97004">
        <w:rPr>
          <w:lang w:val="en-GB"/>
        </w:rPr>
        <w:t>Impact on Other Specifications</w:t>
      </w:r>
    </w:p>
    <w:p w14:paraId="522FA4F5" w14:textId="46FFFA31" w:rsidR="0038239C" w:rsidRDefault="0038239C" w:rsidP="0038239C">
      <w:pPr>
        <w:pStyle w:val="AltNormal"/>
      </w:pPr>
      <w:r>
        <w:t>Following new or upgrade of enablers are expected</w:t>
      </w:r>
    </w:p>
    <w:p w14:paraId="652E1339" w14:textId="36795BE2" w:rsidR="0038239C" w:rsidRDefault="0038239C" w:rsidP="0038239C">
      <w:pPr>
        <w:pStyle w:val="AltNormal"/>
        <w:numPr>
          <w:ilvl w:val="0"/>
          <w:numId w:val="12"/>
        </w:numPr>
      </w:pPr>
      <w:r>
        <w:t xml:space="preserve">Software Management new version </w:t>
      </w:r>
    </w:p>
    <w:p w14:paraId="480D6860" w14:textId="150BAD33" w:rsidR="0038239C" w:rsidRPr="00C97004" w:rsidRDefault="0038239C" w:rsidP="0038239C">
      <w:pPr>
        <w:pStyle w:val="AltNormal"/>
        <w:numPr>
          <w:ilvl w:val="0"/>
          <w:numId w:val="12"/>
        </w:numPr>
      </w:pPr>
      <w:r>
        <w:t>LwM2M Gateway enabler to be created</w:t>
      </w:r>
    </w:p>
    <w:p w14:paraId="08D82692" w14:textId="46331E5D" w:rsidR="00E15272" w:rsidRPr="00C97004" w:rsidRDefault="00E15272">
      <w:pPr>
        <w:pStyle w:val="AltNormal"/>
      </w:pPr>
    </w:p>
    <w:p w14:paraId="674C612A" w14:textId="77777777" w:rsidR="00E15272" w:rsidRPr="00C97004" w:rsidRDefault="00E15272">
      <w:pPr>
        <w:pStyle w:val="AltH1"/>
        <w:rPr>
          <w:lang w:val="en-GB"/>
        </w:rPr>
      </w:pPr>
      <w:r w:rsidRPr="00C97004">
        <w:rPr>
          <w:lang w:val="en-GB"/>
        </w:rPr>
        <w:t>Intellectual Property Rights</w:t>
      </w:r>
    </w:p>
    <w:p w14:paraId="783875F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911E87C" w14:textId="77777777" w:rsidR="00E15272" w:rsidRPr="00C97004" w:rsidRDefault="00E15272">
      <w:pPr>
        <w:pStyle w:val="AltH1"/>
        <w:rPr>
          <w:lang w:val="en-GB"/>
        </w:rPr>
      </w:pPr>
      <w:r w:rsidRPr="00C97004">
        <w:rPr>
          <w:lang w:val="en-GB"/>
        </w:rPr>
        <w:t>Recommendation</w:t>
      </w:r>
    </w:p>
    <w:p w14:paraId="2F10A49B" w14:textId="17A927FA" w:rsidR="00E15272" w:rsidRPr="00C97004" w:rsidRDefault="0038239C">
      <w:pPr>
        <w:pStyle w:val="AltNormal"/>
      </w:pPr>
      <w:r>
        <w:rPr>
          <w:rFonts w:cs="Arial"/>
          <w:color w:val="000000"/>
          <w:sz w:val="18"/>
          <w:szCs w:val="18"/>
        </w:rPr>
        <w:t xml:space="preserve">OMA-DM-LightweightM2M-2018-0031R02-INP_vNEXT_Topics needs to be NOTED and the attached </w:t>
      </w:r>
      <w:r w:rsidRPr="0038239C">
        <w:rPr>
          <w:rFonts w:cs="Arial"/>
          <w:color w:val="000000"/>
          <w:sz w:val="18"/>
          <w:szCs w:val="18"/>
        </w:rPr>
        <w:t>OMA-RD-LightweightM2M-V1_2-20181010-D_u20181012</w:t>
      </w:r>
      <w:r>
        <w:rPr>
          <w:rFonts w:cs="Arial"/>
          <w:color w:val="000000"/>
          <w:sz w:val="18"/>
          <w:szCs w:val="18"/>
        </w:rPr>
        <w:t xml:space="preserve"> to be merged with </w:t>
      </w:r>
      <w:r w:rsidRPr="0038239C">
        <w:rPr>
          <w:rFonts w:cs="Arial"/>
          <w:color w:val="000000"/>
          <w:sz w:val="18"/>
          <w:szCs w:val="18"/>
        </w:rPr>
        <w:t>OMA-RD-LightweightM2M-V1_2-20181010-D</w:t>
      </w:r>
    </w:p>
    <w:p w14:paraId="2C8793B2" w14:textId="77777777" w:rsidR="00E15272" w:rsidRPr="00C97004" w:rsidRDefault="00E15272">
      <w:pPr>
        <w:pStyle w:val="AltH1"/>
        <w:rPr>
          <w:lang w:val="en-GB"/>
        </w:rPr>
      </w:pPr>
      <w:r w:rsidRPr="00C97004">
        <w:rPr>
          <w:lang w:val="en-GB"/>
        </w:rPr>
        <w:t>Detailed Change Proposal</w:t>
      </w:r>
    </w:p>
    <w:p w14:paraId="17B72991" w14:textId="4710AA2A" w:rsidR="00E15272" w:rsidRPr="00C97004" w:rsidRDefault="0038239C">
      <w:pPr>
        <w:pStyle w:val="AltNormal"/>
      </w:pPr>
      <w:r>
        <w:lastRenderedPageBreak/>
        <w:t xml:space="preserve">See attached </w:t>
      </w:r>
      <w:r w:rsidRPr="0038239C">
        <w:rPr>
          <w:rFonts w:cs="Arial"/>
          <w:color w:val="000000"/>
          <w:sz w:val="18"/>
          <w:szCs w:val="18"/>
        </w:rPr>
        <w:t>OMA-RD-LightweightM2M-V1_2-20181010-D_u20181012</w:t>
      </w:r>
      <w:r w:rsidR="00D82171">
        <w:rPr>
          <w:rFonts w:cs="Arial"/>
          <w:color w:val="000000"/>
          <w:sz w:val="18"/>
          <w:szCs w:val="18"/>
        </w:rPr>
        <w:t>.docx</w:t>
      </w:r>
      <w:bookmarkStart w:id="0" w:name="_GoBack"/>
      <w:bookmarkEnd w:id="0"/>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758B6" w14:textId="77777777" w:rsidR="00105F66" w:rsidRDefault="00105F66">
      <w:r>
        <w:separator/>
      </w:r>
    </w:p>
  </w:endnote>
  <w:endnote w:type="continuationSeparator" w:id="0">
    <w:p w14:paraId="6BA9FFB9"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Latha">
    <w:panose1 w:val="02000400000000000000"/>
    <w:charset w:val="01"/>
    <w:family w:val="roman"/>
    <w:pitch w:val="variable"/>
    <w:sig w:usb0="0004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BD435"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4C21C"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6E789A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B99CC6D"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64440DF" w14:textId="77777777" w:rsidR="00CA5639" w:rsidRDefault="00CA5639">
    <w:pPr>
      <w:pStyle w:val="FtDisclaimer"/>
      <w:ind w:left="144"/>
    </w:pPr>
    <w:r>
      <w:t>THIS DOCUMENT IS PROVIDED ON AN "AS IS" "AS AVAILABLE" AND "WITH ALL FAULTS" BASIS.</w:t>
    </w:r>
  </w:p>
  <w:p w14:paraId="63798B98"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EF9F7" w14:textId="77777777" w:rsidR="00105F66" w:rsidRDefault="00105F66">
      <w:r>
        <w:separator/>
      </w:r>
    </w:p>
  </w:footnote>
  <w:footnote w:type="continuationSeparator" w:id="0">
    <w:p w14:paraId="121657AD"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33D4" w14:textId="2C5C9C1D"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7D9561C" wp14:editId="07C931E3">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7355DB">
      <w:rPr>
        <w:noProof/>
        <w:sz w:val="18"/>
        <w:lang w:val="nl-BE"/>
      </w:rPr>
      <w:t>OMA-DM-LightweightM2M-2018-0050-CR_RD_v12_part1.docx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375B313F"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93395" w14:textId="4202F87D"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4C8B9067" wp14:editId="212FAF7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7355DB">
      <w:rPr>
        <w:noProof/>
        <w:sz w:val="18"/>
        <w:lang w:val="nl-BE"/>
      </w:rPr>
      <w:t>OMA-DM-LightweightM2M-2018-0050-CR_RD_v12_part1.docx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8A442F"/>
    <w:multiLevelType w:val="hybridMultilevel"/>
    <w:tmpl w:val="9224D6FE"/>
    <w:lvl w:ilvl="0" w:tplc="9D16E2C0">
      <w:start w:val="12"/>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105F66"/>
    <w:rsid w:val="00162362"/>
    <w:rsid w:val="0018517D"/>
    <w:rsid w:val="00194BDA"/>
    <w:rsid w:val="002168EF"/>
    <w:rsid w:val="00264587"/>
    <w:rsid w:val="002B293F"/>
    <w:rsid w:val="002D7247"/>
    <w:rsid w:val="003067C8"/>
    <w:rsid w:val="003460F1"/>
    <w:rsid w:val="003640D9"/>
    <w:rsid w:val="0038239C"/>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355DB"/>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82171"/>
    <w:rsid w:val="00DA5965"/>
    <w:rsid w:val="00DC170C"/>
    <w:rsid w:val="00DF2A81"/>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432610"/>
  <w15:docId w15:val="{9EBD8D02-C557-48F9-8D15-5C5B11621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8A623-8FB1-427A-859C-83BC8F0F3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227</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1779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Subramani, Padmakumar (Nokia - IN/Chennai)</cp:lastModifiedBy>
  <cp:revision>5</cp:revision>
  <cp:lastPrinted>2005-07-28T02:49:00Z</cp:lastPrinted>
  <dcterms:created xsi:type="dcterms:W3CDTF">2018-10-12T11:55:00Z</dcterms:created>
  <dcterms:modified xsi:type="dcterms:W3CDTF">2018-10-12T12:04:00Z</dcterms:modified>
</cp:coreProperties>
</file>