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091" w:type="dxa"/>
        <w:tblLayout w:type="fixed"/>
        <w:tblLook w:val="0000" w:firstRow="0" w:lastRow="0" w:firstColumn="0" w:lastColumn="0" w:noHBand="0" w:noVBand="0"/>
      </w:tblPr>
      <w:tblGrid>
        <w:gridCol w:w="3240"/>
        <w:gridCol w:w="96"/>
        <w:gridCol w:w="4950"/>
        <w:gridCol w:w="1793"/>
        <w:gridCol w:w="12"/>
      </w:tblGrid>
      <w:tr w:rsidR="00BA18D0" w:rsidRPr="002E5BC0" w14:paraId="71901315" w14:textId="77777777" w:rsidTr="002B5692">
        <w:trPr>
          <w:gridAfter w:val="1"/>
          <w:wAfter w:w="12" w:type="dxa"/>
          <w:cantSplit/>
          <w:trHeight w:val="960"/>
        </w:trPr>
        <w:tc>
          <w:tcPr>
            <w:tcW w:w="3240" w:type="dxa"/>
            <w:vAlign w:val="bottom"/>
          </w:tcPr>
          <w:p w14:paraId="71901313" w14:textId="77777777" w:rsidR="00BA18D0" w:rsidRPr="002E5BC0" w:rsidRDefault="00EC7BCB">
            <w:pPr>
              <w:pStyle w:val="ZDISCLAIMER"/>
              <w:spacing w:after="0"/>
            </w:pPr>
            <w:r>
              <w:rPr>
                <w:noProof/>
                <w:lang w:val="en-US"/>
              </w:rPr>
              <w:drawing>
                <wp:inline distT="0" distB="0" distL="0" distR="0" wp14:anchorId="71901589" wp14:editId="7190158A">
                  <wp:extent cx="1828800" cy="5186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ma"/>
                          <pic:cNvPicPr>
                            <a:picLocks noChangeAspect="1" noChangeArrowheads="1"/>
                          </pic:cNvPicPr>
                        </pic:nvPicPr>
                        <pic:blipFill>
                          <a:blip r:embed="rId7">
                            <a:extLst>
                              <a:ext uri="{28A0092B-C50C-407E-A947-70E740481C1C}">
                                <a14:useLocalDpi xmlns:a14="http://schemas.microsoft.com/office/drawing/2010/main" val="0"/>
                              </a:ext>
                            </a:extLst>
                          </a:blip>
                          <a:stretch>
                            <a:fillRect/>
                          </a:stretch>
                        </pic:blipFill>
                        <pic:spPr bwMode="auto">
                          <a:xfrm>
                            <a:off x="0" y="0"/>
                            <a:ext cx="1828800" cy="518615"/>
                          </a:xfrm>
                          <a:prstGeom prst="rect">
                            <a:avLst/>
                          </a:prstGeom>
                          <a:noFill/>
                          <a:ln>
                            <a:noFill/>
                          </a:ln>
                        </pic:spPr>
                      </pic:pic>
                    </a:graphicData>
                  </a:graphic>
                </wp:inline>
              </w:drawing>
            </w:r>
          </w:p>
        </w:tc>
        <w:tc>
          <w:tcPr>
            <w:tcW w:w="6839" w:type="dxa"/>
            <w:gridSpan w:val="3"/>
            <w:vAlign w:val="bottom"/>
          </w:tcPr>
          <w:p w14:paraId="71901314" w14:textId="77777777" w:rsidR="00BA18D0" w:rsidRPr="002E5BC0" w:rsidRDefault="00BA18D0">
            <w:pPr>
              <w:pStyle w:val="Approval"/>
              <w:tabs>
                <w:tab w:val="left" w:pos="2704"/>
              </w:tabs>
              <w:jc w:val="center"/>
            </w:pPr>
          </w:p>
        </w:tc>
      </w:tr>
      <w:tr w:rsidR="00BA18D0" w:rsidRPr="002E5BC0" w14:paraId="71901317" w14:textId="77777777" w:rsidTr="002B5692">
        <w:trPr>
          <w:gridAfter w:val="1"/>
          <w:wAfter w:w="12" w:type="dxa"/>
          <w:cantSplit/>
          <w:trHeight w:hRule="exact" w:val="2370"/>
        </w:trPr>
        <w:tc>
          <w:tcPr>
            <w:tcW w:w="10079" w:type="dxa"/>
            <w:gridSpan w:val="4"/>
            <w:vAlign w:val="bottom"/>
          </w:tcPr>
          <w:p w14:paraId="71901316" w14:textId="77777777" w:rsidR="00BA18D0" w:rsidRPr="002E5BC0" w:rsidRDefault="00BF7D03">
            <w:pPr>
              <w:pStyle w:val="Title"/>
              <w:spacing w:before="120"/>
              <w:rPr>
                <w:rStyle w:val="ZDONTMODIFY"/>
                <w:rFonts w:ascii="Arial Narrow" w:hAnsi="Arial Narrow"/>
                <w:sz w:val="40"/>
              </w:rPr>
            </w:pPr>
            <w:r>
              <w:rPr>
                <w:rFonts w:ascii="Arial Narrow" w:hAnsi="Arial Narrow"/>
                <w:sz w:val="40"/>
              </w:rPr>
              <w:t>OMA Lightweight M2M (LwM2M) version X.X</w:t>
            </w:r>
            <w:r w:rsidR="00BA18D0" w:rsidRPr="002E5BC0">
              <w:rPr>
                <w:rFonts w:ascii="Arial Narrow" w:hAnsi="Arial Narrow"/>
                <w:sz w:val="40"/>
              </w:rPr>
              <w:t xml:space="preserve"> Requirements</w:t>
            </w:r>
          </w:p>
        </w:tc>
      </w:tr>
      <w:tr w:rsidR="00BA18D0" w:rsidRPr="00BF7D03" w14:paraId="71901319" w14:textId="77777777" w:rsidTr="002B5692">
        <w:trPr>
          <w:gridAfter w:val="1"/>
          <w:wAfter w:w="12" w:type="dxa"/>
          <w:cantSplit/>
          <w:trHeight w:val="1833"/>
        </w:trPr>
        <w:tc>
          <w:tcPr>
            <w:tcW w:w="10079" w:type="dxa"/>
            <w:gridSpan w:val="4"/>
          </w:tcPr>
          <w:p w14:paraId="71901318" w14:textId="77777777" w:rsidR="00BA18D0" w:rsidRPr="00BF7D03" w:rsidRDefault="00BA18D0" w:rsidP="00BF7D03">
            <w:pPr>
              <w:pStyle w:val="ZCOVER"/>
              <w:pBdr>
                <w:bottom w:val="single" w:sz="12" w:space="0" w:color="800000"/>
              </w:pBdr>
              <w:rPr>
                <w:rStyle w:val="ZDONTMODIFY"/>
                <w:lang w:val="fr-FR" w:eastAsia="zh-CN"/>
              </w:rPr>
            </w:pPr>
            <w:r w:rsidRPr="00BF7D03">
              <w:rPr>
                <w:rStyle w:val="ZDONTMODIFY"/>
                <w:lang w:val="fr-FR"/>
              </w:rPr>
              <w:t xml:space="preserve">Draft Version </w:t>
            </w:r>
            <w:r w:rsidR="00BF7D03" w:rsidRPr="00BF7D03">
              <w:rPr>
                <w:rStyle w:val="ZDONTMODIFY"/>
                <w:lang w:val="fr-FR"/>
              </w:rPr>
              <w:t>0</w:t>
            </w:r>
            <w:r w:rsidRPr="00BF7D03">
              <w:rPr>
                <w:rStyle w:val="ZDONTMODIFY"/>
                <w:lang w:val="fr-FR"/>
              </w:rPr>
              <w:t>.</w:t>
            </w:r>
            <w:r w:rsidR="00BF7D03" w:rsidRPr="00BF7D03">
              <w:rPr>
                <w:rStyle w:val="ZDONTMODIFY"/>
                <w:lang w:val="fr-FR"/>
              </w:rPr>
              <w:t>1</w:t>
            </w:r>
            <w:r w:rsidRPr="00BF7D03">
              <w:rPr>
                <w:rStyle w:val="ZDONTMODIFY"/>
                <w:lang w:val="fr-FR"/>
              </w:rPr>
              <w:t xml:space="preserve"> – </w:t>
            </w:r>
            <w:r w:rsidR="00BF7D03">
              <w:rPr>
                <w:rStyle w:val="ZDONTMODIFY"/>
                <w:lang w:val="fr-FR"/>
              </w:rPr>
              <w:t>10</w:t>
            </w:r>
            <w:r w:rsidRPr="00BF7D03">
              <w:rPr>
                <w:rStyle w:val="ZDONTMODIFY"/>
                <w:lang w:val="fr-FR"/>
              </w:rPr>
              <w:t xml:space="preserve"> </w:t>
            </w:r>
            <w:proofErr w:type="spellStart"/>
            <w:r w:rsidR="00BF7D03">
              <w:rPr>
                <w:rStyle w:val="ZDONTMODIFY"/>
                <w:lang w:val="fr-FR"/>
              </w:rPr>
              <w:t>Oct</w:t>
            </w:r>
            <w:proofErr w:type="spellEnd"/>
            <w:r w:rsidRPr="00BF7D03">
              <w:rPr>
                <w:rStyle w:val="ZDONTMODIFY"/>
                <w:lang w:val="fr-FR"/>
              </w:rPr>
              <w:t xml:space="preserve"> </w:t>
            </w:r>
            <w:r w:rsidR="00560021" w:rsidRPr="00BF7D03">
              <w:rPr>
                <w:rStyle w:val="ZDONTMODIFY"/>
                <w:lang w:val="fr-FR"/>
              </w:rPr>
              <w:t>2018</w:t>
            </w:r>
          </w:p>
        </w:tc>
      </w:tr>
      <w:tr w:rsidR="00BA18D0" w:rsidRPr="002E5BC0" w14:paraId="7190131B" w14:textId="77777777" w:rsidTr="002B5692">
        <w:trPr>
          <w:gridAfter w:val="1"/>
          <w:wAfter w:w="12" w:type="dxa"/>
          <w:cantSplit/>
          <w:trHeight w:hRule="exact" w:val="1065"/>
        </w:trPr>
        <w:tc>
          <w:tcPr>
            <w:tcW w:w="10079" w:type="dxa"/>
            <w:gridSpan w:val="4"/>
            <w:vAlign w:val="bottom"/>
          </w:tcPr>
          <w:p w14:paraId="7190131A" w14:textId="77777777" w:rsidR="00BA18D0" w:rsidRPr="002E5BC0" w:rsidRDefault="00BA18D0">
            <w:pPr>
              <w:pStyle w:val="ZCOVER"/>
              <w:rPr>
                <w:rStyle w:val="ZDONTMODIFY"/>
                <w:b/>
                <w:bCs/>
              </w:rPr>
            </w:pPr>
            <w:r w:rsidRPr="002E5BC0">
              <w:rPr>
                <w:rStyle w:val="ZDONTMODIFY"/>
                <w:b/>
                <w:bCs/>
              </w:rPr>
              <w:t>Open Mobile Alliance</w:t>
            </w:r>
          </w:p>
        </w:tc>
      </w:tr>
      <w:tr w:rsidR="00BA18D0" w:rsidRPr="00BF7D03" w14:paraId="7190131D" w14:textId="77777777" w:rsidTr="002B5692">
        <w:trPr>
          <w:gridAfter w:val="1"/>
          <w:wAfter w:w="12" w:type="dxa"/>
          <w:cantSplit/>
          <w:trHeight w:val="2463"/>
        </w:trPr>
        <w:tc>
          <w:tcPr>
            <w:tcW w:w="10079" w:type="dxa"/>
            <w:gridSpan w:val="4"/>
          </w:tcPr>
          <w:p w14:paraId="7190131C" w14:textId="77777777" w:rsidR="00BA18D0" w:rsidRPr="00BF7D03" w:rsidRDefault="00BA18D0" w:rsidP="00BF7D03">
            <w:pPr>
              <w:pStyle w:val="ZDID"/>
              <w:rPr>
                <w:noProof w:val="0"/>
                <w:lang w:val="fr-FR"/>
              </w:rPr>
            </w:pPr>
            <w:r w:rsidRPr="00BF7D03">
              <w:rPr>
                <w:rStyle w:val="ZDONTMODIFY"/>
                <w:noProof w:val="0"/>
                <w:lang w:val="fr-FR"/>
              </w:rPr>
              <w:t>OMA-RD-</w:t>
            </w:r>
            <w:r w:rsidR="00BF7D03" w:rsidRPr="00BF7D03">
              <w:rPr>
                <w:rStyle w:val="ZREGNAME"/>
                <w:noProof w:val="0"/>
                <w:lang w:val="fr-FR"/>
              </w:rPr>
              <w:t>LWM2M</w:t>
            </w:r>
            <w:r w:rsidRPr="00BF7D03">
              <w:rPr>
                <w:rStyle w:val="ZDONTMODIFY"/>
                <w:noProof w:val="0"/>
                <w:lang w:val="fr-FR"/>
              </w:rPr>
              <w:t>-V</w:t>
            </w:r>
            <w:r w:rsidR="00BF7D03">
              <w:rPr>
                <w:rStyle w:val="ZDONTMODIFY"/>
                <w:noProof w:val="0"/>
                <w:lang w:val="fr-FR"/>
              </w:rPr>
              <w:t>1</w:t>
            </w:r>
            <w:r w:rsidRPr="00BF7D03">
              <w:rPr>
                <w:rStyle w:val="ZDONTMODIFY"/>
                <w:noProof w:val="0"/>
                <w:lang w:val="fr-FR"/>
              </w:rPr>
              <w:t>_</w:t>
            </w:r>
            <w:r w:rsidR="00BF7D03">
              <w:rPr>
                <w:rStyle w:val="ZDONTMODIFY"/>
                <w:noProof w:val="0"/>
                <w:lang w:val="fr-FR"/>
              </w:rPr>
              <w:t>2</w:t>
            </w:r>
            <w:r w:rsidRPr="00BF7D03">
              <w:rPr>
                <w:rStyle w:val="ZDONTMODIFY"/>
                <w:noProof w:val="0"/>
                <w:lang w:val="fr-FR"/>
              </w:rPr>
              <w:t>-</w:t>
            </w:r>
            <w:r w:rsidR="00560021" w:rsidRPr="00BF7D03">
              <w:rPr>
                <w:rStyle w:val="ZMODIFY"/>
                <w:noProof w:val="0"/>
                <w:lang w:val="fr-FR"/>
              </w:rPr>
              <w:t>2018</w:t>
            </w:r>
            <w:r w:rsidR="00BF7D03">
              <w:rPr>
                <w:rStyle w:val="ZMODIFY"/>
                <w:noProof w:val="0"/>
                <w:lang w:val="fr-FR"/>
              </w:rPr>
              <w:t>1010</w:t>
            </w:r>
            <w:r w:rsidRPr="00BF7D03">
              <w:rPr>
                <w:rStyle w:val="ZMODIFY"/>
                <w:noProof w:val="0"/>
                <w:lang w:val="fr-FR"/>
              </w:rPr>
              <w:t>-D</w:t>
            </w:r>
          </w:p>
        </w:tc>
      </w:tr>
      <w:tr w:rsidR="00BA18D0" w:rsidRPr="00BF7D03" w14:paraId="71901320" w14:textId="77777777" w:rsidTr="002B5692">
        <w:trPr>
          <w:cantSplit/>
          <w:trHeight w:val="1410"/>
        </w:trPr>
        <w:tc>
          <w:tcPr>
            <w:tcW w:w="8286" w:type="dxa"/>
            <w:gridSpan w:val="3"/>
            <w:vAlign w:val="center"/>
          </w:tcPr>
          <w:p w14:paraId="7190131E" w14:textId="77777777" w:rsidR="00BA18D0" w:rsidRPr="00BF7D03" w:rsidRDefault="00BA18D0">
            <w:pPr>
              <w:pStyle w:val="ZCOVER"/>
              <w:rPr>
                <w:rStyle w:val="ZDONTMODIFY"/>
                <w:lang w:val="fr-FR"/>
              </w:rPr>
            </w:pPr>
          </w:p>
        </w:tc>
        <w:tc>
          <w:tcPr>
            <w:tcW w:w="1805" w:type="dxa"/>
            <w:gridSpan w:val="2"/>
            <w:vAlign w:val="center"/>
          </w:tcPr>
          <w:p w14:paraId="7190131F" w14:textId="77777777" w:rsidR="00BA18D0" w:rsidRPr="00BF7D03" w:rsidRDefault="00BA18D0">
            <w:pPr>
              <w:pStyle w:val="ZCOVER"/>
              <w:rPr>
                <w:rStyle w:val="ZDONTMODIFY"/>
                <w:lang w:val="fr-FR"/>
              </w:rPr>
            </w:pPr>
          </w:p>
        </w:tc>
      </w:tr>
      <w:tr w:rsidR="00BA18D0" w:rsidRPr="002E5BC0" w14:paraId="71901324" w14:textId="77777777" w:rsidTr="002B5692">
        <w:trPr>
          <w:cantSplit/>
          <w:trHeight w:val="1997"/>
        </w:trPr>
        <w:tc>
          <w:tcPr>
            <w:tcW w:w="10091" w:type="dxa"/>
            <w:gridSpan w:val="5"/>
            <w:vAlign w:val="bottom"/>
          </w:tcPr>
          <w:p w14:paraId="71901321" w14:textId="77777777" w:rsidR="002F48AD" w:rsidRPr="002E5BC0" w:rsidRDefault="002F48AD" w:rsidP="002F48AD">
            <w:pPr>
              <w:pStyle w:val="CommentText"/>
            </w:pPr>
            <w:r w:rsidRPr="002E5BC0">
              <w:t>For more detailed information on creating this RD, authors are asked to review the Requirements Best Practices document. This is available on the website in the Requirements WG area.</w:t>
            </w:r>
          </w:p>
          <w:p w14:paraId="71901322" w14:textId="77777777" w:rsidR="002F48AD" w:rsidRPr="002E5BC0" w:rsidRDefault="002F48AD" w:rsidP="002F48AD">
            <w:pPr>
              <w:pStyle w:val="CommentText"/>
            </w:pPr>
            <w:r w:rsidRPr="002E5BC0">
              <w:t>DELETE THIS COMMENT&gt;&gt;</w:t>
            </w:r>
          </w:p>
          <w:p w14:paraId="71901323" w14:textId="77777777" w:rsidR="00BA18D0" w:rsidRPr="002E5BC0" w:rsidRDefault="00BA18D0">
            <w:pPr>
              <w:pStyle w:val="ZCOVER"/>
            </w:pPr>
          </w:p>
        </w:tc>
      </w:tr>
      <w:tr w:rsidR="00BA18D0" w:rsidRPr="002E5BC0" w14:paraId="71901327" w14:textId="77777777" w:rsidTr="002B5692">
        <w:trPr>
          <w:cantSplit/>
          <w:trHeight w:val="890"/>
        </w:trPr>
        <w:tc>
          <w:tcPr>
            <w:tcW w:w="3336" w:type="dxa"/>
            <w:gridSpan w:val="2"/>
            <w:vAlign w:val="center"/>
          </w:tcPr>
          <w:p w14:paraId="71901325" w14:textId="77777777" w:rsidR="00BA18D0" w:rsidRPr="002E5BC0" w:rsidRDefault="00BA18D0">
            <w:pPr>
              <w:pStyle w:val="Approval"/>
              <w:tabs>
                <w:tab w:val="left" w:pos="2704"/>
              </w:tabs>
              <w:jc w:val="left"/>
            </w:pPr>
          </w:p>
        </w:tc>
        <w:tc>
          <w:tcPr>
            <w:tcW w:w="6755" w:type="dxa"/>
            <w:gridSpan w:val="3"/>
            <w:vAlign w:val="center"/>
          </w:tcPr>
          <w:p w14:paraId="71901326" w14:textId="77777777" w:rsidR="00BA18D0" w:rsidRPr="002E5BC0" w:rsidRDefault="00BA18D0">
            <w:pPr>
              <w:pStyle w:val="ZCOVER"/>
            </w:pPr>
          </w:p>
        </w:tc>
      </w:tr>
    </w:tbl>
    <w:p w14:paraId="71901328" w14:textId="77777777" w:rsidR="00BA18D0" w:rsidRPr="006562F6" w:rsidRDefault="00BA18D0">
      <w:r w:rsidRPr="006562F6">
        <w:lastRenderedPageBreak/>
        <w:t xml:space="preserve">Use of this document is subject to all of the terms and conditions of the Use Agreement located at </w:t>
      </w:r>
      <w:hyperlink r:id="rId8" w:history="1">
        <w:r w:rsidRPr="006562F6">
          <w:rPr>
            <w:rStyle w:val="Hyperlink"/>
          </w:rPr>
          <w:t>http://www.openmobilealliance.org/UseAgreement.html</w:t>
        </w:r>
      </w:hyperlink>
      <w:r w:rsidRPr="006562F6">
        <w:t>.</w:t>
      </w:r>
    </w:p>
    <w:p w14:paraId="71901329" w14:textId="77777777" w:rsidR="00BA18D0" w:rsidRPr="006562F6" w:rsidRDefault="00BA18D0">
      <w:r w:rsidRPr="006562F6">
        <w:t>Unless this document is clearly designated as an approved specification, this document is a work in process, is not an approved Open Mobile Alliance™ specification, and is subject to revision or removal without notice.</w:t>
      </w:r>
    </w:p>
    <w:p w14:paraId="7190132A" w14:textId="77777777" w:rsidR="00BA18D0" w:rsidRPr="006562F6" w:rsidRDefault="00BA18D0">
      <w:r w:rsidRPr="006562F6">
        <w:t xml:space="preserve">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w:t>
      </w:r>
      <w:proofErr w:type="gramStart"/>
      <w:r w:rsidRPr="006562F6">
        <w:t>provided that</w:t>
      </w:r>
      <w:proofErr w:type="gramEnd"/>
      <w:r w:rsidRPr="006562F6">
        <w:t xml:space="preserve">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14:paraId="7190132B" w14:textId="77777777" w:rsidR="00BA18D0" w:rsidRPr="006562F6" w:rsidRDefault="00BA18D0">
      <w:r w:rsidRPr="006562F6">
        <w:t xml:space="preserve">Each Open Mobile Alliance member has agreed to use reasonable endeavours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9" w:history="1">
        <w:r w:rsidRPr="006562F6">
          <w:rPr>
            <w:rStyle w:val="Hyperlink"/>
          </w:rPr>
          <w:t>http://www.openmobilealliance.org/ipr.html</w:t>
        </w:r>
      </w:hyperlink>
      <w:r w:rsidRPr="006562F6">
        <w:t xml:space="preserve">.  The Open Mobile Alliance has not conducted an independent IPR review of this document and the information contained </w:t>
      </w:r>
      <w:proofErr w:type="gramStart"/>
      <w:r w:rsidRPr="006562F6">
        <w:t>herein, and</w:t>
      </w:r>
      <w:proofErr w:type="gramEnd"/>
      <w:r w:rsidRPr="006562F6">
        <w:t xml:space="preserve">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14:paraId="7190132C" w14:textId="77777777" w:rsidR="00BA18D0" w:rsidRPr="006562F6" w:rsidRDefault="00BA18D0">
      <w:r w:rsidRPr="006562F6">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14:paraId="7190132D" w14:textId="77777777" w:rsidR="00BA18D0" w:rsidRPr="006562F6" w:rsidRDefault="00BA18D0">
      <w:r w:rsidRPr="006562F6">
        <w:t>THE OPEN MOBILE ALLIANCE IS NOT LIABLE FOR AND HEREBY DISCLAIMS ANY DIRECT, INDIRECT, PUNITIVE, SPECIAL, INCIDENTAL, CONSEQUENTIAL, OR EXEMPLARY DAMAGES ARISING OUT OF OR IN CONNECTION WITH THE USE OF DOCUMENTS AND THE INFORMATION CONTAINED IN THE DOCUMENTS.</w:t>
      </w:r>
    </w:p>
    <w:p w14:paraId="7190132E" w14:textId="77777777" w:rsidR="00BA18D0" w:rsidRPr="006562F6" w:rsidRDefault="007B3AC8">
      <w:r w:rsidRPr="006562F6">
        <w:t xml:space="preserve">© </w:t>
      </w:r>
      <w:r w:rsidR="00560021">
        <w:t>2018</w:t>
      </w:r>
      <w:r w:rsidR="00BA18D0" w:rsidRPr="006562F6">
        <w:t xml:space="preserve"> </w:t>
      </w:r>
      <w:r w:rsidR="001465BB">
        <w:t>Open Mobile Alliance</w:t>
      </w:r>
      <w:r w:rsidR="009F7118">
        <w:t xml:space="preserve"> </w:t>
      </w:r>
      <w:r w:rsidR="00BA18D0" w:rsidRPr="006562F6">
        <w:t>All Rights Reserved.</w:t>
      </w:r>
      <w:r w:rsidR="00BA18D0" w:rsidRPr="006562F6">
        <w:br/>
        <w:t xml:space="preserve">Used with the permission of the </w:t>
      </w:r>
      <w:r w:rsidR="001465BB">
        <w:t>Open Mobile Alliance</w:t>
      </w:r>
      <w:r w:rsidR="00BA18D0" w:rsidRPr="006562F6">
        <w:t xml:space="preserve"> under the terms set forth above.</w:t>
      </w:r>
    </w:p>
    <w:p w14:paraId="7190132F" w14:textId="77777777" w:rsidR="00BA18D0" w:rsidRPr="006562F6" w:rsidRDefault="00BA18D0">
      <w:pPr>
        <w:pStyle w:val="TOChead"/>
        <w:keepNext/>
      </w:pPr>
      <w:r w:rsidRPr="006562F6">
        <w:br w:type="page"/>
      </w:r>
      <w:r w:rsidRPr="006562F6">
        <w:lastRenderedPageBreak/>
        <w:t>Contents</w:t>
      </w:r>
    </w:p>
    <w:p w14:paraId="71901330" w14:textId="77777777" w:rsidR="003C2EB0" w:rsidRPr="00F66912" w:rsidRDefault="00BA18D0">
      <w:pPr>
        <w:pStyle w:val="TOC1"/>
        <w:tabs>
          <w:tab w:val="left" w:pos="400"/>
          <w:tab w:val="right" w:leader="dot" w:pos="10070"/>
        </w:tabs>
        <w:rPr>
          <w:rFonts w:ascii="Calibri" w:hAnsi="Calibri"/>
          <w:b w:val="0"/>
          <w:caps w:val="0"/>
          <w:noProof/>
          <w:sz w:val="22"/>
          <w:szCs w:val="22"/>
          <w:lang w:eastAsia="en-GB"/>
        </w:rPr>
      </w:pPr>
      <w:r w:rsidRPr="006562F6">
        <w:fldChar w:fldCharType="begin"/>
      </w:r>
      <w:r w:rsidRPr="006562F6">
        <w:instrText xml:space="preserve"> TOC \o "1-3" \h \z </w:instrText>
      </w:r>
      <w:r w:rsidRPr="006562F6">
        <w:fldChar w:fldCharType="separate"/>
      </w:r>
      <w:hyperlink w:anchor="_Toc443549088" w:history="1">
        <w:r w:rsidR="003C2EB0" w:rsidRPr="00CF1A5D">
          <w:rPr>
            <w:rStyle w:val="Hyperlink"/>
            <w:noProof/>
          </w:rPr>
          <w:t>1.</w:t>
        </w:r>
        <w:r w:rsidR="003C2EB0" w:rsidRPr="00F66912">
          <w:rPr>
            <w:rFonts w:ascii="Calibri" w:hAnsi="Calibri"/>
            <w:b w:val="0"/>
            <w:caps w:val="0"/>
            <w:noProof/>
            <w:sz w:val="22"/>
            <w:szCs w:val="22"/>
            <w:lang w:eastAsia="en-GB"/>
          </w:rPr>
          <w:tab/>
        </w:r>
        <w:r w:rsidR="003C2EB0" w:rsidRPr="00CF1A5D">
          <w:rPr>
            <w:rStyle w:val="Hyperlink"/>
            <w:noProof/>
          </w:rPr>
          <w:t>Scope (Informative)</w:t>
        </w:r>
        <w:r w:rsidR="003C2EB0">
          <w:rPr>
            <w:noProof/>
            <w:webHidden/>
          </w:rPr>
          <w:tab/>
        </w:r>
        <w:r w:rsidR="003C2EB0">
          <w:rPr>
            <w:noProof/>
            <w:webHidden/>
          </w:rPr>
          <w:fldChar w:fldCharType="begin"/>
        </w:r>
        <w:r w:rsidR="003C2EB0">
          <w:rPr>
            <w:noProof/>
            <w:webHidden/>
          </w:rPr>
          <w:instrText xml:space="preserve"> PAGEREF _Toc443549088 \h </w:instrText>
        </w:r>
        <w:r w:rsidR="003C2EB0">
          <w:rPr>
            <w:noProof/>
            <w:webHidden/>
          </w:rPr>
        </w:r>
        <w:r w:rsidR="003C2EB0">
          <w:rPr>
            <w:noProof/>
            <w:webHidden/>
          </w:rPr>
          <w:fldChar w:fldCharType="separate"/>
        </w:r>
        <w:r w:rsidR="003C2EB0">
          <w:rPr>
            <w:noProof/>
            <w:webHidden/>
          </w:rPr>
          <w:t>5</w:t>
        </w:r>
        <w:r w:rsidR="003C2EB0">
          <w:rPr>
            <w:noProof/>
            <w:webHidden/>
          </w:rPr>
          <w:fldChar w:fldCharType="end"/>
        </w:r>
      </w:hyperlink>
    </w:p>
    <w:p w14:paraId="71901331" w14:textId="77777777" w:rsidR="003C2EB0" w:rsidRPr="00F66912" w:rsidRDefault="00C2557E">
      <w:pPr>
        <w:pStyle w:val="TOC1"/>
        <w:tabs>
          <w:tab w:val="left" w:pos="400"/>
          <w:tab w:val="right" w:leader="dot" w:pos="10070"/>
        </w:tabs>
        <w:rPr>
          <w:rFonts w:ascii="Calibri" w:hAnsi="Calibri"/>
          <w:b w:val="0"/>
          <w:caps w:val="0"/>
          <w:noProof/>
          <w:sz w:val="22"/>
          <w:szCs w:val="22"/>
          <w:lang w:eastAsia="en-GB"/>
        </w:rPr>
      </w:pPr>
      <w:hyperlink w:anchor="_Toc443549089" w:history="1">
        <w:r w:rsidR="003C2EB0" w:rsidRPr="00CF1A5D">
          <w:rPr>
            <w:rStyle w:val="Hyperlink"/>
            <w:noProof/>
          </w:rPr>
          <w:t>2.</w:t>
        </w:r>
        <w:r w:rsidR="003C2EB0" w:rsidRPr="00F66912">
          <w:rPr>
            <w:rFonts w:ascii="Calibri" w:hAnsi="Calibri"/>
            <w:b w:val="0"/>
            <w:caps w:val="0"/>
            <w:noProof/>
            <w:sz w:val="22"/>
            <w:szCs w:val="22"/>
            <w:lang w:eastAsia="en-GB"/>
          </w:rPr>
          <w:tab/>
        </w:r>
        <w:r w:rsidR="003C2EB0" w:rsidRPr="00CF1A5D">
          <w:rPr>
            <w:rStyle w:val="Hyperlink"/>
            <w:noProof/>
          </w:rPr>
          <w:t>References</w:t>
        </w:r>
        <w:r w:rsidR="003C2EB0">
          <w:rPr>
            <w:noProof/>
            <w:webHidden/>
          </w:rPr>
          <w:tab/>
        </w:r>
        <w:r w:rsidR="003C2EB0">
          <w:rPr>
            <w:noProof/>
            <w:webHidden/>
          </w:rPr>
          <w:fldChar w:fldCharType="begin"/>
        </w:r>
        <w:r w:rsidR="003C2EB0">
          <w:rPr>
            <w:noProof/>
            <w:webHidden/>
          </w:rPr>
          <w:instrText xml:space="preserve"> PAGEREF _Toc443549089 \h </w:instrText>
        </w:r>
        <w:r w:rsidR="003C2EB0">
          <w:rPr>
            <w:noProof/>
            <w:webHidden/>
          </w:rPr>
        </w:r>
        <w:r w:rsidR="003C2EB0">
          <w:rPr>
            <w:noProof/>
            <w:webHidden/>
          </w:rPr>
          <w:fldChar w:fldCharType="separate"/>
        </w:r>
        <w:r w:rsidR="003C2EB0">
          <w:rPr>
            <w:noProof/>
            <w:webHidden/>
          </w:rPr>
          <w:t>6</w:t>
        </w:r>
        <w:r w:rsidR="003C2EB0">
          <w:rPr>
            <w:noProof/>
            <w:webHidden/>
          </w:rPr>
          <w:fldChar w:fldCharType="end"/>
        </w:r>
      </w:hyperlink>
    </w:p>
    <w:p w14:paraId="71901332" w14:textId="77777777" w:rsidR="003C2EB0" w:rsidRPr="00F66912" w:rsidRDefault="00C2557E">
      <w:pPr>
        <w:pStyle w:val="TOC2"/>
        <w:tabs>
          <w:tab w:val="left" w:pos="800"/>
          <w:tab w:val="right" w:leader="dot" w:pos="10070"/>
        </w:tabs>
        <w:rPr>
          <w:rFonts w:ascii="Calibri" w:hAnsi="Calibri"/>
          <w:b w:val="0"/>
          <w:smallCaps w:val="0"/>
          <w:noProof/>
          <w:sz w:val="22"/>
          <w:szCs w:val="22"/>
          <w:lang w:eastAsia="en-GB"/>
        </w:rPr>
      </w:pPr>
      <w:hyperlink w:anchor="_Toc443549090" w:history="1">
        <w:r w:rsidR="003C2EB0" w:rsidRPr="00CF1A5D">
          <w:rPr>
            <w:rStyle w:val="Hyperlink"/>
            <w:noProof/>
          </w:rPr>
          <w:t>2.1</w:t>
        </w:r>
        <w:r w:rsidR="003C2EB0" w:rsidRPr="00F66912">
          <w:rPr>
            <w:rFonts w:ascii="Calibri" w:hAnsi="Calibri"/>
            <w:b w:val="0"/>
            <w:smallCaps w:val="0"/>
            <w:noProof/>
            <w:sz w:val="22"/>
            <w:szCs w:val="22"/>
            <w:lang w:eastAsia="en-GB"/>
          </w:rPr>
          <w:tab/>
        </w:r>
        <w:r w:rsidR="003C2EB0" w:rsidRPr="00CF1A5D">
          <w:rPr>
            <w:rStyle w:val="Hyperlink"/>
            <w:noProof/>
          </w:rPr>
          <w:t>Normative References</w:t>
        </w:r>
        <w:r w:rsidR="003C2EB0">
          <w:rPr>
            <w:noProof/>
            <w:webHidden/>
          </w:rPr>
          <w:tab/>
        </w:r>
        <w:r w:rsidR="003C2EB0">
          <w:rPr>
            <w:noProof/>
            <w:webHidden/>
          </w:rPr>
          <w:fldChar w:fldCharType="begin"/>
        </w:r>
        <w:r w:rsidR="003C2EB0">
          <w:rPr>
            <w:noProof/>
            <w:webHidden/>
          </w:rPr>
          <w:instrText xml:space="preserve"> PAGEREF _Toc443549090 \h </w:instrText>
        </w:r>
        <w:r w:rsidR="003C2EB0">
          <w:rPr>
            <w:noProof/>
            <w:webHidden/>
          </w:rPr>
        </w:r>
        <w:r w:rsidR="003C2EB0">
          <w:rPr>
            <w:noProof/>
            <w:webHidden/>
          </w:rPr>
          <w:fldChar w:fldCharType="separate"/>
        </w:r>
        <w:r w:rsidR="003C2EB0">
          <w:rPr>
            <w:noProof/>
            <w:webHidden/>
          </w:rPr>
          <w:t>6</w:t>
        </w:r>
        <w:r w:rsidR="003C2EB0">
          <w:rPr>
            <w:noProof/>
            <w:webHidden/>
          </w:rPr>
          <w:fldChar w:fldCharType="end"/>
        </w:r>
      </w:hyperlink>
    </w:p>
    <w:p w14:paraId="71901333" w14:textId="77777777" w:rsidR="003C2EB0" w:rsidRPr="00F66912" w:rsidRDefault="00C2557E">
      <w:pPr>
        <w:pStyle w:val="TOC2"/>
        <w:tabs>
          <w:tab w:val="left" w:pos="800"/>
          <w:tab w:val="right" w:leader="dot" w:pos="10070"/>
        </w:tabs>
        <w:rPr>
          <w:rFonts w:ascii="Calibri" w:hAnsi="Calibri"/>
          <w:b w:val="0"/>
          <w:smallCaps w:val="0"/>
          <w:noProof/>
          <w:sz w:val="22"/>
          <w:szCs w:val="22"/>
          <w:lang w:eastAsia="en-GB"/>
        </w:rPr>
      </w:pPr>
      <w:hyperlink w:anchor="_Toc443549091" w:history="1">
        <w:r w:rsidR="003C2EB0" w:rsidRPr="00CF1A5D">
          <w:rPr>
            <w:rStyle w:val="Hyperlink"/>
            <w:noProof/>
          </w:rPr>
          <w:t>2.2</w:t>
        </w:r>
        <w:r w:rsidR="003C2EB0" w:rsidRPr="00F66912">
          <w:rPr>
            <w:rFonts w:ascii="Calibri" w:hAnsi="Calibri"/>
            <w:b w:val="0"/>
            <w:smallCaps w:val="0"/>
            <w:noProof/>
            <w:sz w:val="22"/>
            <w:szCs w:val="22"/>
            <w:lang w:eastAsia="en-GB"/>
          </w:rPr>
          <w:tab/>
        </w:r>
        <w:r w:rsidR="003C2EB0" w:rsidRPr="00CF1A5D">
          <w:rPr>
            <w:rStyle w:val="Hyperlink"/>
            <w:noProof/>
          </w:rPr>
          <w:t>Informative References</w:t>
        </w:r>
        <w:r w:rsidR="003C2EB0">
          <w:rPr>
            <w:noProof/>
            <w:webHidden/>
          </w:rPr>
          <w:tab/>
        </w:r>
        <w:r w:rsidR="003C2EB0">
          <w:rPr>
            <w:noProof/>
            <w:webHidden/>
          </w:rPr>
          <w:fldChar w:fldCharType="begin"/>
        </w:r>
        <w:r w:rsidR="003C2EB0">
          <w:rPr>
            <w:noProof/>
            <w:webHidden/>
          </w:rPr>
          <w:instrText xml:space="preserve"> PAGEREF _Toc443549091 \h </w:instrText>
        </w:r>
        <w:r w:rsidR="003C2EB0">
          <w:rPr>
            <w:noProof/>
            <w:webHidden/>
          </w:rPr>
        </w:r>
        <w:r w:rsidR="003C2EB0">
          <w:rPr>
            <w:noProof/>
            <w:webHidden/>
          </w:rPr>
          <w:fldChar w:fldCharType="separate"/>
        </w:r>
        <w:r w:rsidR="003C2EB0">
          <w:rPr>
            <w:noProof/>
            <w:webHidden/>
          </w:rPr>
          <w:t>6</w:t>
        </w:r>
        <w:r w:rsidR="003C2EB0">
          <w:rPr>
            <w:noProof/>
            <w:webHidden/>
          </w:rPr>
          <w:fldChar w:fldCharType="end"/>
        </w:r>
      </w:hyperlink>
    </w:p>
    <w:p w14:paraId="71901334" w14:textId="77777777" w:rsidR="003C2EB0" w:rsidRPr="00F66912" w:rsidRDefault="00C2557E">
      <w:pPr>
        <w:pStyle w:val="TOC1"/>
        <w:tabs>
          <w:tab w:val="left" w:pos="400"/>
          <w:tab w:val="right" w:leader="dot" w:pos="10070"/>
        </w:tabs>
        <w:rPr>
          <w:rFonts w:ascii="Calibri" w:hAnsi="Calibri"/>
          <w:b w:val="0"/>
          <w:caps w:val="0"/>
          <w:noProof/>
          <w:sz w:val="22"/>
          <w:szCs w:val="22"/>
          <w:lang w:eastAsia="en-GB"/>
        </w:rPr>
      </w:pPr>
      <w:hyperlink w:anchor="_Toc443549092" w:history="1">
        <w:r w:rsidR="003C2EB0" w:rsidRPr="00CF1A5D">
          <w:rPr>
            <w:rStyle w:val="Hyperlink"/>
            <w:noProof/>
          </w:rPr>
          <w:t>3.</w:t>
        </w:r>
        <w:r w:rsidR="003C2EB0" w:rsidRPr="00F66912">
          <w:rPr>
            <w:rFonts w:ascii="Calibri" w:hAnsi="Calibri"/>
            <w:b w:val="0"/>
            <w:caps w:val="0"/>
            <w:noProof/>
            <w:sz w:val="22"/>
            <w:szCs w:val="22"/>
            <w:lang w:eastAsia="en-GB"/>
          </w:rPr>
          <w:tab/>
        </w:r>
        <w:r w:rsidR="003C2EB0" w:rsidRPr="00CF1A5D">
          <w:rPr>
            <w:rStyle w:val="Hyperlink"/>
            <w:noProof/>
          </w:rPr>
          <w:t>Terminology and Conventions</w:t>
        </w:r>
        <w:r w:rsidR="003C2EB0">
          <w:rPr>
            <w:noProof/>
            <w:webHidden/>
          </w:rPr>
          <w:tab/>
        </w:r>
        <w:r w:rsidR="003C2EB0">
          <w:rPr>
            <w:noProof/>
            <w:webHidden/>
          </w:rPr>
          <w:fldChar w:fldCharType="begin"/>
        </w:r>
        <w:r w:rsidR="003C2EB0">
          <w:rPr>
            <w:noProof/>
            <w:webHidden/>
          </w:rPr>
          <w:instrText xml:space="preserve"> PAGEREF _Toc443549092 \h </w:instrText>
        </w:r>
        <w:r w:rsidR="003C2EB0">
          <w:rPr>
            <w:noProof/>
            <w:webHidden/>
          </w:rPr>
        </w:r>
        <w:r w:rsidR="003C2EB0">
          <w:rPr>
            <w:noProof/>
            <w:webHidden/>
          </w:rPr>
          <w:fldChar w:fldCharType="separate"/>
        </w:r>
        <w:r w:rsidR="003C2EB0">
          <w:rPr>
            <w:noProof/>
            <w:webHidden/>
          </w:rPr>
          <w:t>8</w:t>
        </w:r>
        <w:r w:rsidR="003C2EB0">
          <w:rPr>
            <w:noProof/>
            <w:webHidden/>
          </w:rPr>
          <w:fldChar w:fldCharType="end"/>
        </w:r>
      </w:hyperlink>
    </w:p>
    <w:p w14:paraId="71901335" w14:textId="77777777" w:rsidR="003C2EB0" w:rsidRPr="00F66912" w:rsidRDefault="00C2557E">
      <w:pPr>
        <w:pStyle w:val="TOC2"/>
        <w:tabs>
          <w:tab w:val="left" w:pos="800"/>
          <w:tab w:val="right" w:leader="dot" w:pos="10070"/>
        </w:tabs>
        <w:rPr>
          <w:rFonts w:ascii="Calibri" w:hAnsi="Calibri"/>
          <w:b w:val="0"/>
          <w:smallCaps w:val="0"/>
          <w:noProof/>
          <w:sz w:val="22"/>
          <w:szCs w:val="22"/>
          <w:lang w:eastAsia="en-GB"/>
        </w:rPr>
      </w:pPr>
      <w:hyperlink w:anchor="_Toc443549093" w:history="1">
        <w:r w:rsidR="003C2EB0" w:rsidRPr="00CF1A5D">
          <w:rPr>
            <w:rStyle w:val="Hyperlink"/>
            <w:noProof/>
          </w:rPr>
          <w:t>3.1</w:t>
        </w:r>
        <w:r w:rsidR="003C2EB0" w:rsidRPr="00F66912">
          <w:rPr>
            <w:rFonts w:ascii="Calibri" w:hAnsi="Calibri"/>
            <w:b w:val="0"/>
            <w:smallCaps w:val="0"/>
            <w:noProof/>
            <w:sz w:val="22"/>
            <w:szCs w:val="22"/>
            <w:lang w:eastAsia="en-GB"/>
          </w:rPr>
          <w:tab/>
        </w:r>
        <w:r w:rsidR="003C2EB0" w:rsidRPr="00CF1A5D">
          <w:rPr>
            <w:rStyle w:val="Hyperlink"/>
            <w:noProof/>
          </w:rPr>
          <w:t>Conventions</w:t>
        </w:r>
        <w:r w:rsidR="003C2EB0">
          <w:rPr>
            <w:noProof/>
            <w:webHidden/>
          </w:rPr>
          <w:tab/>
        </w:r>
        <w:r w:rsidR="003C2EB0">
          <w:rPr>
            <w:noProof/>
            <w:webHidden/>
          </w:rPr>
          <w:fldChar w:fldCharType="begin"/>
        </w:r>
        <w:r w:rsidR="003C2EB0">
          <w:rPr>
            <w:noProof/>
            <w:webHidden/>
          </w:rPr>
          <w:instrText xml:space="preserve"> PAGEREF _Toc443549093 \h </w:instrText>
        </w:r>
        <w:r w:rsidR="003C2EB0">
          <w:rPr>
            <w:noProof/>
            <w:webHidden/>
          </w:rPr>
        </w:r>
        <w:r w:rsidR="003C2EB0">
          <w:rPr>
            <w:noProof/>
            <w:webHidden/>
          </w:rPr>
          <w:fldChar w:fldCharType="separate"/>
        </w:r>
        <w:r w:rsidR="003C2EB0">
          <w:rPr>
            <w:noProof/>
            <w:webHidden/>
          </w:rPr>
          <w:t>8</w:t>
        </w:r>
        <w:r w:rsidR="003C2EB0">
          <w:rPr>
            <w:noProof/>
            <w:webHidden/>
          </w:rPr>
          <w:fldChar w:fldCharType="end"/>
        </w:r>
      </w:hyperlink>
    </w:p>
    <w:p w14:paraId="71901336" w14:textId="77777777" w:rsidR="003C2EB0" w:rsidRPr="00F66912" w:rsidRDefault="00C2557E">
      <w:pPr>
        <w:pStyle w:val="TOC2"/>
        <w:tabs>
          <w:tab w:val="left" w:pos="800"/>
          <w:tab w:val="right" w:leader="dot" w:pos="10070"/>
        </w:tabs>
        <w:rPr>
          <w:rFonts w:ascii="Calibri" w:hAnsi="Calibri"/>
          <w:b w:val="0"/>
          <w:smallCaps w:val="0"/>
          <w:noProof/>
          <w:sz w:val="22"/>
          <w:szCs w:val="22"/>
          <w:lang w:eastAsia="en-GB"/>
        </w:rPr>
      </w:pPr>
      <w:hyperlink w:anchor="_Toc443549094" w:history="1">
        <w:r w:rsidR="003C2EB0" w:rsidRPr="00CF1A5D">
          <w:rPr>
            <w:rStyle w:val="Hyperlink"/>
            <w:noProof/>
          </w:rPr>
          <w:t>3.2</w:t>
        </w:r>
        <w:r w:rsidR="003C2EB0" w:rsidRPr="00F66912">
          <w:rPr>
            <w:rFonts w:ascii="Calibri" w:hAnsi="Calibri"/>
            <w:b w:val="0"/>
            <w:smallCaps w:val="0"/>
            <w:noProof/>
            <w:sz w:val="22"/>
            <w:szCs w:val="22"/>
            <w:lang w:eastAsia="en-GB"/>
          </w:rPr>
          <w:tab/>
        </w:r>
        <w:r w:rsidR="003C2EB0" w:rsidRPr="00CF1A5D">
          <w:rPr>
            <w:rStyle w:val="Hyperlink"/>
            <w:noProof/>
          </w:rPr>
          <w:t>Definitions</w:t>
        </w:r>
        <w:r w:rsidR="003C2EB0">
          <w:rPr>
            <w:noProof/>
            <w:webHidden/>
          </w:rPr>
          <w:tab/>
        </w:r>
        <w:r w:rsidR="003C2EB0">
          <w:rPr>
            <w:noProof/>
            <w:webHidden/>
          </w:rPr>
          <w:fldChar w:fldCharType="begin"/>
        </w:r>
        <w:r w:rsidR="003C2EB0">
          <w:rPr>
            <w:noProof/>
            <w:webHidden/>
          </w:rPr>
          <w:instrText xml:space="preserve"> PAGEREF _Toc443549094 \h </w:instrText>
        </w:r>
        <w:r w:rsidR="003C2EB0">
          <w:rPr>
            <w:noProof/>
            <w:webHidden/>
          </w:rPr>
        </w:r>
        <w:r w:rsidR="003C2EB0">
          <w:rPr>
            <w:noProof/>
            <w:webHidden/>
          </w:rPr>
          <w:fldChar w:fldCharType="separate"/>
        </w:r>
        <w:r w:rsidR="003C2EB0">
          <w:rPr>
            <w:noProof/>
            <w:webHidden/>
          </w:rPr>
          <w:t>8</w:t>
        </w:r>
        <w:r w:rsidR="003C2EB0">
          <w:rPr>
            <w:noProof/>
            <w:webHidden/>
          </w:rPr>
          <w:fldChar w:fldCharType="end"/>
        </w:r>
      </w:hyperlink>
    </w:p>
    <w:p w14:paraId="71901337" w14:textId="77777777" w:rsidR="003C2EB0" w:rsidRPr="00F66912" w:rsidRDefault="00C2557E">
      <w:pPr>
        <w:pStyle w:val="TOC2"/>
        <w:tabs>
          <w:tab w:val="left" w:pos="800"/>
          <w:tab w:val="right" w:leader="dot" w:pos="10070"/>
        </w:tabs>
        <w:rPr>
          <w:rFonts w:ascii="Calibri" w:hAnsi="Calibri"/>
          <w:b w:val="0"/>
          <w:smallCaps w:val="0"/>
          <w:noProof/>
          <w:sz w:val="22"/>
          <w:szCs w:val="22"/>
          <w:lang w:eastAsia="en-GB"/>
        </w:rPr>
      </w:pPr>
      <w:hyperlink w:anchor="_Toc443549095" w:history="1">
        <w:r w:rsidR="003C2EB0" w:rsidRPr="00CF1A5D">
          <w:rPr>
            <w:rStyle w:val="Hyperlink"/>
            <w:noProof/>
          </w:rPr>
          <w:t>3.3</w:t>
        </w:r>
        <w:r w:rsidR="003C2EB0" w:rsidRPr="00F66912">
          <w:rPr>
            <w:rFonts w:ascii="Calibri" w:hAnsi="Calibri"/>
            <w:b w:val="0"/>
            <w:smallCaps w:val="0"/>
            <w:noProof/>
            <w:sz w:val="22"/>
            <w:szCs w:val="22"/>
            <w:lang w:eastAsia="en-GB"/>
          </w:rPr>
          <w:tab/>
        </w:r>
        <w:r w:rsidR="003C2EB0" w:rsidRPr="00CF1A5D">
          <w:rPr>
            <w:rStyle w:val="Hyperlink"/>
            <w:noProof/>
          </w:rPr>
          <w:t>Abbreviations</w:t>
        </w:r>
        <w:r w:rsidR="003C2EB0">
          <w:rPr>
            <w:noProof/>
            <w:webHidden/>
          </w:rPr>
          <w:tab/>
        </w:r>
        <w:r w:rsidR="003C2EB0">
          <w:rPr>
            <w:noProof/>
            <w:webHidden/>
          </w:rPr>
          <w:fldChar w:fldCharType="begin"/>
        </w:r>
        <w:r w:rsidR="003C2EB0">
          <w:rPr>
            <w:noProof/>
            <w:webHidden/>
          </w:rPr>
          <w:instrText xml:space="preserve"> PAGEREF _Toc443549095 \h </w:instrText>
        </w:r>
        <w:r w:rsidR="003C2EB0">
          <w:rPr>
            <w:noProof/>
            <w:webHidden/>
          </w:rPr>
        </w:r>
        <w:r w:rsidR="003C2EB0">
          <w:rPr>
            <w:noProof/>
            <w:webHidden/>
          </w:rPr>
          <w:fldChar w:fldCharType="separate"/>
        </w:r>
        <w:r w:rsidR="003C2EB0">
          <w:rPr>
            <w:noProof/>
            <w:webHidden/>
          </w:rPr>
          <w:t>8</w:t>
        </w:r>
        <w:r w:rsidR="003C2EB0">
          <w:rPr>
            <w:noProof/>
            <w:webHidden/>
          </w:rPr>
          <w:fldChar w:fldCharType="end"/>
        </w:r>
      </w:hyperlink>
    </w:p>
    <w:p w14:paraId="71901338" w14:textId="77777777" w:rsidR="003C2EB0" w:rsidRPr="00F66912" w:rsidRDefault="00C2557E">
      <w:pPr>
        <w:pStyle w:val="TOC1"/>
        <w:tabs>
          <w:tab w:val="left" w:pos="400"/>
          <w:tab w:val="right" w:leader="dot" w:pos="10070"/>
        </w:tabs>
        <w:rPr>
          <w:rFonts w:ascii="Calibri" w:hAnsi="Calibri"/>
          <w:b w:val="0"/>
          <w:caps w:val="0"/>
          <w:noProof/>
          <w:sz w:val="22"/>
          <w:szCs w:val="22"/>
          <w:lang w:eastAsia="en-GB"/>
        </w:rPr>
      </w:pPr>
      <w:hyperlink w:anchor="_Toc443549096" w:history="1">
        <w:r w:rsidR="003C2EB0" w:rsidRPr="00CF1A5D">
          <w:rPr>
            <w:rStyle w:val="Hyperlink"/>
            <w:noProof/>
          </w:rPr>
          <w:t>4.</w:t>
        </w:r>
        <w:r w:rsidR="003C2EB0" w:rsidRPr="00F66912">
          <w:rPr>
            <w:rFonts w:ascii="Calibri" w:hAnsi="Calibri"/>
            <w:b w:val="0"/>
            <w:caps w:val="0"/>
            <w:noProof/>
            <w:sz w:val="22"/>
            <w:szCs w:val="22"/>
            <w:lang w:eastAsia="en-GB"/>
          </w:rPr>
          <w:tab/>
        </w:r>
        <w:r w:rsidR="003C2EB0" w:rsidRPr="00CF1A5D">
          <w:rPr>
            <w:rStyle w:val="Hyperlink"/>
            <w:noProof/>
          </w:rPr>
          <w:t>Introduction (Informative)</w:t>
        </w:r>
        <w:r w:rsidR="003C2EB0">
          <w:rPr>
            <w:noProof/>
            <w:webHidden/>
          </w:rPr>
          <w:tab/>
        </w:r>
        <w:r w:rsidR="003C2EB0">
          <w:rPr>
            <w:noProof/>
            <w:webHidden/>
          </w:rPr>
          <w:fldChar w:fldCharType="begin"/>
        </w:r>
        <w:r w:rsidR="003C2EB0">
          <w:rPr>
            <w:noProof/>
            <w:webHidden/>
          </w:rPr>
          <w:instrText xml:space="preserve"> PAGEREF _Toc443549096 \h </w:instrText>
        </w:r>
        <w:r w:rsidR="003C2EB0">
          <w:rPr>
            <w:noProof/>
            <w:webHidden/>
          </w:rPr>
        </w:r>
        <w:r w:rsidR="003C2EB0">
          <w:rPr>
            <w:noProof/>
            <w:webHidden/>
          </w:rPr>
          <w:fldChar w:fldCharType="separate"/>
        </w:r>
        <w:r w:rsidR="003C2EB0">
          <w:rPr>
            <w:noProof/>
            <w:webHidden/>
          </w:rPr>
          <w:t>9</w:t>
        </w:r>
        <w:r w:rsidR="003C2EB0">
          <w:rPr>
            <w:noProof/>
            <w:webHidden/>
          </w:rPr>
          <w:fldChar w:fldCharType="end"/>
        </w:r>
      </w:hyperlink>
    </w:p>
    <w:p w14:paraId="71901339" w14:textId="77777777" w:rsidR="003C2EB0" w:rsidRPr="00F66912" w:rsidRDefault="00C2557E">
      <w:pPr>
        <w:pStyle w:val="TOC2"/>
        <w:tabs>
          <w:tab w:val="left" w:pos="800"/>
          <w:tab w:val="right" w:leader="dot" w:pos="10070"/>
        </w:tabs>
        <w:rPr>
          <w:rFonts w:ascii="Calibri" w:hAnsi="Calibri"/>
          <w:b w:val="0"/>
          <w:smallCaps w:val="0"/>
          <w:noProof/>
          <w:sz w:val="22"/>
          <w:szCs w:val="22"/>
          <w:lang w:eastAsia="en-GB"/>
        </w:rPr>
      </w:pPr>
      <w:hyperlink w:anchor="_Toc443549097" w:history="1">
        <w:r w:rsidR="003C2EB0" w:rsidRPr="00CF1A5D">
          <w:rPr>
            <w:rStyle w:val="Hyperlink"/>
            <w:noProof/>
          </w:rPr>
          <w:t>4.1</w:t>
        </w:r>
        <w:r w:rsidR="003C2EB0" w:rsidRPr="00F66912">
          <w:rPr>
            <w:rFonts w:ascii="Calibri" w:hAnsi="Calibri"/>
            <w:b w:val="0"/>
            <w:smallCaps w:val="0"/>
            <w:noProof/>
            <w:sz w:val="22"/>
            <w:szCs w:val="22"/>
            <w:lang w:eastAsia="en-GB"/>
          </w:rPr>
          <w:tab/>
        </w:r>
        <w:r w:rsidR="003C2EB0" w:rsidRPr="00CF1A5D">
          <w:rPr>
            <w:rStyle w:val="Hyperlink"/>
            <w:noProof/>
          </w:rPr>
          <w:t>Version 1.0</w:t>
        </w:r>
        <w:r w:rsidR="003C2EB0">
          <w:rPr>
            <w:noProof/>
            <w:webHidden/>
          </w:rPr>
          <w:tab/>
        </w:r>
        <w:r w:rsidR="003C2EB0">
          <w:rPr>
            <w:noProof/>
            <w:webHidden/>
          </w:rPr>
          <w:fldChar w:fldCharType="begin"/>
        </w:r>
        <w:r w:rsidR="003C2EB0">
          <w:rPr>
            <w:noProof/>
            <w:webHidden/>
          </w:rPr>
          <w:instrText xml:space="preserve"> PAGEREF _Toc443549097 \h </w:instrText>
        </w:r>
        <w:r w:rsidR="003C2EB0">
          <w:rPr>
            <w:noProof/>
            <w:webHidden/>
          </w:rPr>
        </w:r>
        <w:r w:rsidR="003C2EB0">
          <w:rPr>
            <w:noProof/>
            <w:webHidden/>
          </w:rPr>
          <w:fldChar w:fldCharType="separate"/>
        </w:r>
        <w:r w:rsidR="003C2EB0">
          <w:rPr>
            <w:noProof/>
            <w:webHidden/>
          </w:rPr>
          <w:t>9</w:t>
        </w:r>
        <w:r w:rsidR="003C2EB0">
          <w:rPr>
            <w:noProof/>
            <w:webHidden/>
          </w:rPr>
          <w:fldChar w:fldCharType="end"/>
        </w:r>
      </w:hyperlink>
    </w:p>
    <w:p w14:paraId="7190133A" w14:textId="77777777" w:rsidR="003C2EB0" w:rsidRPr="00F66912" w:rsidRDefault="00C2557E">
      <w:pPr>
        <w:pStyle w:val="TOC2"/>
        <w:tabs>
          <w:tab w:val="left" w:pos="800"/>
          <w:tab w:val="right" w:leader="dot" w:pos="10070"/>
        </w:tabs>
        <w:rPr>
          <w:rFonts w:ascii="Calibri" w:hAnsi="Calibri"/>
          <w:b w:val="0"/>
          <w:smallCaps w:val="0"/>
          <w:noProof/>
          <w:sz w:val="22"/>
          <w:szCs w:val="22"/>
          <w:lang w:eastAsia="en-GB"/>
        </w:rPr>
      </w:pPr>
      <w:hyperlink w:anchor="_Toc443549098" w:history="1">
        <w:r w:rsidR="003C2EB0" w:rsidRPr="00CF1A5D">
          <w:rPr>
            <w:rStyle w:val="Hyperlink"/>
            <w:noProof/>
          </w:rPr>
          <w:t>4.2</w:t>
        </w:r>
        <w:r w:rsidR="003C2EB0" w:rsidRPr="00F66912">
          <w:rPr>
            <w:rFonts w:ascii="Calibri" w:hAnsi="Calibri"/>
            <w:b w:val="0"/>
            <w:smallCaps w:val="0"/>
            <w:noProof/>
            <w:sz w:val="22"/>
            <w:szCs w:val="22"/>
            <w:lang w:eastAsia="en-GB"/>
          </w:rPr>
          <w:tab/>
        </w:r>
        <w:r w:rsidR="003C2EB0" w:rsidRPr="00CF1A5D">
          <w:rPr>
            <w:rStyle w:val="Hyperlink"/>
            <w:noProof/>
          </w:rPr>
          <w:t>Version &lt;x.y&gt;</w:t>
        </w:r>
        <w:r w:rsidR="003C2EB0">
          <w:rPr>
            <w:noProof/>
            <w:webHidden/>
          </w:rPr>
          <w:tab/>
        </w:r>
        <w:r w:rsidR="003C2EB0">
          <w:rPr>
            <w:noProof/>
            <w:webHidden/>
          </w:rPr>
          <w:fldChar w:fldCharType="begin"/>
        </w:r>
        <w:r w:rsidR="003C2EB0">
          <w:rPr>
            <w:noProof/>
            <w:webHidden/>
          </w:rPr>
          <w:instrText xml:space="preserve"> PAGEREF _Toc443549098 \h </w:instrText>
        </w:r>
        <w:r w:rsidR="003C2EB0">
          <w:rPr>
            <w:noProof/>
            <w:webHidden/>
          </w:rPr>
        </w:r>
        <w:r w:rsidR="003C2EB0">
          <w:rPr>
            <w:noProof/>
            <w:webHidden/>
          </w:rPr>
          <w:fldChar w:fldCharType="separate"/>
        </w:r>
        <w:r w:rsidR="003C2EB0">
          <w:rPr>
            <w:noProof/>
            <w:webHidden/>
          </w:rPr>
          <w:t>9</w:t>
        </w:r>
        <w:r w:rsidR="003C2EB0">
          <w:rPr>
            <w:noProof/>
            <w:webHidden/>
          </w:rPr>
          <w:fldChar w:fldCharType="end"/>
        </w:r>
      </w:hyperlink>
    </w:p>
    <w:p w14:paraId="7190133B" w14:textId="77777777" w:rsidR="003C2EB0" w:rsidRPr="00F66912" w:rsidRDefault="00C2557E">
      <w:pPr>
        <w:pStyle w:val="TOC3"/>
        <w:tabs>
          <w:tab w:val="left" w:pos="1200"/>
          <w:tab w:val="right" w:leader="dot" w:pos="10070"/>
        </w:tabs>
        <w:rPr>
          <w:rFonts w:ascii="Calibri" w:hAnsi="Calibri"/>
          <w:noProof/>
          <w:sz w:val="22"/>
          <w:szCs w:val="22"/>
          <w:lang w:eastAsia="en-GB"/>
        </w:rPr>
      </w:pPr>
      <w:hyperlink w:anchor="_Toc443549099" w:history="1">
        <w:r w:rsidR="003C2EB0" w:rsidRPr="00CF1A5D">
          <w:rPr>
            <w:rStyle w:val="Hyperlink"/>
            <w:noProof/>
          </w:rPr>
          <w:t>4.2.1</w:t>
        </w:r>
        <w:r w:rsidR="003C2EB0" w:rsidRPr="00F66912">
          <w:rPr>
            <w:rFonts w:ascii="Calibri" w:hAnsi="Calibri"/>
            <w:noProof/>
            <w:sz w:val="22"/>
            <w:szCs w:val="22"/>
            <w:lang w:eastAsia="en-GB"/>
          </w:rPr>
          <w:tab/>
        </w:r>
        <w:r w:rsidR="003C2EB0" w:rsidRPr="00CF1A5D">
          <w:rPr>
            <w:rStyle w:val="Hyperlink"/>
            <w:noProof/>
          </w:rPr>
          <w:t>Version &lt;x.y.z&gt;</w:t>
        </w:r>
        <w:r w:rsidR="003C2EB0">
          <w:rPr>
            <w:noProof/>
            <w:webHidden/>
          </w:rPr>
          <w:tab/>
        </w:r>
        <w:r w:rsidR="003C2EB0">
          <w:rPr>
            <w:noProof/>
            <w:webHidden/>
          </w:rPr>
          <w:fldChar w:fldCharType="begin"/>
        </w:r>
        <w:r w:rsidR="003C2EB0">
          <w:rPr>
            <w:noProof/>
            <w:webHidden/>
          </w:rPr>
          <w:instrText xml:space="preserve"> PAGEREF _Toc443549099 \h </w:instrText>
        </w:r>
        <w:r w:rsidR="003C2EB0">
          <w:rPr>
            <w:noProof/>
            <w:webHidden/>
          </w:rPr>
        </w:r>
        <w:r w:rsidR="003C2EB0">
          <w:rPr>
            <w:noProof/>
            <w:webHidden/>
          </w:rPr>
          <w:fldChar w:fldCharType="separate"/>
        </w:r>
        <w:r w:rsidR="003C2EB0">
          <w:rPr>
            <w:noProof/>
            <w:webHidden/>
          </w:rPr>
          <w:t>9</w:t>
        </w:r>
        <w:r w:rsidR="003C2EB0">
          <w:rPr>
            <w:noProof/>
            <w:webHidden/>
          </w:rPr>
          <w:fldChar w:fldCharType="end"/>
        </w:r>
      </w:hyperlink>
    </w:p>
    <w:p w14:paraId="7190133C" w14:textId="77777777" w:rsidR="003C2EB0" w:rsidRPr="00F66912" w:rsidRDefault="00C2557E">
      <w:pPr>
        <w:pStyle w:val="TOC1"/>
        <w:tabs>
          <w:tab w:val="left" w:pos="400"/>
          <w:tab w:val="right" w:leader="dot" w:pos="10070"/>
        </w:tabs>
        <w:rPr>
          <w:rFonts w:ascii="Calibri" w:hAnsi="Calibri"/>
          <w:b w:val="0"/>
          <w:caps w:val="0"/>
          <w:noProof/>
          <w:sz w:val="22"/>
          <w:szCs w:val="22"/>
          <w:lang w:eastAsia="en-GB"/>
        </w:rPr>
      </w:pPr>
      <w:hyperlink w:anchor="_Toc443549100" w:history="1">
        <w:r w:rsidR="003C2EB0" w:rsidRPr="00CF1A5D">
          <w:rPr>
            <w:rStyle w:val="Hyperlink"/>
            <w:noProof/>
          </w:rPr>
          <w:t>5.</w:t>
        </w:r>
        <w:r w:rsidR="003C2EB0" w:rsidRPr="00F66912">
          <w:rPr>
            <w:rFonts w:ascii="Calibri" w:hAnsi="Calibri"/>
            <w:b w:val="0"/>
            <w:caps w:val="0"/>
            <w:noProof/>
            <w:sz w:val="22"/>
            <w:szCs w:val="22"/>
            <w:lang w:eastAsia="en-GB"/>
          </w:rPr>
          <w:tab/>
        </w:r>
        <w:r w:rsidR="003C2EB0" w:rsidRPr="00CF1A5D">
          <w:rPr>
            <w:rStyle w:val="Hyperlink"/>
            <w:noProof/>
          </w:rPr>
          <w:t>[Release name] release description  (Informative)</w:t>
        </w:r>
        <w:r w:rsidR="003C2EB0">
          <w:rPr>
            <w:noProof/>
            <w:webHidden/>
          </w:rPr>
          <w:tab/>
        </w:r>
        <w:r w:rsidR="003C2EB0">
          <w:rPr>
            <w:noProof/>
            <w:webHidden/>
          </w:rPr>
          <w:fldChar w:fldCharType="begin"/>
        </w:r>
        <w:r w:rsidR="003C2EB0">
          <w:rPr>
            <w:noProof/>
            <w:webHidden/>
          </w:rPr>
          <w:instrText xml:space="preserve"> PAGEREF _Toc443549100 \h </w:instrText>
        </w:r>
        <w:r w:rsidR="003C2EB0">
          <w:rPr>
            <w:noProof/>
            <w:webHidden/>
          </w:rPr>
        </w:r>
        <w:r w:rsidR="003C2EB0">
          <w:rPr>
            <w:noProof/>
            <w:webHidden/>
          </w:rPr>
          <w:fldChar w:fldCharType="separate"/>
        </w:r>
        <w:r w:rsidR="003C2EB0">
          <w:rPr>
            <w:noProof/>
            <w:webHidden/>
          </w:rPr>
          <w:t>10</w:t>
        </w:r>
        <w:r w:rsidR="003C2EB0">
          <w:rPr>
            <w:noProof/>
            <w:webHidden/>
          </w:rPr>
          <w:fldChar w:fldCharType="end"/>
        </w:r>
      </w:hyperlink>
    </w:p>
    <w:p w14:paraId="7190133D" w14:textId="77777777" w:rsidR="003C2EB0" w:rsidRPr="00F66912" w:rsidRDefault="00C2557E">
      <w:pPr>
        <w:pStyle w:val="TOC1"/>
        <w:tabs>
          <w:tab w:val="left" w:pos="400"/>
          <w:tab w:val="right" w:leader="dot" w:pos="10070"/>
        </w:tabs>
        <w:rPr>
          <w:rFonts w:ascii="Calibri" w:hAnsi="Calibri"/>
          <w:b w:val="0"/>
          <w:caps w:val="0"/>
          <w:noProof/>
          <w:sz w:val="22"/>
          <w:szCs w:val="22"/>
          <w:lang w:eastAsia="en-GB"/>
        </w:rPr>
      </w:pPr>
      <w:hyperlink w:anchor="_Toc443549101" w:history="1">
        <w:r w:rsidR="003C2EB0" w:rsidRPr="00CF1A5D">
          <w:rPr>
            <w:rStyle w:val="Hyperlink"/>
            <w:noProof/>
          </w:rPr>
          <w:t>6.</w:t>
        </w:r>
        <w:r w:rsidR="003C2EB0" w:rsidRPr="00F66912">
          <w:rPr>
            <w:rFonts w:ascii="Calibri" w:hAnsi="Calibri"/>
            <w:b w:val="0"/>
            <w:caps w:val="0"/>
            <w:noProof/>
            <w:sz w:val="22"/>
            <w:szCs w:val="22"/>
            <w:lang w:eastAsia="en-GB"/>
          </w:rPr>
          <w:tab/>
        </w:r>
        <w:r w:rsidR="003C2EB0" w:rsidRPr="00CF1A5D">
          <w:rPr>
            <w:rStyle w:val="Hyperlink"/>
            <w:noProof/>
          </w:rPr>
          <w:t>Requirements (Normative)</w:t>
        </w:r>
        <w:r w:rsidR="003C2EB0">
          <w:rPr>
            <w:noProof/>
            <w:webHidden/>
          </w:rPr>
          <w:tab/>
        </w:r>
        <w:r w:rsidR="003C2EB0">
          <w:rPr>
            <w:noProof/>
            <w:webHidden/>
          </w:rPr>
          <w:fldChar w:fldCharType="begin"/>
        </w:r>
        <w:r w:rsidR="003C2EB0">
          <w:rPr>
            <w:noProof/>
            <w:webHidden/>
          </w:rPr>
          <w:instrText xml:space="preserve"> PAGEREF _Toc443549101 \h </w:instrText>
        </w:r>
        <w:r w:rsidR="003C2EB0">
          <w:rPr>
            <w:noProof/>
            <w:webHidden/>
          </w:rPr>
        </w:r>
        <w:r w:rsidR="003C2EB0">
          <w:rPr>
            <w:noProof/>
            <w:webHidden/>
          </w:rPr>
          <w:fldChar w:fldCharType="separate"/>
        </w:r>
        <w:r w:rsidR="003C2EB0">
          <w:rPr>
            <w:noProof/>
            <w:webHidden/>
          </w:rPr>
          <w:t>12</w:t>
        </w:r>
        <w:r w:rsidR="003C2EB0">
          <w:rPr>
            <w:noProof/>
            <w:webHidden/>
          </w:rPr>
          <w:fldChar w:fldCharType="end"/>
        </w:r>
      </w:hyperlink>
    </w:p>
    <w:p w14:paraId="7190133E" w14:textId="77777777" w:rsidR="003C2EB0" w:rsidRPr="00F66912" w:rsidRDefault="00C2557E">
      <w:pPr>
        <w:pStyle w:val="TOC2"/>
        <w:tabs>
          <w:tab w:val="left" w:pos="800"/>
          <w:tab w:val="right" w:leader="dot" w:pos="10070"/>
        </w:tabs>
        <w:rPr>
          <w:rFonts w:ascii="Calibri" w:hAnsi="Calibri"/>
          <w:b w:val="0"/>
          <w:smallCaps w:val="0"/>
          <w:noProof/>
          <w:sz w:val="22"/>
          <w:szCs w:val="22"/>
          <w:lang w:eastAsia="en-GB"/>
        </w:rPr>
      </w:pPr>
      <w:hyperlink w:anchor="_Toc443549102" w:history="1">
        <w:r w:rsidR="003C2EB0" w:rsidRPr="00CF1A5D">
          <w:rPr>
            <w:rStyle w:val="Hyperlink"/>
            <w:noProof/>
          </w:rPr>
          <w:t>6.1</w:t>
        </w:r>
        <w:r w:rsidR="003C2EB0" w:rsidRPr="00F66912">
          <w:rPr>
            <w:rFonts w:ascii="Calibri" w:hAnsi="Calibri"/>
            <w:b w:val="0"/>
            <w:smallCaps w:val="0"/>
            <w:noProof/>
            <w:sz w:val="22"/>
            <w:szCs w:val="22"/>
            <w:lang w:eastAsia="en-GB"/>
          </w:rPr>
          <w:tab/>
        </w:r>
        <w:r w:rsidR="003C2EB0" w:rsidRPr="00CF1A5D">
          <w:rPr>
            <w:rStyle w:val="Hyperlink"/>
            <w:noProof/>
          </w:rPr>
          <w:t>High-Level Functional Requirements</w:t>
        </w:r>
        <w:r w:rsidR="003C2EB0">
          <w:rPr>
            <w:noProof/>
            <w:webHidden/>
          </w:rPr>
          <w:tab/>
        </w:r>
        <w:r w:rsidR="003C2EB0">
          <w:rPr>
            <w:noProof/>
            <w:webHidden/>
          </w:rPr>
          <w:fldChar w:fldCharType="begin"/>
        </w:r>
        <w:r w:rsidR="003C2EB0">
          <w:rPr>
            <w:noProof/>
            <w:webHidden/>
          </w:rPr>
          <w:instrText xml:space="preserve"> PAGEREF _Toc443549102 \h </w:instrText>
        </w:r>
        <w:r w:rsidR="003C2EB0">
          <w:rPr>
            <w:noProof/>
            <w:webHidden/>
          </w:rPr>
        </w:r>
        <w:r w:rsidR="003C2EB0">
          <w:rPr>
            <w:noProof/>
            <w:webHidden/>
          </w:rPr>
          <w:fldChar w:fldCharType="separate"/>
        </w:r>
        <w:r w:rsidR="003C2EB0">
          <w:rPr>
            <w:noProof/>
            <w:webHidden/>
          </w:rPr>
          <w:t>12</w:t>
        </w:r>
        <w:r w:rsidR="003C2EB0">
          <w:rPr>
            <w:noProof/>
            <w:webHidden/>
          </w:rPr>
          <w:fldChar w:fldCharType="end"/>
        </w:r>
      </w:hyperlink>
    </w:p>
    <w:p w14:paraId="7190133F" w14:textId="77777777" w:rsidR="003C2EB0" w:rsidRPr="00F66912" w:rsidRDefault="00C2557E">
      <w:pPr>
        <w:pStyle w:val="TOC3"/>
        <w:tabs>
          <w:tab w:val="left" w:pos="1200"/>
          <w:tab w:val="right" w:leader="dot" w:pos="10070"/>
        </w:tabs>
        <w:rPr>
          <w:rFonts w:ascii="Calibri" w:hAnsi="Calibri"/>
          <w:noProof/>
          <w:sz w:val="22"/>
          <w:szCs w:val="22"/>
          <w:lang w:eastAsia="en-GB"/>
        </w:rPr>
      </w:pPr>
      <w:hyperlink w:anchor="_Toc443549103" w:history="1">
        <w:r w:rsidR="003C2EB0" w:rsidRPr="00CF1A5D">
          <w:rPr>
            <w:rStyle w:val="Hyperlink"/>
            <w:noProof/>
          </w:rPr>
          <w:t>6.1.1</w:t>
        </w:r>
        <w:r w:rsidR="003C2EB0" w:rsidRPr="00F66912">
          <w:rPr>
            <w:rFonts w:ascii="Calibri" w:hAnsi="Calibri"/>
            <w:noProof/>
            <w:sz w:val="22"/>
            <w:szCs w:val="22"/>
            <w:lang w:eastAsia="en-GB"/>
          </w:rPr>
          <w:tab/>
        </w:r>
        <w:r w:rsidR="003C2EB0" w:rsidRPr="00CF1A5D">
          <w:rPr>
            <w:rStyle w:val="Hyperlink"/>
            <w:noProof/>
          </w:rPr>
          <w:t>Security</w:t>
        </w:r>
        <w:r w:rsidR="003C2EB0">
          <w:rPr>
            <w:noProof/>
            <w:webHidden/>
          </w:rPr>
          <w:tab/>
        </w:r>
        <w:r w:rsidR="003C2EB0">
          <w:rPr>
            <w:noProof/>
            <w:webHidden/>
          </w:rPr>
          <w:fldChar w:fldCharType="begin"/>
        </w:r>
        <w:r w:rsidR="003C2EB0">
          <w:rPr>
            <w:noProof/>
            <w:webHidden/>
          </w:rPr>
          <w:instrText xml:space="preserve"> PAGEREF _Toc443549103 \h </w:instrText>
        </w:r>
        <w:r w:rsidR="003C2EB0">
          <w:rPr>
            <w:noProof/>
            <w:webHidden/>
          </w:rPr>
        </w:r>
        <w:r w:rsidR="003C2EB0">
          <w:rPr>
            <w:noProof/>
            <w:webHidden/>
          </w:rPr>
          <w:fldChar w:fldCharType="separate"/>
        </w:r>
        <w:r w:rsidR="003C2EB0">
          <w:rPr>
            <w:noProof/>
            <w:webHidden/>
          </w:rPr>
          <w:t>13</w:t>
        </w:r>
        <w:r w:rsidR="003C2EB0">
          <w:rPr>
            <w:noProof/>
            <w:webHidden/>
          </w:rPr>
          <w:fldChar w:fldCharType="end"/>
        </w:r>
      </w:hyperlink>
    </w:p>
    <w:p w14:paraId="71901340" w14:textId="77777777" w:rsidR="003C2EB0" w:rsidRPr="00F66912" w:rsidRDefault="00C2557E">
      <w:pPr>
        <w:pStyle w:val="TOC3"/>
        <w:tabs>
          <w:tab w:val="left" w:pos="1200"/>
          <w:tab w:val="right" w:leader="dot" w:pos="10070"/>
        </w:tabs>
        <w:rPr>
          <w:rFonts w:ascii="Calibri" w:hAnsi="Calibri"/>
          <w:noProof/>
          <w:sz w:val="22"/>
          <w:szCs w:val="22"/>
          <w:lang w:eastAsia="en-GB"/>
        </w:rPr>
      </w:pPr>
      <w:hyperlink w:anchor="_Toc443549104" w:history="1">
        <w:r w:rsidR="003C2EB0" w:rsidRPr="00CF1A5D">
          <w:rPr>
            <w:rStyle w:val="Hyperlink"/>
            <w:noProof/>
          </w:rPr>
          <w:t>6.1.2</w:t>
        </w:r>
        <w:r w:rsidR="003C2EB0" w:rsidRPr="00F66912">
          <w:rPr>
            <w:rFonts w:ascii="Calibri" w:hAnsi="Calibri"/>
            <w:noProof/>
            <w:sz w:val="22"/>
            <w:szCs w:val="22"/>
            <w:lang w:eastAsia="en-GB"/>
          </w:rPr>
          <w:tab/>
        </w:r>
        <w:r w:rsidR="003C2EB0" w:rsidRPr="00CF1A5D">
          <w:rPr>
            <w:rStyle w:val="Hyperlink"/>
            <w:noProof/>
          </w:rPr>
          <w:t>Charging Events</w:t>
        </w:r>
        <w:r w:rsidR="003C2EB0">
          <w:rPr>
            <w:noProof/>
            <w:webHidden/>
          </w:rPr>
          <w:tab/>
        </w:r>
        <w:r w:rsidR="003C2EB0">
          <w:rPr>
            <w:noProof/>
            <w:webHidden/>
          </w:rPr>
          <w:fldChar w:fldCharType="begin"/>
        </w:r>
        <w:r w:rsidR="003C2EB0">
          <w:rPr>
            <w:noProof/>
            <w:webHidden/>
          </w:rPr>
          <w:instrText xml:space="preserve"> PAGEREF _Toc443549104 \h </w:instrText>
        </w:r>
        <w:r w:rsidR="003C2EB0">
          <w:rPr>
            <w:noProof/>
            <w:webHidden/>
          </w:rPr>
        </w:r>
        <w:r w:rsidR="003C2EB0">
          <w:rPr>
            <w:noProof/>
            <w:webHidden/>
          </w:rPr>
          <w:fldChar w:fldCharType="separate"/>
        </w:r>
        <w:r w:rsidR="003C2EB0">
          <w:rPr>
            <w:noProof/>
            <w:webHidden/>
          </w:rPr>
          <w:t>15</w:t>
        </w:r>
        <w:r w:rsidR="003C2EB0">
          <w:rPr>
            <w:noProof/>
            <w:webHidden/>
          </w:rPr>
          <w:fldChar w:fldCharType="end"/>
        </w:r>
      </w:hyperlink>
    </w:p>
    <w:p w14:paraId="71901341" w14:textId="77777777" w:rsidR="003C2EB0" w:rsidRPr="00F66912" w:rsidRDefault="00C2557E">
      <w:pPr>
        <w:pStyle w:val="TOC3"/>
        <w:tabs>
          <w:tab w:val="left" w:pos="1200"/>
          <w:tab w:val="right" w:leader="dot" w:pos="10070"/>
        </w:tabs>
        <w:rPr>
          <w:rFonts w:ascii="Calibri" w:hAnsi="Calibri"/>
          <w:noProof/>
          <w:sz w:val="22"/>
          <w:szCs w:val="22"/>
          <w:lang w:eastAsia="en-GB"/>
        </w:rPr>
      </w:pPr>
      <w:hyperlink w:anchor="_Toc443549105" w:history="1">
        <w:r w:rsidR="003C2EB0" w:rsidRPr="00CF1A5D">
          <w:rPr>
            <w:rStyle w:val="Hyperlink"/>
            <w:noProof/>
          </w:rPr>
          <w:t>6.1.3</w:t>
        </w:r>
        <w:r w:rsidR="003C2EB0" w:rsidRPr="00F66912">
          <w:rPr>
            <w:rFonts w:ascii="Calibri" w:hAnsi="Calibri"/>
            <w:noProof/>
            <w:sz w:val="22"/>
            <w:szCs w:val="22"/>
            <w:lang w:eastAsia="en-GB"/>
          </w:rPr>
          <w:tab/>
        </w:r>
        <w:r w:rsidR="003C2EB0" w:rsidRPr="00CF1A5D">
          <w:rPr>
            <w:rStyle w:val="Hyperlink"/>
            <w:noProof/>
          </w:rPr>
          <w:t>Administration and Configuration</w:t>
        </w:r>
        <w:r w:rsidR="003C2EB0">
          <w:rPr>
            <w:noProof/>
            <w:webHidden/>
          </w:rPr>
          <w:tab/>
        </w:r>
        <w:r w:rsidR="003C2EB0">
          <w:rPr>
            <w:noProof/>
            <w:webHidden/>
          </w:rPr>
          <w:fldChar w:fldCharType="begin"/>
        </w:r>
        <w:r w:rsidR="003C2EB0">
          <w:rPr>
            <w:noProof/>
            <w:webHidden/>
          </w:rPr>
          <w:instrText xml:space="preserve"> PAGEREF _Toc443549105 \h </w:instrText>
        </w:r>
        <w:r w:rsidR="003C2EB0">
          <w:rPr>
            <w:noProof/>
            <w:webHidden/>
          </w:rPr>
        </w:r>
        <w:r w:rsidR="003C2EB0">
          <w:rPr>
            <w:noProof/>
            <w:webHidden/>
          </w:rPr>
          <w:fldChar w:fldCharType="separate"/>
        </w:r>
        <w:r w:rsidR="003C2EB0">
          <w:rPr>
            <w:noProof/>
            <w:webHidden/>
          </w:rPr>
          <w:t>15</w:t>
        </w:r>
        <w:r w:rsidR="003C2EB0">
          <w:rPr>
            <w:noProof/>
            <w:webHidden/>
          </w:rPr>
          <w:fldChar w:fldCharType="end"/>
        </w:r>
      </w:hyperlink>
    </w:p>
    <w:p w14:paraId="71901342" w14:textId="77777777" w:rsidR="003C2EB0" w:rsidRPr="00F66912" w:rsidRDefault="00C2557E">
      <w:pPr>
        <w:pStyle w:val="TOC3"/>
        <w:tabs>
          <w:tab w:val="left" w:pos="1200"/>
          <w:tab w:val="right" w:leader="dot" w:pos="10070"/>
        </w:tabs>
        <w:rPr>
          <w:rFonts w:ascii="Calibri" w:hAnsi="Calibri"/>
          <w:noProof/>
          <w:sz w:val="22"/>
          <w:szCs w:val="22"/>
          <w:lang w:eastAsia="en-GB"/>
        </w:rPr>
      </w:pPr>
      <w:hyperlink w:anchor="_Toc443549106" w:history="1">
        <w:r w:rsidR="003C2EB0" w:rsidRPr="00CF1A5D">
          <w:rPr>
            <w:rStyle w:val="Hyperlink"/>
            <w:noProof/>
          </w:rPr>
          <w:t>6.1.4</w:t>
        </w:r>
        <w:r w:rsidR="003C2EB0" w:rsidRPr="00F66912">
          <w:rPr>
            <w:rFonts w:ascii="Calibri" w:hAnsi="Calibri"/>
            <w:noProof/>
            <w:sz w:val="22"/>
            <w:szCs w:val="22"/>
            <w:lang w:eastAsia="en-GB"/>
          </w:rPr>
          <w:tab/>
        </w:r>
        <w:r w:rsidR="003C2EB0" w:rsidRPr="00CF1A5D">
          <w:rPr>
            <w:rStyle w:val="Hyperlink"/>
            <w:noProof/>
          </w:rPr>
          <w:t>Usability</w:t>
        </w:r>
        <w:r w:rsidR="003C2EB0">
          <w:rPr>
            <w:noProof/>
            <w:webHidden/>
          </w:rPr>
          <w:tab/>
        </w:r>
        <w:r w:rsidR="003C2EB0">
          <w:rPr>
            <w:noProof/>
            <w:webHidden/>
          </w:rPr>
          <w:fldChar w:fldCharType="begin"/>
        </w:r>
        <w:r w:rsidR="003C2EB0">
          <w:rPr>
            <w:noProof/>
            <w:webHidden/>
          </w:rPr>
          <w:instrText xml:space="preserve"> PAGEREF _Toc443549106 \h </w:instrText>
        </w:r>
        <w:r w:rsidR="003C2EB0">
          <w:rPr>
            <w:noProof/>
            <w:webHidden/>
          </w:rPr>
        </w:r>
        <w:r w:rsidR="003C2EB0">
          <w:rPr>
            <w:noProof/>
            <w:webHidden/>
          </w:rPr>
          <w:fldChar w:fldCharType="separate"/>
        </w:r>
        <w:r w:rsidR="003C2EB0">
          <w:rPr>
            <w:noProof/>
            <w:webHidden/>
          </w:rPr>
          <w:t>16</w:t>
        </w:r>
        <w:r w:rsidR="003C2EB0">
          <w:rPr>
            <w:noProof/>
            <w:webHidden/>
          </w:rPr>
          <w:fldChar w:fldCharType="end"/>
        </w:r>
      </w:hyperlink>
    </w:p>
    <w:p w14:paraId="71901343" w14:textId="77777777" w:rsidR="003C2EB0" w:rsidRPr="00F66912" w:rsidRDefault="00C2557E">
      <w:pPr>
        <w:pStyle w:val="TOC3"/>
        <w:tabs>
          <w:tab w:val="left" w:pos="1200"/>
          <w:tab w:val="right" w:leader="dot" w:pos="10070"/>
        </w:tabs>
        <w:rPr>
          <w:rFonts w:ascii="Calibri" w:hAnsi="Calibri"/>
          <w:noProof/>
          <w:sz w:val="22"/>
          <w:szCs w:val="22"/>
          <w:lang w:eastAsia="en-GB"/>
        </w:rPr>
      </w:pPr>
      <w:hyperlink w:anchor="_Toc443549107" w:history="1">
        <w:r w:rsidR="003C2EB0" w:rsidRPr="00CF1A5D">
          <w:rPr>
            <w:rStyle w:val="Hyperlink"/>
            <w:noProof/>
          </w:rPr>
          <w:t>6.1.5</w:t>
        </w:r>
        <w:r w:rsidR="003C2EB0" w:rsidRPr="00F66912">
          <w:rPr>
            <w:rFonts w:ascii="Calibri" w:hAnsi="Calibri"/>
            <w:noProof/>
            <w:sz w:val="22"/>
            <w:szCs w:val="22"/>
            <w:lang w:eastAsia="en-GB"/>
          </w:rPr>
          <w:tab/>
        </w:r>
        <w:r w:rsidR="003C2EB0" w:rsidRPr="00CF1A5D">
          <w:rPr>
            <w:rStyle w:val="Hyperlink"/>
            <w:noProof/>
          </w:rPr>
          <w:t>Interoperability</w:t>
        </w:r>
        <w:r w:rsidR="003C2EB0">
          <w:rPr>
            <w:noProof/>
            <w:webHidden/>
          </w:rPr>
          <w:tab/>
        </w:r>
        <w:r w:rsidR="003C2EB0">
          <w:rPr>
            <w:noProof/>
            <w:webHidden/>
          </w:rPr>
          <w:fldChar w:fldCharType="begin"/>
        </w:r>
        <w:r w:rsidR="003C2EB0">
          <w:rPr>
            <w:noProof/>
            <w:webHidden/>
          </w:rPr>
          <w:instrText xml:space="preserve"> PAGEREF _Toc443549107 \h </w:instrText>
        </w:r>
        <w:r w:rsidR="003C2EB0">
          <w:rPr>
            <w:noProof/>
            <w:webHidden/>
          </w:rPr>
        </w:r>
        <w:r w:rsidR="003C2EB0">
          <w:rPr>
            <w:noProof/>
            <w:webHidden/>
          </w:rPr>
          <w:fldChar w:fldCharType="separate"/>
        </w:r>
        <w:r w:rsidR="003C2EB0">
          <w:rPr>
            <w:noProof/>
            <w:webHidden/>
          </w:rPr>
          <w:t>16</w:t>
        </w:r>
        <w:r w:rsidR="003C2EB0">
          <w:rPr>
            <w:noProof/>
            <w:webHidden/>
          </w:rPr>
          <w:fldChar w:fldCharType="end"/>
        </w:r>
      </w:hyperlink>
    </w:p>
    <w:p w14:paraId="71901344" w14:textId="77777777" w:rsidR="003C2EB0" w:rsidRPr="00F66912" w:rsidRDefault="00C2557E">
      <w:pPr>
        <w:pStyle w:val="TOC3"/>
        <w:tabs>
          <w:tab w:val="left" w:pos="1200"/>
          <w:tab w:val="right" w:leader="dot" w:pos="10070"/>
        </w:tabs>
        <w:rPr>
          <w:rFonts w:ascii="Calibri" w:hAnsi="Calibri"/>
          <w:noProof/>
          <w:sz w:val="22"/>
          <w:szCs w:val="22"/>
          <w:lang w:eastAsia="en-GB"/>
        </w:rPr>
      </w:pPr>
      <w:hyperlink w:anchor="_Toc443549108" w:history="1">
        <w:r w:rsidR="003C2EB0" w:rsidRPr="00CF1A5D">
          <w:rPr>
            <w:rStyle w:val="Hyperlink"/>
            <w:noProof/>
          </w:rPr>
          <w:t>6.1.6</w:t>
        </w:r>
        <w:r w:rsidR="003C2EB0" w:rsidRPr="00F66912">
          <w:rPr>
            <w:rFonts w:ascii="Calibri" w:hAnsi="Calibri"/>
            <w:noProof/>
            <w:sz w:val="22"/>
            <w:szCs w:val="22"/>
            <w:lang w:eastAsia="en-GB"/>
          </w:rPr>
          <w:tab/>
        </w:r>
        <w:r w:rsidR="003C2EB0" w:rsidRPr="00CF1A5D">
          <w:rPr>
            <w:rStyle w:val="Hyperlink"/>
            <w:noProof/>
          </w:rPr>
          <w:t>Privacy</w:t>
        </w:r>
        <w:r w:rsidR="003C2EB0">
          <w:rPr>
            <w:noProof/>
            <w:webHidden/>
          </w:rPr>
          <w:tab/>
        </w:r>
        <w:r w:rsidR="003C2EB0">
          <w:rPr>
            <w:noProof/>
            <w:webHidden/>
          </w:rPr>
          <w:fldChar w:fldCharType="begin"/>
        </w:r>
        <w:r w:rsidR="003C2EB0">
          <w:rPr>
            <w:noProof/>
            <w:webHidden/>
          </w:rPr>
          <w:instrText xml:space="preserve"> PAGEREF _Toc443549108 \h </w:instrText>
        </w:r>
        <w:r w:rsidR="003C2EB0">
          <w:rPr>
            <w:noProof/>
            <w:webHidden/>
          </w:rPr>
        </w:r>
        <w:r w:rsidR="003C2EB0">
          <w:rPr>
            <w:noProof/>
            <w:webHidden/>
          </w:rPr>
          <w:fldChar w:fldCharType="separate"/>
        </w:r>
        <w:r w:rsidR="003C2EB0">
          <w:rPr>
            <w:noProof/>
            <w:webHidden/>
          </w:rPr>
          <w:t>16</w:t>
        </w:r>
        <w:r w:rsidR="003C2EB0">
          <w:rPr>
            <w:noProof/>
            <w:webHidden/>
          </w:rPr>
          <w:fldChar w:fldCharType="end"/>
        </w:r>
      </w:hyperlink>
    </w:p>
    <w:p w14:paraId="71901345" w14:textId="77777777" w:rsidR="003C2EB0" w:rsidRPr="00F66912" w:rsidRDefault="00C2557E">
      <w:pPr>
        <w:pStyle w:val="TOC2"/>
        <w:tabs>
          <w:tab w:val="left" w:pos="800"/>
          <w:tab w:val="right" w:leader="dot" w:pos="10070"/>
        </w:tabs>
        <w:rPr>
          <w:rFonts w:ascii="Calibri" w:hAnsi="Calibri"/>
          <w:b w:val="0"/>
          <w:smallCaps w:val="0"/>
          <w:noProof/>
          <w:sz w:val="22"/>
          <w:szCs w:val="22"/>
          <w:lang w:eastAsia="en-GB"/>
        </w:rPr>
      </w:pPr>
      <w:hyperlink w:anchor="_Toc443549109" w:history="1">
        <w:r w:rsidR="003C2EB0" w:rsidRPr="00CF1A5D">
          <w:rPr>
            <w:rStyle w:val="Hyperlink"/>
            <w:noProof/>
          </w:rPr>
          <w:t>6.2</w:t>
        </w:r>
        <w:r w:rsidR="003C2EB0" w:rsidRPr="00F66912">
          <w:rPr>
            <w:rFonts w:ascii="Calibri" w:hAnsi="Calibri"/>
            <w:b w:val="0"/>
            <w:smallCaps w:val="0"/>
            <w:noProof/>
            <w:sz w:val="22"/>
            <w:szCs w:val="22"/>
            <w:lang w:eastAsia="en-GB"/>
          </w:rPr>
          <w:tab/>
        </w:r>
        <w:r w:rsidR="003C2EB0" w:rsidRPr="00CF1A5D">
          <w:rPr>
            <w:rStyle w:val="Hyperlink"/>
            <w:noProof/>
          </w:rPr>
          <w:t>Overall System Requirements</w:t>
        </w:r>
        <w:r w:rsidR="003C2EB0">
          <w:rPr>
            <w:noProof/>
            <w:webHidden/>
          </w:rPr>
          <w:tab/>
        </w:r>
        <w:r w:rsidR="003C2EB0">
          <w:rPr>
            <w:noProof/>
            <w:webHidden/>
          </w:rPr>
          <w:fldChar w:fldCharType="begin"/>
        </w:r>
        <w:r w:rsidR="003C2EB0">
          <w:rPr>
            <w:noProof/>
            <w:webHidden/>
          </w:rPr>
          <w:instrText xml:space="preserve"> PAGEREF _Toc443549109 \h </w:instrText>
        </w:r>
        <w:r w:rsidR="003C2EB0">
          <w:rPr>
            <w:noProof/>
            <w:webHidden/>
          </w:rPr>
        </w:r>
        <w:r w:rsidR="003C2EB0">
          <w:rPr>
            <w:noProof/>
            <w:webHidden/>
          </w:rPr>
          <w:fldChar w:fldCharType="separate"/>
        </w:r>
        <w:r w:rsidR="003C2EB0">
          <w:rPr>
            <w:noProof/>
            <w:webHidden/>
          </w:rPr>
          <w:t>17</w:t>
        </w:r>
        <w:r w:rsidR="003C2EB0">
          <w:rPr>
            <w:noProof/>
            <w:webHidden/>
          </w:rPr>
          <w:fldChar w:fldCharType="end"/>
        </w:r>
      </w:hyperlink>
    </w:p>
    <w:p w14:paraId="71901346" w14:textId="77777777" w:rsidR="003C2EB0" w:rsidRPr="00F66912" w:rsidRDefault="00C2557E">
      <w:pPr>
        <w:pStyle w:val="TOC1"/>
        <w:tabs>
          <w:tab w:val="left" w:pos="1600"/>
          <w:tab w:val="right" w:leader="dot" w:pos="10070"/>
        </w:tabs>
        <w:rPr>
          <w:rFonts w:ascii="Calibri" w:hAnsi="Calibri"/>
          <w:b w:val="0"/>
          <w:caps w:val="0"/>
          <w:noProof/>
          <w:sz w:val="22"/>
          <w:szCs w:val="22"/>
          <w:lang w:eastAsia="en-GB"/>
        </w:rPr>
      </w:pPr>
      <w:hyperlink w:anchor="_Toc443549110" w:history="1">
        <w:r w:rsidR="003C2EB0" w:rsidRPr="00CF1A5D">
          <w:rPr>
            <w:rStyle w:val="Hyperlink"/>
            <w:noProof/>
          </w:rPr>
          <w:t>Appendix A.</w:t>
        </w:r>
        <w:r w:rsidR="003C2EB0" w:rsidRPr="00F66912">
          <w:rPr>
            <w:rFonts w:ascii="Calibri" w:hAnsi="Calibri"/>
            <w:b w:val="0"/>
            <w:caps w:val="0"/>
            <w:noProof/>
            <w:sz w:val="22"/>
            <w:szCs w:val="22"/>
            <w:lang w:eastAsia="en-GB"/>
          </w:rPr>
          <w:tab/>
        </w:r>
        <w:r w:rsidR="003C2EB0" w:rsidRPr="00CF1A5D">
          <w:rPr>
            <w:rStyle w:val="Hyperlink"/>
            <w:noProof/>
          </w:rPr>
          <w:t>Change History (Informative)</w:t>
        </w:r>
        <w:r w:rsidR="003C2EB0">
          <w:rPr>
            <w:noProof/>
            <w:webHidden/>
          </w:rPr>
          <w:tab/>
        </w:r>
        <w:r w:rsidR="003C2EB0">
          <w:rPr>
            <w:noProof/>
            <w:webHidden/>
          </w:rPr>
          <w:fldChar w:fldCharType="begin"/>
        </w:r>
        <w:r w:rsidR="003C2EB0">
          <w:rPr>
            <w:noProof/>
            <w:webHidden/>
          </w:rPr>
          <w:instrText xml:space="preserve"> PAGEREF _Toc443549110 \h </w:instrText>
        </w:r>
        <w:r w:rsidR="003C2EB0">
          <w:rPr>
            <w:noProof/>
            <w:webHidden/>
          </w:rPr>
        </w:r>
        <w:r w:rsidR="003C2EB0">
          <w:rPr>
            <w:noProof/>
            <w:webHidden/>
          </w:rPr>
          <w:fldChar w:fldCharType="separate"/>
        </w:r>
        <w:r w:rsidR="003C2EB0">
          <w:rPr>
            <w:noProof/>
            <w:webHidden/>
          </w:rPr>
          <w:t>18</w:t>
        </w:r>
        <w:r w:rsidR="003C2EB0">
          <w:rPr>
            <w:noProof/>
            <w:webHidden/>
          </w:rPr>
          <w:fldChar w:fldCharType="end"/>
        </w:r>
      </w:hyperlink>
    </w:p>
    <w:p w14:paraId="71901347" w14:textId="77777777" w:rsidR="003C2EB0" w:rsidRPr="00F66912" w:rsidRDefault="00C2557E">
      <w:pPr>
        <w:pStyle w:val="TOC2"/>
        <w:tabs>
          <w:tab w:val="left" w:pos="800"/>
          <w:tab w:val="right" w:leader="dot" w:pos="10070"/>
        </w:tabs>
        <w:rPr>
          <w:rFonts w:ascii="Calibri" w:hAnsi="Calibri"/>
          <w:b w:val="0"/>
          <w:smallCaps w:val="0"/>
          <w:noProof/>
          <w:sz w:val="22"/>
          <w:szCs w:val="22"/>
          <w:lang w:eastAsia="en-GB"/>
        </w:rPr>
      </w:pPr>
      <w:hyperlink w:anchor="_Toc443549111" w:history="1">
        <w:r w:rsidR="003C2EB0" w:rsidRPr="00CF1A5D">
          <w:rPr>
            <w:rStyle w:val="Hyperlink"/>
            <w:noProof/>
          </w:rPr>
          <w:t>A.1</w:t>
        </w:r>
        <w:r w:rsidR="003C2EB0" w:rsidRPr="00F66912">
          <w:rPr>
            <w:rFonts w:ascii="Calibri" w:hAnsi="Calibri"/>
            <w:b w:val="0"/>
            <w:smallCaps w:val="0"/>
            <w:noProof/>
            <w:sz w:val="22"/>
            <w:szCs w:val="22"/>
            <w:lang w:eastAsia="en-GB"/>
          </w:rPr>
          <w:tab/>
        </w:r>
        <w:r w:rsidR="003C2EB0" w:rsidRPr="00CF1A5D">
          <w:rPr>
            <w:rStyle w:val="Hyperlink"/>
            <w:noProof/>
          </w:rPr>
          <w:t>Approved Version History</w:t>
        </w:r>
        <w:r w:rsidR="003C2EB0">
          <w:rPr>
            <w:noProof/>
            <w:webHidden/>
          </w:rPr>
          <w:tab/>
        </w:r>
        <w:r w:rsidR="003C2EB0">
          <w:rPr>
            <w:noProof/>
            <w:webHidden/>
          </w:rPr>
          <w:fldChar w:fldCharType="begin"/>
        </w:r>
        <w:r w:rsidR="003C2EB0">
          <w:rPr>
            <w:noProof/>
            <w:webHidden/>
          </w:rPr>
          <w:instrText xml:space="preserve"> PAGEREF _Toc443549111 \h </w:instrText>
        </w:r>
        <w:r w:rsidR="003C2EB0">
          <w:rPr>
            <w:noProof/>
            <w:webHidden/>
          </w:rPr>
        </w:r>
        <w:r w:rsidR="003C2EB0">
          <w:rPr>
            <w:noProof/>
            <w:webHidden/>
          </w:rPr>
          <w:fldChar w:fldCharType="separate"/>
        </w:r>
        <w:r w:rsidR="003C2EB0">
          <w:rPr>
            <w:noProof/>
            <w:webHidden/>
          </w:rPr>
          <w:t>18</w:t>
        </w:r>
        <w:r w:rsidR="003C2EB0">
          <w:rPr>
            <w:noProof/>
            <w:webHidden/>
          </w:rPr>
          <w:fldChar w:fldCharType="end"/>
        </w:r>
      </w:hyperlink>
    </w:p>
    <w:p w14:paraId="71901348" w14:textId="77777777" w:rsidR="003C2EB0" w:rsidRPr="00F66912" w:rsidRDefault="00C2557E">
      <w:pPr>
        <w:pStyle w:val="TOC2"/>
        <w:tabs>
          <w:tab w:val="left" w:pos="800"/>
          <w:tab w:val="right" w:leader="dot" w:pos="10070"/>
        </w:tabs>
        <w:rPr>
          <w:rFonts w:ascii="Calibri" w:hAnsi="Calibri"/>
          <w:b w:val="0"/>
          <w:smallCaps w:val="0"/>
          <w:noProof/>
          <w:sz w:val="22"/>
          <w:szCs w:val="22"/>
          <w:lang w:eastAsia="en-GB"/>
        </w:rPr>
      </w:pPr>
      <w:hyperlink w:anchor="_Toc443549112" w:history="1">
        <w:r w:rsidR="003C2EB0" w:rsidRPr="00CF1A5D">
          <w:rPr>
            <w:rStyle w:val="Hyperlink"/>
            <w:noProof/>
          </w:rPr>
          <w:t>A.2</w:t>
        </w:r>
        <w:r w:rsidR="003C2EB0" w:rsidRPr="00F66912">
          <w:rPr>
            <w:rFonts w:ascii="Calibri" w:hAnsi="Calibri"/>
            <w:b w:val="0"/>
            <w:smallCaps w:val="0"/>
            <w:noProof/>
            <w:sz w:val="22"/>
            <w:szCs w:val="22"/>
            <w:lang w:eastAsia="en-GB"/>
          </w:rPr>
          <w:tab/>
        </w:r>
        <w:r w:rsidR="003C2EB0" w:rsidRPr="00CF1A5D">
          <w:rPr>
            <w:rStyle w:val="Hyperlink"/>
            <w:noProof/>
          </w:rPr>
          <w:t>Draft/Candidate Version &lt;current version&gt; History</w:t>
        </w:r>
        <w:r w:rsidR="003C2EB0">
          <w:rPr>
            <w:noProof/>
            <w:webHidden/>
          </w:rPr>
          <w:tab/>
        </w:r>
        <w:r w:rsidR="003C2EB0">
          <w:rPr>
            <w:noProof/>
            <w:webHidden/>
          </w:rPr>
          <w:fldChar w:fldCharType="begin"/>
        </w:r>
        <w:r w:rsidR="003C2EB0">
          <w:rPr>
            <w:noProof/>
            <w:webHidden/>
          </w:rPr>
          <w:instrText xml:space="preserve"> PAGEREF _Toc443549112 \h </w:instrText>
        </w:r>
        <w:r w:rsidR="003C2EB0">
          <w:rPr>
            <w:noProof/>
            <w:webHidden/>
          </w:rPr>
        </w:r>
        <w:r w:rsidR="003C2EB0">
          <w:rPr>
            <w:noProof/>
            <w:webHidden/>
          </w:rPr>
          <w:fldChar w:fldCharType="separate"/>
        </w:r>
        <w:r w:rsidR="003C2EB0">
          <w:rPr>
            <w:noProof/>
            <w:webHidden/>
          </w:rPr>
          <w:t>18</w:t>
        </w:r>
        <w:r w:rsidR="003C2EB0">
          <w:rPr>
            <w:noProof/>
            <w:webHidden/>
          </w:rPr>
          <w:fldChar w:fldCharType="end"/>
        </w:r>
      </w:hyperlink>
    </w:p>
    <w:p w14:paraId="71901349" w14:textId="77777777" w:rsidR="003C2EB0" w:rsidRPr="00F66912" w:rsidRDefault="00C2557E">
      <w:pPr>
        <w:pStyle w:val="TOC1"/>
        <w:tabs>
          <w:tab w:val="left" w:pos="1600"/>
          <w:tab w:val="right" w:leader="dot" w:pos="10070"/>
        </w:tabs>
        <w:rPr>
          <w:rFonts w:ascii="Calibri" w:hAnsi="Calibri"/>
          <w:b w:val="0"/>
          <w:caps w:val="0"/>
          <w:noProof/>
          <w:sz w:val="22"/>
          <w:szCs w:val="22"/>
          <w:lang w:eastAsia="en-GB"/>
        </w:rPr>
      </w:pPr>
      <w:hyperlink w:anchor="_Toc443549113" w:history="1">
        <w:r w:rsidR="003C2EB0" w:rsidRPr="00CF1A5D">
          <w:rPr>
            <w:rStyle w:val="Hyperlink"/>
            <w:noProof/>
          </w:rPr>
          <w:t>Appendix B.</w:t>
        </w:r>
        <w:r w:rsidR="003C2EB0" w:rsidRPr="00F66912">
          <w:rPr>
            <w:rFonts w:ascii="Calibri" w:hAnsi="Calibri"/>
            <w:b w:val="0"/>
            <w:caps w:val="0"/>
            <w:noProof/>
            <w:sz w:val="22"/>
            <w:szCs w:val="22"/>
            <w:lang w:eastAsia="en-GB"/>
          </w:rPr>
          <w:tab/>
        </w:r>
        <w:r w:rsidR="003C2EB0" w:rsidRPr="00CF1A5D">
          <w:rPr>
            <w:rStyle w:val="Hyperlink"/>
            <w:noProof/>
          </w:rPr>
          <w:t>Use Cases (Informative)</w:t>
        </w:r>
        <w:r w:rsidR="003C2EB0">
          <w:rPr>
            <w:noProof/>
            <w:webHidden/>
          </w:rPr>
          <w:tab/>
        </w:r>
        <w:r w:rsidR="003C2EB0">
          <w:rPr>
            <w:noProof/>
            <w:webHidden/>
          </w:rPr>
          <w:fldChar w:fldCharType="begin"/>
        </w:r>
        <w:r w:rsidR="003C2EB0">
          <w:rPr>
            <w:noProof/>
            <w:webHidden/>
          </w:rPr>
          <w:instrText xml:space="preserve"> PAGEREF _Toc443549113 \h </w:instrText>
        </w:r>
        <w:r w:rsidR="003C2EB0">
          <w:rPr>
            <w:noProof/>
            <w:webHidden/>
          </w:rPr>
        </w:r>
        <w:r w:rsidR="003C2EB0">
          <w:rPr>
            <w:noProof/>
            <w:webHidden/>
          </w:rPr>
          <w:fldChar w:fldCharType="separate"/>
        </w:r>
        <w:r w:rsidR="003C2EB0">
          <w:rPr>
            <w:noProof/>
            <w:webHidden/>
          </w:rPr>
          <w:t>19</w:t>
        </w:r>
        <w:r w:rsidR="003C2EB0">
          <w:rPr>
            <w:noProof/>
            <w:webHidden/>
          </w:rPr>
          <w:fldChar w:fldCharType="end"/>
        </w:r>
      </w:hyperlink>
    </w:p>
    <w:p w14:paraId="7190134A" w14:textId="77777777" w:rsidR="003C2EB0" w:rsidRPr="00F66912" w:rsidRDefault="00C2557E">
      <w:pPr>
        <w:pStyle w:val="TOC2"/>
        <w:tabs>
          <w:tab w:val="left" w:pos="800"/>
          <w:tab w:val="right" w:leader="dot" w:pos="10070"/>
        </w:tabs>
        <w:rPr>
          <w:rFonts w:ascii="Calibri" w:hAnsi="Calibri"/>
          <w:b w:val="0"/>
          <w:smallCaps w:val="0"/>
          <w:noProof/>
          <w:sz w:val="22"/>
          <w:szCs w:val="22"/>
          <w:lang w:eastAsia="en-GB"/>
        </w:rPr>
      </w:pPr>
      <w:hyperlink w:anchor="_Toc443549114" w:history="1">
        <w:r w:rsidR="003C2EB0" w:rsidRPr="00CF1A5D">
          <w:rPr>
            <w:rStyle w:val="Hyperlink"/>
            <w:noProof/>
          </w:rPr>
          <w:t>B.1</w:t>
        </w:r>
        <w:r w:rsidR="003C2EB0" w:rsidRPr="00F66912">
          <w:rPr>
            <w:rFonts w:ascii="Calibri" w:hAnsi="Calibri"/>
            <w:b w:val="0"/>
            <w:smallCaps w:val="0"/>
            <w:noProof/>
            <w:sz w:val="22"/>
            <w:szCs w:val="22"/>
            <w:lang w:eastAsia="en-GB"/>
          </w:rPr>
          <w:tab/>
        </w:r>
        <w:r w:rsidR="003C2EB0" w:rsidRPr="00CF1A5D">
          <w:rPr>
            <w:rStyle w:val="Hyperlink"/>
            <w:noProof/>
          </w:rPr>
          <w:t>&lt;Use Case Title&gt;</w:t>
        </w:r>
        <w:r w:rsidR="003C2EB0">
          <w:rPr>
            <w:noProof/>
            <w:webHidden/>
          </w:rPr>
          <w:tab/>
        </w:r>
        <w:r w:rsidR="003C2EB0">
          <w:rPr>
            <w:noProof/>
            <w:webHidden/>
          </w:rPr>
          <w:fldChar w:fldCharType="begin"/>
        </w:r>
        <w:r w:rsidR="003C2EB0">
          <w:rPr>
            <w:noProof/>
            <w:webHidden/>
          </w:rPr>
          <w:instrText xml:space="preserve"> PAGEREF _Toc443549114 \h </w:instrText>
        </w:r>
        <w:r w:rsidR="003C2EB0">
          <w:rPr>
            <w:noProof/>
            <w:webHidden/>
          </w:rPr>
        </w:r>
        <w:r w:rsidR="003C2EB0">
          <w:rPr>
            <w:noProof/>
            <w:webHidden/>
          </w:rPr>
          <w:fldChar w:fldCharType="separate"/>
        </w:r>
        <w:r w:rsidR="003C2EB0">
          <w:rPr>
            <w:noProof/>
            <w:webHidden/>
          </w:rPr>
          <w:t>19</w:t>
        </w:r>
        <w:r w:rsidR="003C2EB0">
          <w:rPr>
            <w:noProof/>
            <w:webHidden/>
          </w:rPr>
          <w:fldChar w:fldCharType="end"/>
        </w:r>
      </w:hyperlink>
    </w:p>
    <w:p w14:paraId="7190134B" w14:textId="77777777" w:rsidR="003C2EB0" w:rsidRPr="00F66912" w:rsidRDefault="00C2557E">
      <w:pPr>
        <w:pStyle w:val="TOC3"/>
        <w:tabs>
          <w:tab w:val="left" w:pos="1200"/>
          <w:tab w:val="right" w:leader="dot" w:pos="10070"/>
        </w:tabs>
        <w:rPr>
          <w:rFonts w:ascii="Calibri" w:hAnsi="Calibri"/>
          <w:noProof/>
          <w:sz w:val="22"/>
          <w:szCs w:val="22"/>
          <w:lang w:eastAsia="en-GB"/>
        </w:rPr>
      </w:pPr>
      <w:hyperlink w:anchor="_Toc443549115" w:history="1">
        <w:r w:rsidR="003C2EB0" w:rsidRPr="00CF1A5D">
          <w:rPr>
            <w:rStyle w:val="Hyperlink"/>
            <w:noProof/>
          </w:rPr>
          <w:t>B.1.1</w:t>
        </w:r>
        <w:r w:rsidR="003C2EB0" w:rsidRPr="00F66912">
          <w:rPr>
            <w:rFonts w:ascii="Calibri" w:hAnsi="Calibri"/>
            <w:noProof/>
            <w:sz w:val="22"/>
            <w:szCs w:val="22"/>
            <w:lang w:eastAsia="en-GB"/>
          </w:rPr>
          <w:tab/>
        </w:r>
        <w:r w:rsidR="003C2EB0" w:rsidRPr="00CF1A5D">
          <w:rPr>
            <w:rStyle w:val="Hyperlink"/>
            <w:noProof/>
          </w:rPr>
          <w:t>Short Description</w:t>
        </w:r>
        <w:r w:rsidR="003C2EB0">
          <w:rPr>
            <w:noProof/>
            <w:webHidden/>
          </w:rPr>
          <w:tab/>
        </w:r>
        <w:r w:rsidR="003C2EB0">
          <w:rPr>
            <w:noProof/>
            <w:webHidden/>
          </w:rPr>
          <w:fldChar w:fldCharType="begin"/>
        </w:r>
        <w:r w:rsidR="003C2EB0">
          <w:rPr>
            <w:noProof/>
            <w:webHidden/>
          </w:rPr>
          <w:instrText xml:space="preserve"> PAGEREF _Toc443549115 \h </w:instrText>
        </w:r>
        <w:r w:rsidR="003C2EB0">
          <w:rPr>
            <w:noProof/>
            <w:webHidden/>
          </w:rPr>
        </w:r>
        <w:r w:rsidR="003C2EB0">
          <w:rPr>
            <w:noProof/>
            <w:webHidden/>
          </w:rPr>
          <w:fldChar w:fldCharType="separate"/>
        </w:r>
        <w:r w:rsidR="003C2EB0">
          <w:rPr>
            <w:noProof/>
            <w:webHidden/>
          </w:rPr>
          <w:t>19</w:t>
        </w:r>
        <w:r w:rsidR="003C2EB0">
          <w:rPr>
            <w:noProof/>
            <w:webHidden/>
          </w:rPr>
          <w:fldChar w:fldCharType="end"/>
        </w:r>
      </w:hyperlink>
    </w:p>
    <w:p w14:paraId="7190134C" w14:textId="77777777" w:rsidR="003C2EB0" w:rsidRPr="00F66912" w:rsidRDefault="00C2557E">
      <w:pPr>
        <w:pStyle w:val="TOC3"/>
        <w:tabs>
          <w:tab w:val="left" w:pos="1200"/>
          <w:tab w:val="right" w:leader="dot" w:pos="10070"/>
        </w:tabs>
        <w:rPr>
          <w:rFonts w:ascii="Calibri" w:hAnsi="Calibri"/>
          <w:noProof/>
          <w:sz w:val="22"/>
          <w:szCs w:val="22"/>
          <w:lang w:eastAsia="en-GB"/>
        </w:rPr>
      </w:pPr>
      <w:hyperlink w:anchor="_Toc443549116" w:history="1">
        <w:r w:rsidR="003C2EB0" w:rsidRPr="00CF1A5D">
          <w:rPr>
            <w:rStyle w:val="Hyperlink"/>
            <w:noProof/>
          </w:rPr>
          <w:t>B.1.2</w:t>
        </w:r>
        <w:r w:rsidR="003C2EB0" w:rsidRPr="00F66912">
          <w:rPr>
            <w:rFonts w:ascii="Calibri" w:hAnsi="Calibri"/>
            <w:noProof/>
            <w:sz w:val="22"/>
            <w:szCs w:val="22"/>
            <w:lang w:eastAsia="en-GB"/>
          </w:rPr>
          <w:tab/>
        </w:r>
        <w:r w:rsidR="003C2EB0" w:rsidRPr="00CF1A5D">
          <w:rPr>
            <w:rStyle w:val="Hyperlink"/>
            <w:noProof/>
          </w:rPr>
          <w:t>Market benefits</w:t>
        </w:r>
        <w:r w:rsidR="003C2EB0">
          <w:rPr>
            <w:noProof/>
            <w:webHidden/>
          </w:rPr>
          <w:tab/>
        </w:r>
        <w:r w:rsidR="003C2EB0">
          <w:rPr>
            <w:noProof/>
            <w:webHidden/>
          </w:rPr>
          <w:fldChar w:fldCharType="begin"/>
        </w:r>
        <w:r w:rsidR="003C2EB0">
          <w:rPr>
            <w:noProof/>
            <w:webHidden/>
          </w:rPr>
          <w:instrText xml:space="preserve"> PAGEREF _Toc443549116 \h </w:instrText>
        </w:r>
        <w:r w:rsidR="003C2EB0">
          <w:rPr>
            <w:noProof/>
            <w:webHidden/>
          </w:rPr>
        </w:r>
        <w:r w:rsidR="003C2EB0">
          <w:rPr>
            <w:noProof/>
            <w:webHidden/>
          </w:rPr>
          <w:fldChar w:fldCharType="separate"/>
        </w:r>
        <w:r w:rsidR="003C2EB0">
          <w:rPr>
            <w:noProof/>
            <w:webHidden/>
          </w:rPr>
          <w:t>19</w:t>
        </w:r>
        <w:r w:rsidR="003C2EB0">
          <w:rPr>
            <w:noProof/>
            <w:webHidden/>
          </w:rPr>
          <w:fldChar w:fldCharType="end"/>
        </w:r>
      </w:hyperlink>
    </w:p>
    <w:p w14:paraId="7190134D" w14:textId="77777777" w:rsidR="003C2EB0" w:rsidRPr="00F66912" w:rsidRDefault="00C2557E">
      <w:pPr>
        <w:pStyle w:val="TOC2"/>
        <w:tabs>
          <w:tab w:val="left" w:pos="800"/>
          <w:tab w:val="right" w:leader="dot" w:pos="10070"/>
        </w:tabs>
        <w:rPr>
          <w:rFonts w:ascii="Calibri" w:hAnsi="Calibri"/>
          <w:b w:val="0"/>
          <w:smallCaps w:val="0"/>
          <w:noProof/>
          <w:sz w:val="22"/>
          <w:szCs w:val="22"/>
          <w:lang w:eastAsia="en-GB"/>
        </w:rPr>
      </w:pPr>
      <w:hyperlink w:anchor="_Toc443549117" w:history="1">
        <w:r w:rsidR="003C2EB0" w:rsidRPr="00CF1A5D">
          <w:rPr>
            <w:rStyle w:val="Hyperlink"/>
            <w:noProof/>
          </w:rPr>
          <w:t>B.2</w:t>
        </w:r>
        <w:r w:rsidR="003C2EB0" w:rsidRPr="00F66912">
          <w:rPr>
            <w:rFonts w:ascii="Calibri" w:hAnsi="Calibri"/>
            <w:b w:val="0"/>
            <w:smallCaps w:val="0"/>
            <w:noProof/>
            <w:sz w:val="22"/>
            <w:szCs w:val="22"/>
            <w:lang w:eastAsia="en-GB"/>
          </w:rPr>
          <w:tab/>
        </w:r>
        <w:r w:rsidR="003C2EB0" w:rsidRPr="00CF1A5D">
          <w:rPr>
            <w:rStyle w:val="Hyperlink"/>
            <w:noProof/>
          </w:rPr>
          <w:t>&lt;Use Case Title&gt;</w:t>
        </w:r>
        <w:r w:rsidR="003C2EB0">
          <w:rPr>
            <w:noProof/>
            <w:webHidden/>
          </w:rPr>
          <w:tab/>
        </w:r>
        <w:r w:rsidR="003C2EB0">
          <w:rPr>
            <w:noProof/>
            <w:webHidden/>
          </w:rPr>
          <w:fldChar w:fldCharType="begin"/>
        </w:r>
        <w:r w:rsidR="003C2EB0">
          <w:rPr>
            <w:noProof/>
            <w:webHidden/>
          </w:rPr>
          <w:instrText xml:space="preserve"> PAGEREF _Toc443549117 \h </w:instrText>
        </w:r>
        <w:r w:rsidR="003C2EB0">
          <w:rPr>
            <w:noProof/>
            <w:webHidden/>
          </w:rPr>
        </w:r>
        <w:r w:rsidR="003C2EB0">
          <w:rPr>
            <w:noProof/>
            <w:webHidden/>
          </w:rPr>
          <w:fldChar w:fldCharType="separate"/>
        </w:r>
        <w:r w:rsidR="003C2EB0">
          <w:rPr>
            <w:noProof/>
            <w:webHidden/>
          </w:rPr>
          <w:t>19</w:t>
        </w:r>
        <w:r w:rsidR="003C2EB0">
          <w:rPr>
            <w:noProof/>
            <w:webHidden/>
          </w:rPr>
          <w:fldChar w:fldCharType="end"/>
        </w:r>
      </w:hyperlink>
    </w:p>
    <w:p w14:paraId="7190134E" w14:textId="77777777" w:rsidR="003C2EB0" w:rsidRPr="00F66912" w:rsidRDefault="00C2557E">
      <w:pPr>
        <w:pStyle w:val="TOC1"/>
        <w:tabs>
          <w:tab w:val="left" w:pos="1600"/>
          <w:tab w:val="right" w:leader="dot" w:pos="10070"/>
        </w:tabs>
        <w:rPr>
          <w:rFonts w:ascii="Calibri" w:hAnsi="Calibri"/>
          <w:b w:val="0"/>
          <w:caps w:val="0"/>
          <w:noProof/>
          <w:sz w:val="22"/>
          <w:szCs w:val="22"/>
          <w:lang w:eastAsia="en-GB"/>
        </w:rPr>
      </w:pPr>
      <w:hyperlink w:anchor="_Toc443549118" w:history="1">
        <w:r w:rsidR="003C2EB0" w:rsidRPr="00CF1A5D">
          <w:rPr>
            <w:rStyle w:val="Hyperlink"/>
            <w:noProof/>
          </w:rPr>
          <w:t>Appendix C.</w:t>
        </w:r>
        <w:r w:rsidR="003C2EB0" w:rsidRPr="00F66912">
          <w:rPr>
            <w:rFonts w:ascii="Calibri" w:hAnsi="Calibri"/>
            <w:b w:val="0"/>
            <w:caps w:val="0"/>
            <w:noProof/>
            <w:sz w:val="22"/>
            <w:szCs w:val="22"/>
            <w:lang w:eastAsia="en-GB"/>
          </w:rPr>
          <w:tab/>
        </w:r>
        <w:r w:rsidR="003C2EB0" w:rsidRPr="00CF1A5D">
          <w:rPr>
            <w:rStyle w:val="Hyperlink"/>
            <w:noProof/>
          </w:rPr>
          <w:t>Dependencies</w:t>
        </w:r>
        <w:r w:rsidR="003C2EB0">
          <w:rPr>
            <w:noProof/>
            <w:webHidden/>
          </w:rPr>
          <w:tab/>
        </w:r>
        <w:r w:rsidR="003C2EB0">
          <w:rPr>
            <w:noProof/>
            <w:webHidden/>
          </w:rPr>
          <w:fldChar w:fldCharType="begin"/>
        </w:r>
        <w:r w:rsidR="003C2EB0">
          <w:rPr>
            <w:noProof/>
            <w:webHidden/>
          </w:rPr>
          <w:instrText xml:space="preserve"> PAGEREF _Toc443549118 \h </w:instrText>
        </w:r>
        <w:r w:rsidR="003C2EB0">
          <w:rPr>
            <w:noProof/>
            <w:webHidden/>
          </w:rPr>
        </w:r>
        <w:r w:rsidR="003C2EB0">
          <w:rPr>
            <w:noProof/>
            <w:webHidden/>
          </w:rPr>
          <w:fldChar w:fldCharType="separate"/>
        </w:r>
        <w:r w:rsidR="003C2EB0">
          <w:rPr>
            <w:noProof/>
            <w:webHidden/>
          </w:rPr>
          <w:t>20</w:t>
        </w:r>
        <w:r w:rsidR="003C2EB0">
          <w:rPr>
            <w:noProof/>
            <w:webHidden/>
          </w:rPr>
          <w:fldChar w:fldCharType="end"/>
        </w:r>
      </w:hyperlink>
    </w:p>
    <w:p w14:paraId="7190134F" w14:textId="77777777" w:rsidR="003C2EB0" w:rsidRPr="00F66912" w:rsidRDefault="00C2557E">
      <w:pPr>
        <w:pStyle w:val="TOC2"/>
        <w:tabs>
          <w:tab w:val="left" w:pos="800"/>
          <w:tab w:val="right" w:leader="dot" w:pos="10070"/>
        </w:tabs>
        <w:rPr>
          <w:rFonts w:ascii="Calibri" w:hAnsi="Calibri"/>
          <w:b w:val="0"/>
          <w:smallCaps w:val="0"/>
          <w:noProof/>
          <w:sz w:val="22"/>
          <w:szCs w:val="22"/>
          <w:lang w:eastAsia="en-GB"/>
        </w:rPr>
      </w:pPr>
      <w:hyperlink w:anchor="_Toc443549119" w:history="1">
        <w:r w:rsidR="003C2EB0" w:rsidRPr="00CF1A5D">
          <w:rPr>
            <w:rStyle w:val="Hyperlink"/>
            <w:noProof/>
          </w:rPr>
          <w:t>C.1</w:t>
        </w:r>
        <w:r w:rsidR="003C2EB0" w:rsidRPr="00F66912">
          <w:rPr>
            <w:rFonts w:ascii="Calibri" w:hAnsi="Calibri"/>
            <w:b w:val="0"/>
            <w:smallCaps w:val="0"/>
            <w:noProof/>
            <w:sz w:val="22"/>
            <w:szCs w:val="22"/>
            <w:lang w:eastAsia="en-GB"/>
          </w:rPr>
          <w:tab/>
        </w:r>
        <w:r w:rsidR="003C2EB0" w:rsidRPr="00CF1A5D">
          <w:rPr>
            <w:rStyle w:val="Hyperlink"/>
            <w:noProof/>
          </w:rPr>
          <w:t>OMA Dependencies</w:t>
        </w:r>
        <w:r w:rsidR="003C2EB0">
          <w:rPr>
            <w:noProof/>
            <w:webHidden/>
          </w:rPr>
          <w:tab/>
        </w:r>
        <w:r w:rsidR="003C2EB0">
          <w:rPr>
            <w:noProof/>
            <w:webHidden/>
          </w:rPr>
          <w:fldChar w:fldCharType="begin"/>
        </w:r>
        <w:r w:rsidR="003C2EB0">
          <w:rPr>
            <w:noProof/>
            <w:webHidden/>
          </w:rPr>
          <w:instrText xml:space="preserve"> PAGEREF _Toc443549119 \h </w:instrText>
        </w:r>
        <w:r w:rsidR="003C2EB0">
          <w:rPr>
            <w:noProof/>
            <w:webHidden/>
          </w:rPr>
        </w:r>
        <w:r w:rsidR="003C2EB0">
          <w:rPr>
            <w:noProof/>
            <w:webHidden/>
          </w:rPr>
          <w:fldChar w:fldCharType="separate"/>
        </w:r>
        <w:r w:rsidR="003C2EB0">
          <w:rPr>
            <w:noProof/>
            <w:webHidden/>
          </w:rPr>
          <w:t>20</w:t>
        </w:r>
        <w:r w:rsidR="003C2EB0">
          <w:rPr>
            <w:noProof/>
            <w:webHidden/>
          </w:rPr>
          <w:fldChar w:fldCharType="end"/>
        </w:r>
      </w:hyperlink>
    </w:p>
    <w:p w14:paraId="71901350" w14:textId="77777777" w:rsidR="003C2EB0" w:rsidRPr="00F66912" w:rsidRDefault="00C2557E">
      <w:pPr>
        <w:pStyle w:val="TOC2"/>
        <w:tabs>
          <w:tab w:val="left" w:pos="800"/>
          <w:tab w:val="right" w:leader="dot" w:pos="10070"/>
        </w:tabs>
        <w:rPr>
          <w:rFonts w:ascii="Calibri" w:hAnsi="Calibri"/>
          <w:b w:val="0"/>
          <w:smallCaps w:val="0"/>
          <w:noProof/>
          <w:sz w:val="22"/>
          <w:szCs w:val="22"/>
          <w:lang w:eastAsia="en-GB"/>
        </w:rPr>
      </w:pPr>
      <w:hyperlink w:anchor="_Toc443549120" w:history="1">
        <w:r w:rsidR="003C2EB0" w:rsidRPr="00CF1A5D">
          <w:rPr>
            <w:rStyle w:val="Hyperlink"/>
            <w:noProof/>
          </w:rPr>
          <w:t>C.2</w:t>
        </w:r>
        <w:r w:rsidR="003C2EB0" w:rsidRPr="00F66912">
          <w:rPr>
            <w:rFonts w:ascii="Calibri" w:hAnsi="Calibri"/>
            <w:b w:val="0"/>
            <w:smallCaps w:val="0"/>
            <w:noProof/>
            <w:sz w:val="22"/>
            <w:szCs w:val="22"/>
            <w:lang w:eastAsia="en-GB"/>
          </w:rPr>
          <w:tab/>
        </w:r>
        <w:r w:rsidR="003C2EB0" w:rsidRPr="00CF1A5D">
          <w:rPr>
            <w:rStyle w:val="Hyperlink"/>
            <w:noProof/>
          </w:rPr>
          <w:t>External Dependencies</w:t>
        </w:r>
        <w:r w:rsidR="003C2EB0">
          <w:rPr>
            <w:noProof/>
            <w:webHidden/>
          </w:rPr>
          <w:tab/>
        </w:r>
        <w:r w:rsidR="003C2EB0">
          <w:rPr>
            <w:noProof/>
            <w:webHidden/>
          </w:rPr>
          <w:fldChar w:fldCharType="begin"/>
        </w:r>
        <w:r w:rsidR="003C2EB0">
          <w:rPr>
            <w:noProof/>
            <w:webHidden/>
          </w:rPr>
          <w:instrText xml:space="preserve"> PAGEREF _Toc443549120 \h </w:instrText>
        </w:r>
        <w:r w:rsidR="003C2EB0">
          <w:rPr>
            <w:noProof/>
            <w:webHidden/>
          </w:rPr>
        </w:r>
        <w:r w:rsidR="003C2EB0">
          <w:rPr>
            <w:noProof/>
            <w:webHidden/>
          </w:rPr>
          <w:fldChar w:fldCharType="separate"/>
        </w:r>
        <w:r w:rsidR="003C2EB0">
          <w:rPr>
            <w:noProof/>
            <w:webHidden/>
          </w:rPr>
          <w:t>20</w:t>
        </w:r>
        <w:r w:rsidR="003C2EB0">
          <w:rPr>
            <w:noProof/>
            <w:webHidden/>
          </w:rPr>
          <w:fldChar w:fldCharType="end"/>
        </w:r>
      </w:hyperlink>
    </w:p>
    <w:p w14:paraId="71901351" w14:textId="77777777" w:rsidR="003C2EB0" w:rsidRPr="00F66912" w:rsidRDefault="00C2557E">
      <w:pPr>
        <w:pStyle w:val="TOC1"/>
        <w:tabs>
          <w:tab w:val="left" w:pos="1600"/>
          <w:tab w:val="right" w:leader="dot" w:pos="10070"/>
        </w:tabs>
        <w:rPr>
          <w:rFonts w:ascii="Calibri" w:hAnsi="Calibri"/>
          <w:b w:val="0"/>
          <w:caps w:val="0"/>
          <w:noProof/>
          <w:sz w:val="22"/>
          <w:szCs w:val="22"/>
          <w:lang w:eastAsia="en-GB"/>
        </w:rPr>
      </w:pPr>
      <w:hyperlink w:anchor="_Toc443549121" w:history="1">
        <w:r w:rsidR="003C2EB0" w:rsidRPr="00CF1A5D">
          <w:rPr>
            <w:rStyle w:val="Hyperlink"/>
            <w:noProof/>
          </w:rPr>
          <w:t>Appendix D.</w:t>
        </w:r>
        <w:r w:rsidR="003C2EB0" w:rsidRPr="00F66912">
          <w:rPr>
            <w:rFonts w:ascii="Calibri" w:hAnsi="Calibri"/>
            <w:b w:val="0"/>
            <w:caps w:val="0"/>
            <w:noProof/>
            <w:sz w:val="22"/>
            <w:szCs w:val="22"/>
            <w:lang w:eastAsia="en-GB"/>
          </w:rPr>
          <w:tab/>
        </w:r>
        <w:r w:rsidR="003C2EB0" w:rsidRPr="00CF1A5D">
          <w:rPr>
            <w:rStyle w:val="Hyperlink"/>
            <w:noProof/>
          </w:rPr>
          <w:t>&lt;Additional Information&gt;</w:t>
        </w:r>
        <w:r w:rsidR="003C2EB0">
          <w:rPr>
            <w:noProof/>
            <w:webHidden/>
          </w:rPr>
          <w:tab/>
        </w:r>
        <w:r w:rsidR="003C2EB0">
          <w:rPr>
            <w:noProof/>
            <w:webHidden/>
          </w:rPr>
          <w:fldChar w:fldCharType="begin"/>
        </w:r>
        <w:r w:rsidR="003C2EB0">
          <w:rPr>
            <w:noProof/>
            <w:webHidden/>
          </w:rPr>
          <w:instrText xml:space="preserve"> PAGEREF _Toc443549121 \h </w:instrText>
        </w:r>
        <w:r w:rsidR="003C2EB0">
          <w:rPr>
            <w:noProof/>
            <w:webHidden/>
          </w:rPr>
        </w:r>
        <w:r w:rsidR="003C2EB0">
          <w:rPr>
            <w:noProof/>
            <w:webHidden/>
          </w:rPr>
          <w:fldChar w:fldCharType="separate"/>
        </w:r>
        <w:r w:rsidR="003C2EB0">
          <w:rPr>
            <w:noProof/>
            <w:webHidden/>
          </w:rPr>
          <w:t>21</w:t>
        </w:r>
        <w:r w:rsidR="003C2EB0">
          <w:rPr>
            <w:noProof/>
            <w:webHidden/>
          </w:rPr>
          <w:fldChar w:fldCharType="end"/>
        </w:r>
      </w:hyperlink>
    </w:p>
    <w:p w14:paraId="71901352" w14:textId="77777777" w:rsidR="003C2EB0" w:rsidRPr="00F66912" w:rsidRDefault="00C2557E">
      <w:pPr>
        <w:pStyle w:val="TOC2"/>
        <w:tabs>
          <w:tab w:val="left" w:pos="800"/>
          <w:tab w:val="right" w:leader="dot" w:pos="10070"/>
        </w:tabs>
        <w:rPr>
          <w:rFonts w:ascii="Calibri" w:hAnsi="Calibri"/>
          <w:b w:val="0"/>
          <w:smallCaps w:val="0"/>
          <w:noProof/>
          <w:sz w:val="22"/>
          <w:szCs w:val="22"/>
          <w:lang w:eastAsia="en-GB"/>
        </w:rPr>
      </w:pPr>
      <w:hyperlink w:anchor="_Toc443549122" w:history="1">
        <w:r w:rsidR="003C2EB0" w:rsidRPr="00CF1A5D">
          <w:rPr>
            <w:rStyle w:val="Hyperlink"/>
            <w:noProof/>
          </w:rPr>
          <w:t>D.1</w:t>
        </w:r>
        <w:r w:rsidR="003C2EB0" w:rsidRPr="00F66912">
          <w:rPr>
            <w:rFonts w:ascii="Calibri" w:hAnsi="Calibri"/>
            <w:b w:val="0"/>
            <w:smallCaps w:val="0"/>
            <w:noProof/>
            <w:sz w:val="22"/>
            <w:szCs w:val="22"/>
            <w:lang w:eastAsia="en-GB"/>
          </w:rPr>
          <w:tab/>
        </w:r>
        <w:r w:rsidR="003C2EB0" w:rsidRPr="00CF1A5D">
          <w:rPr>
            <w:rStyle w:val="Hyperlink"/>
            <w:noProof/>
          </w:rPr>
          <w:t>App Headers</w:t>
        </w:r>
        <w:r w:rsidR="003C2EB0">
          <w:rPr>
            <w:noProof/>
            <w:webHidden/>
          </w:rPr>
          <w:tab/>
        </w:r>
        <w:r w:rsidR="003C2EB0">
          <w:rPr>
            <w:noProof/>
            <w:webHidden/>
          </w:rPr>
          <w:fldChar w:fldCharType="begin"/>
        </w:r>
        <w:r w:rsidR="003C2EB0">
          <w:rPr>
            <w:noProof/>
            <w:webHidden/>
          </w:rPr>
          <w:instrText xml:space="preserve"> PAGEREF _Toc443549122 \h </w:instrText>
        </w:r>
        <w:r w:rsidR="003C2EB0">
          <w:rPr>
            <w:noProof/>
            <w:webHidden/>
          </w:rPr>
        </w:r>
        <w:r w:rsidR="003C2EB0">
          <w:rPr>
            <w:noProof/>
            <w:webHidden/>
          </w:rPr>
          <w:fldChar w:fldCharType="separate"/>
        </w:r>
        <w:r w:rsidR="003C2EB0">
          <w:rPr>
            <w:noProof/>
            <w:webHidden/>
          </w:rPr>
          <w:t>21</w:t>
        </w:r>
        <w:r w:rsidR="003C2EB0">
          <w:rPr>
            <w:noProof/>
            <w:webHidden/>
          </w:rPr>
          <w:fldChar w:fldCharType="end"/>
        </w:r>
      </w:hyperlink>
    </w:p>
    <w:p w14:paraId="71901353" w14:textId="77777777" w:rsidR="003C2EB0" w:rsidRPr="00F66912" w:rsidRDefault="00C2557E">
      <w:pPr>
        <w:pStyle w:val="TOC3"/>
        <w:tabs>
          <w:tab w:val="left" w:pos="1200"/>
          <w:tab w:val="right" w:leader="dot" w:pos="10070"/>
        </w:tabs>
        <w:rPr>
          <w:rFonts w:ascii="Calibri" w:hAnsi="Calibri"/>
          <w:noProof/>
          <w:sz w:val="22"/>
          <w:szCs w:val="22"/>
          <w:lang w:eastAsia="en-GB"/>
        </w:rPr>
      </w:pPr>
      <w:hyperlink w:anchor="_Toc443549123" w:history="1">
        <w:r w:rsidR="003C2EB0" w:rsidRPr="00CF1A5D">
          <w:rPr>
            <w:rStyle w:val="Hyperlink"/>
            <w:noProof/>
          </w:rPr>
          <w:t>D.1.1</w:t>
        </w:r>
        <w:r w:rsidR="003C2EB0" w:rsidRPr="00F66912">
          <w:rPr>
            <w:rFonts w:ascii="Calibri" w:hAnsi="Calibri"/>
            <w:noProof/>
            <w:sz w:val="22"/>
            <w:szCs w:val="22"/>
            <w:lang w:eastAsia="en-GB"/>
          </w:rPr>
          <w:tab/>
        </w:r>
        <w:r w:rsidR="003C2EB0" w:rsidRPr="00CF1A5D">
          <w:rPr>
            <w:rStyle w:val="Hyperlink"/>
            <w:noProof/>
          </w:rPr>
          <w:t>More Headers</w:t>
        </w:r>
        <w:r w:rsidR="003C2EB0">
          <w:rPr>
            <w:noProof/>
            <w:webHidden/>
          </w:rPr>
          <w:tab/>
        </w:r>
        <w:r w:rsidR="003C2EB0">
          <w:rPr>
            <w:noProof/>
            <w:webHidden/>
          </w:rPr>
          <w:fldChar w:fldCharType="begin"/>
        </w:r>
        <w:r w:rsidR="003C2EB0">
          <w:rPr>
            <w:noProof/>
            <w:webHidden/>
          </w:rPr>
          <w:instrText xml:space="preserve"> PAGEREF _Toc443549123 \h </w:instrText>
        </w:r>
        <w:r w:rsidR="003C2EB0">
          <w:rPr>
            <w:noProof/>
            <w:webHidden/>
          </w:rPr>
        </w:r>
        <w:r w:rsidR="003C2EB0">
          <w:rPr>
            <w:noProof/>
            <w:webHidden/>
          </w:rPr>
          <w:fldChar w:fldCharType="separate"/>
        </w:r>
        <w:r w:rsidR="003C2EB0">
          <w:rPr>
            <w:noProof/>
            <w:webHidden/>
          </w:rPr>
          <w:t>21</w:t>
        </w:r>
        <w:r w:rsidR="003C2EB0">
          <w:rPr>
            <w:noProof/>
            <w:webHidden/>
          </w:rPr>
          <w:fldChar w:fldCharType="end"/>
        </w:r>
      </w:hyperlink>
    </w:p>
    <w:p w14:paraId="71901354" w14:textId="77777777" w:rsidR="00BA18D0" w:rsidRPr="006562F6" w:rsidRDefault="00BA18D0">
      <w:pPr>
        <w:pStyle w:val="TOCsep"/>
      </w:pPr>
      <w:r w:rsidRPr="006562F6">
        <w:rPr>
          <w:b w:val="0"/>
          <w:caps/>
        </w:rPr>
        <w:fldChar w:fldCharType="end"/>
      </w:r>
    </w:p>
    <w:p w14:paraId="71901355" w14:textId="77777777" w:rsidR="00BA18D0" w:rsidRPr="006562F6" w:rsidRDefault="00BA18D0">
      <w:pPr>
        <w:pStyle w:val="TOChead"/>
      </w:pPr>
      <w:r w:rsidRPr="006562F6">
        <w:t>Figures</w:t>
      </w:r>
    </w:p>
    <w:p w14:paraId="71901356" w14:textId="77777777" w:rsidR="003C2EB0" w:rsidRPr="00F66912" w:rsidRDefault="00BA18D0">
      <w:pPr>
        <w:pStyle w:val="TableofFigures"/>
        <w:rPr>
          <w:rFonts w:ascii="Calibri" w:hAnsi="Calibri"/>
          <w:b w:val="0"/>
          <w:noProof/>
          <w:sz w:val="22"/>
          <w:szCs w:val="22"/>
          <w:lang w:eastAsia="en-GB"/>
        </w:rPr>
      </w:pPr>
      <w:r w:rsidRPr="006562F6">
        <w:rPr>
          <w:b w:val="0"/>
          <w:bCs/>
        </w:rPr>
        <w:fldChar w:fldCharType="begin"/>
      </w:r>
      <w:r w:rsidRPr="006562F6">
        <w:rPr>
          <w:b w:val="0"/>
          <w:bCs/>
        </w:rPr>
        <w:instrText xml:space="preserve"> TOC \h \z \c "Figure" </w:instrText>
      </w:r>
      <w:r w:rsidRPr="006562F6">
        <w:rPr>
          <w:b w:val="0"/>
          <w:bCs/>
        </w:rPr>
        <w:fldChar w:fldCharType="separate"/>
      </w:r>
      <w:hyperlink w:anchor="_Toc443549087" w:history="1">
        <w:r w:rsidR="003C2EB0" w:rsidRPr="00AE1CA4">
          <w:rPr>
            <w:rStyle w:val="Hyperlink"/>
            <w:noProof/>
          </w:rPr>
          <w:t>Figure 1: Example Figure</w:t>
        </w:r>
        <w:r w:rsidR="003C2EB0">
          <w:rPr>
            <w:noProof/>
            <w:webHidden/>
          </w:rPr>
          <w:tab/>
        </w:r>
        <w:r w:rsidR="003C2EB0">
          <w:rPr>
            <w:noProof/>
            <w:webHidden/>
          </w:rPr>
          <w:fldChar w:fldCharType="begin"/>
        </w:r>
        <w:r w:rsidR="003C2EB0">
          <w:rPr>
            <w:noProof/>
            <w:webHidden/>
          </w:rPr>
          <w:instrText xml:space="preserve"> PAGEREF _Toc443549087 \h </w:instrText>
        </w:r>
        <w:r w:rsidR="003C2EB0">
          <w:rPr>
            <w:noProof/>
            <w:webHidden/>
          </w:rPr>
        </w:r>
        <w:r w:rsidR="003C2EB0">
          <w:rPr>
            <w:noProof/>
            <w:webHidden/>
          </w:rPr>
          <w:fldChar w:fldCharType="separate"/>
        </w:r>
        <w:r w:rsidR="003C2EB0">
          <w:rPr>
            <w:noProof/>
            <w:webHidden/>
          </w:rPr>
          <w:t>10</w:t>
        </w:r>
        <w:r w:rsidR="003C2EB0">
          <w:rPr>
            <w:noProof/>
            <w:webHidden/>
          </w:rPr>
          <w:fldChar w:fldCharType="end"/>
        </w:r>
      </w:hyperlink>
    </w:p>
    <w:p w14:paraId="71901357" w14:textId="77777777" w:rsidR="00BA18D0" w:rsidRPr="006562F6" w:rsidRDefault="00BA18D0">
      <w:pPr>
        <w:pStyle w:val="TOCsep"/>
      </w:pPr>
      <w:r w:rsidRPr="006562F6">
        <w:rPr>
          <w:b w:val="0"/>
          <w:bCs/>
        </w:rPr>
        <w:fldChar w:fldCharType="end"/>
      </w:r>
    </w:p>
    <w:p w14:paraId="71901358" w14:textId="77777777" w:rsidR="00BA18D0" w:rsidRPr="006562F6" w:rsidRDefault="00BA18D0">
      <w:pPr>
        <w:pStyle w:val="TOChead"/>
        <w:keepNext/>
      </w:pPr>
      <w:r w:rsidRPr="006562F6">
        <w:t>Tables</w:t>
      </w:r>
    </w:p>
    <w:p w14:paraId="71901359" w14:textId="77777777" w:rsidR="003C2EB0" w:rsidRPr="00F66912" w:rsidRDefault="00BA18D0">
      <w:pPr>
        <w:pStyle w:val="TableofFigures"/>
        <w:rPr>
          <w:rFonts w:ascii="Calibri" w:hAnsi="Calibri"/>
          <w:b w:val="0"/>
          <w:noProof/>
          <w:sz w:val="22"/>
          <w:szCs w:val="22"/>
          <w:lang w:eastAsia="en-GB"/>
        </w:rPr>
      </w:pPr>
      <w:r w:rsidRPr="006562F6">
        <w:fldChar w:fldCharType="begin"/>
      </w:r>
      <w:r w:rsidRPr="006562F6">
        <w:instrText xml:space="preserve"> TOC \h \z \c "Table" </w:instrText>
      </w:r>
      <w:r w:rsidRPr="006562F6">
        <w:fldChar w:fldCharType="separate"/>
      </w:r>
      <w:hyperlink w:anchor="_Toc443549075" w:history="1">
        <w:r w:rsidR="003C2EB0" w:rsidRPr="00932359">
          <w:rPr>
            <w:rStyle w:val="Hyperlink"/>
            <w:noProof/>
          </w:rPr>
          <w:t>Table 1: High-Level Functional Requirements</w:t>
        </w:r>
        <w:r w:rsidR="003C2EB0">
          <w:rPr>
            <w:noProof/>
            <w:webHidden/>
          </w:rPr>
          <w:tab/>
        </w:r>
        <w:r w:rsidR="003C2EB0">
          <w:rPr>
            <w:noProof/>
            <w:webHidden/>
          </w:rPr>
          <w:fldChar w:fldCharType="begin"/>
        </w:r>
        <w:r w:rsidR="003C2EB0">
          <w:rPr>
            <w:noProof/>
            <w:webHidden/>
          </w:rPr>
          <w:instrText xml:space="preserve"> PAGEREF _Toc443549075 \h </w:instrText>
        </w:r>
        <w:r w:rsidR="003C2EB0">
          <w:rPr>
            <w:noProof/>
            <w:webHidden/>
          </w:rPr>
        </w:r>
        <w:r w:rsidR="003C2EB0">
          <w:rPr>
            <w:noProof/>
            <w:webHidden/>
          </w:rPr>
          <w:fldChar w:fldCharType="separate"/>
        </w:r>
        <w:r w:rsidR="003C2EB0">
          <w:rPr>
            <w:noProof/>
            <w:webHidden/>
          </w:rPr>
          <w:t>13</w:t>
        </w:r>
        <w:r w:rsidR="003C2EB0">
          <w:rPr>
            <w:noProof/>
            <w:webHidden/>
          </w:rPr>
          <w:fldChar w:fldCharType="end"/>
        </w:r>
      </w:hyperlink>
    </w:p>
    <w:p w14:paraId="7190135A" w14:textId="77777777" w:rsidR="003C2EB0" w:rsidRPr="00F66912" w:rsidRDefault="00C2557E">
      <w:pPr>
        <w:pStyle w:val="TableofFigures"/>
        <w:rPr>
          <w:rFonts w:ascii="Calibri" w:hAnsi="Calibri"/>
          <w:b w:val="0"/>
          <w:noProof/>
          <w:sz w:val="22"/>
          <w:szCs w:val="22"/>
          <w:lang w:eastAsia="en-GB"/>
        </w:rPr>
      </w:pPr>
      <w:hyperlink w:anchor="_Toc443549076" w:history="1">
        <w:r w:rsidR="003C2EB0" w:rsidRPr="00932359">
          <w:rPr>
            <w:rStyle w:val="Hyperlink"/>
            <w:noProof/>
          </w:rPr>
          <w:t>Table 2: High-Level Functional Requirements – Security Items</w:t>
        </w:r>
        <w:r w:rsidR="003C2EB0">
          <w:rPr>
            <w:noProof/>
            <w:webHidden/>
          </w:rPr>
          <w:tab/>
        </w:r>
        <w:r w:rsidR="003C2EB0">
          <w:rPr>
            <w:noProof/>
            <w:webHidden/>
          </w:rPr>
          <w:fldChar w:fldCharType="begin"/>
        </w:r>
        <w:r w:rsidR="003C2EB0">
          <w:rPr>
            <w:noProof/>
            <w:webHidden/>
          </w:rPr>
          <w:instrText xml:space="preserve"> PAGEREF _Toc443549076 \h </w:instrText>
        </w:r>
        <w:r w:rsidR="003C2EB0">
          <w:rPr>
            <w:noProof/>
            <w:webHidden/>
          </w:rPr>
        </w:r>
        <w:r w:rsidR="003C2EB0">
          <w:rPr>
            <w:noProof/>
            <w:webHidden/>
          </w:rPr>
          <w:fldChar w:fldCharType="separate"/>
        </w:r>
        <w:r w:rsidR="003C2EB0">
          <w:rPr>
            <w:noProof/>
            <w:webHidden/>
          </w:rPr>
          <w:t>13</w:t>
        </w:r>
        <w:r w:rsidR="003C2EB0">
          <w:rPr>
            <w:noProof/>
            <w:webHidden/>
          </w:rPr>
          <w:fldChar w:fldCharType="end"/>
        </w:r>
      </w:hyperlink>
    </w:p>
    <w:p w14:paraId="7190135B" w14:textId="77777777" w:rsidR="003C2EB0" w:rsidRPr="00F66912" w:rsidRDefault="00C2557E">
      <w:pPr>
        <w:pStyle w:val="TableofFigures"/>
        <w:rPr>
          <w:rFonts w:ascii="Calibri" w:hAnsi="Calibri"/>
          <w:b w:val="0"/>
          <w:noProof/>
          <w:sz w:val="22"/>
          <w:szCs w:val="22"/>
          <w:lang w:eastAsia="en-GB"/>
        </w:rPr>
      </w:pPr>
      <w:hyperlink w:anchor="_Toc443549077" w:history="1">
        <w:r w:rsidR="003C2EB0" w:rsidRPr="00932359">
          <w:rPr>
            <w:rStyle w:val="Hyperlink"/>
            <w:noProof/>
          </w:rPr>
          <w:t>Table 3: High-Level Functional Requirements – Authentication Items</w:t>
        </w:r>
        <w:r w:rsidR="003C2EB0">
          <w:rPr>
            <w:noProof/>
            <w:webHidden/>
          </w:rPr>
          <w:tab/>
        </w:r>
        <w:r w:rsidR="003C2EB0">
          <w:rPr>
            <w:noProof/>
            <w:webHidden/>
          </w:rPr>
          <w:fldChar w:fldCharType="begin"/>
        </w:r>
        <w:r w:rsidR="003C2EB0">
          <w:rPr>
            <w:noProof/>
            <w:webHidden/>
          </w:rPr>
          <w:instrText xml:space="preserve"> PAGEREF _Toc443549077 \h </w:instrText>
        </w:r>
        <w:r w:rsidR="003C2EB0">
          <w:rPr>
            <w:noProof/>
            <w:webHidden/>
          </w:rPr>
        </w:r>
        <w:r w:rsidR="003C2EB0">
          <w:rPr>
            <w:noProof/>
            <w:webHidden/>
          </w:rPr>
          <w:fldChar w:fldCharType="separate"/>
        </w:r>
        <w:r w:rsidR="003C2EB0">
          <w:rPr>
            <w:noProof/>
            <w:webHidden/>
          </w:rPr>
          <w:t>14</w:t>
        </w:r>
        <w:r w:rsidR="003C2EB0">
          <w:rPr>
            <w:noProof/>
            <w:webHidden/>
          </w:rPr>
          <w:fldChar w:fldCharType="end"/>
        </w:r>
      </w:hyperlink>
    </w:p>
    <w:p w14:paraId="7190135C" w14:textId="77777777" w:rsidR="003C2EB0" w:rsidRPr="00F66912" w:rsidRDefault="00C2557E">
      <w:pPr>
        <w:pStyle w:val="TableofFigures"/>
        <w:rPr>
          <w:rFonts w:ascii="Calibri" w:hAnsi="Calibri"/>
          <w:b w:val="0"/>
          <w:noProof/>
          <w:sz w:val="22"/>
          <w:szCs w:val="22"/>
          <w:lang w:eastAsia="en-GB"/>
        </w:rPr>
      </w:pPr>
      <w:hyperlink w:anchor="_Toc443549078" w:history="1">
        <w:r w:rsidR="003C2EB0" w:rsidRPr="00932359">
          <w:rPr>
            <w:rStyle w:val="Hyperlink"/>
            <w:noProof/>
          </w:rPr>
          <w:t>Table 4: High-Level Functional Requirements – Authorization Items</w:t>
        </w:r>
        <w:r w:rsidR="003C2EB0">
          <w:rPr>
            <w:noProof/>
            <w:webHidden/>
          </w:rPr>
          <w:tab/>
        </w:r>
        <w:r w:rsidR="003C2EB0">
          <w:rPr>
            <w:noProof/>
            <w:webHidden/>
          </w:rPr>
          <w:fldChar w:fldCharType="begin"/>
        </w:r>
        <w:r w:rsidR="003C2EB0">
          <w:rPr>
            <w:noProof/>
            <w:webHidden/>
          </w:rPr>
          <w:instrText xml:space="preserve"> PAGEREF _Toc443549078 \h </w:instrText>
        </w:r>
        <w:r w:rsidR="003C2EB0">
          <w:rPr>
            <w:noProof/>
            <w:webHidden/>
          </w:rPr>
        </w:r>
        <w:r w:rsidR="003C2EB0">
          <w:rPr>
            <w:noProof/>
            <w:webHidden/>
          </w:rPr>
          <w:fldChar w:fldCharType="separate"/>
        </w:r>
        <w:r w:rsidR="003C2EB0">
          <w:rPr>
            <w:noProof/>
            <w:webHidden/>
          </w:rPr>
          <w:t>14</w:t>
        </w:r>
        <w:r w:rsidR="003C2EB0">
          <w:rPr>
            <w:noProof/>
            <w:webHidden/>
          </w:rPr>
          <w:fldChar w:fldCharType="end"/>
        </w:r>
      </w:hyperlink>
    </w:p>
    <w:p w14:paraId="7190135D" w14:textId="77777777" w:rsidR="003C2EB0" w:rsidRPr="00F66912" w:rsidRDefault="00C2557E">
      <w:pPr>
        <w:pStyle w:val="TableofFigures"/>
        <w:rPr>
          <w:rFonts w:ascii="Calibri" w:hAnsi="Calibri"/>
          <w:b w:val="0"/>
          <w:noProof/>
          <w:sz w:val="22"/>
          <w:szCs w:val="22"/>
          <w:lang w:eastAsia="en-GB"/>
        </w:rPr>
      </w:pPr>
      <w:hyperlink w:anchor="_Toc443549079" w:history="1">
        <w:r w:rsidR="003C2EB0" w:rsidRPr="00932359">
          <w:rPr>
            <w:rStyle w:val="Hyperlink"/>
            <w:noProof/>
          </w:rPr>
          <w:t>Table 5: High-Level Functional Requirements – Data Integrity Items</w:t>
        </w:r>
        <w:r w:rsidR="003C2EB0">
          <w:rPr>
            <w:noProof/>
            <w:webHidden/>
          </w:rPr>
          <w:tab/>
        </w:r>
        <w:r w:rsidR="003C2EB0">
          <w:rPr>
            <w:noProof/>
            <w:webHidden/>
          </w:rPr>
          <w:fldChar w:fldCharType="begin"/>
        </w:r>
        <w:r w:rsidR="003C2EB0">
          <w:rPr>
            <w:noProof/>
            <w:webHidden/>
          </w:rPr>
          <w:instrText xml:space="preserve"> PAGEREF _Toc443549079 \h </w:instrText>
        </w:r>
        <w:r w:rsidR="003C2EB0">
          <w:rPr>
            <w:noProof/>
            <w:webHidden/>
          </w:rPr>
        </w:r>
        <w:r w:rsidR="003C2EB0">
          <w:rPr>
            <w:noProof/>
            <w:webHidden/>
          </w:rPr>
          <w:fldChar w:fldCharType="separate"/>
        </w:r>
        <w:r w:rsidR="003C2EB0">
          <w:rPr>
            <w:noProof/>
            <w:webHidden/>
          </w:rPr>
          <w:t>15</w:t>
        </w:r>
        <w:r w:rsidR="003C2EB0">
          <w:rPr>
            <w:noProof/>
            <w:webHidden/>
          </w:rPr>
          <w:fldChar w:fldCharType="end"/>
        </w:r>
      </w:hyperlink>
    </w:p>
    <w:p w14:paraId="7190135E" w14:textId="77777777" w:rsidR="003C2EB0" w:rsidRPr="00F66912" w:rsidRDefault="00C2557E">
      <w:pPr>
        <w:pStyle w:val="TableofFigures"/>
        <w:rPr>
          <w:rFonts w:ascii="Calibri" w:hAnsi="Calibri"/>
          <w:b w:val="0"/>
          <w:noProof/>
          <w:sz w:val="22"/>
          <w:szCs w:val="22"/>
          <w:lang w:eastAsia="en-GB"/>
        </w:rPr>
      </w:pPr>
      <w:hyperlink w:anchor="_Toc443549080" w:history="1">
        <w:r w:rsidR="003C2EB0" w:rsidRPr="00932359">
          <w:rPr>
            <w:rStyle w:val="Hyperlink"/>
            <w:noProof/>
          </w:rPr>
          <w:t>Table 6: High-Level Functional Requirements – Confidentiality Items</w:t>
        </w:r>
        <w:r w:rsidR="003C2EB0">
          <w:rPr>
            <w:noProof/>
            <w:webHidden/>
          </w:rPr>
          <w:tab/>
        </w:r>
        <w:r w:rsidR="003C2EB0">
          <w:rPr>
            <w:noProof/>
            <w:webHidden/>
          </w:rPr>
          <w:fldChar w:fldCharType="begin"/>
        </w:r>
        <w:r w:rsidR="003C2EB0">
          <w:rPr>
            <w:noProof/>
            <w:webHidden/>
          </w:rPr>
          <w:instrText xml:space="preserve"> PAGEREF _Toc443549080 \h </w:instrText>
        </w:r>
        <w:r w:rsidR="003C2EB0">
          <w:rPr>
            <w:noProof/>
            <w:webHidden/>
          </w:rPr>
        </w:r>
        <w:r w:rsidR="003C2EB0">
          <w:rPr>
            <w:noProof/>
            <w:webHidden/>
          </w:rPr>
          <w:fldChar w:fldCharType="separate"/>
        </w:r>
        <w:r w:rsidR="003C2EB0">
          <w:rPr>
            <w:noProof/>
            <w:webHidden/>
          </w:rPr>
          <w:t>15</w:t>
        </w:r>
        <w:r w:rsidR="003C2EB0">
          <w:rPr>
            <w:noProof/>
            <w:webHidden/>
          </w:rPr>
          <w:fldChar w:fldCharType="end"/>
        </w:r>
      </w:hyperlink>
    </w:p>
    <w:p w14:paraId="7190135F" w14:textId="77777777" w:rsidR="003C2EB0" w:rsidRPr="00F66912" w:rsidRDefault="00C2557E">
      <w:pPr>
        <w:pStyle w:val="TableofFigures"/>
        <w:rPr>
          <w:rFonts w:ascii="Calibri" w:hAnsi="Calibri"/>
          <w:b w:val="0"/>
          <w:noProof/>
          <w:sz w:val="22"/>
          <w:szCs w:val="22"/>
          <w:lang w:eastAsia="en-GB"/>
        </w:rPr>
      </w:pPr>
      <w:hyperlink w:anchor="_Toc443549081" w:history="1">
        <w:r w:rsidR="003C2EB0" w:rsidRPr="00932359">
          <w:rPr>
            <w:rStyle w:val="Hyperlink"/>
            <w:noProof/>
          </w:rPr>
          <w:t>Table 7: High-Level Functional Requirements – Charging Events Items</w:t>
        </w:r>
        <w:r w:rsidR="003C2EB0">
          <w:rPr>
            <w:noProof/>
            <w:webHidden/>
          </w:rPr>
          <w:tab/>
        </w:r>
        <w:r w:rsidR="003C2EB0">
          <w:rPr>
            <w:noProof/>
            <w:webHidden/>
          </w:rPr>
          <w:fldChar w:fldCharType="begin"/>
        </w:r>
        <w:r w:rsidR="003C2EB0">
          <w:rPr>
            <w:noProof/>
            <w:webHidden/>
          </w:rPr>
          <w:instrText xml:space="preserve"> PAGEREF _Toc443549081 \h </w:instrText>
        </w:r>
        <w:r w:rsidR="003C2EB0">
          <w:rPr>
            <w:noProof/>
            <w:webHidden/>
          </w:rPr>
        </w:r>
        <w:r w:rsidR="003C2EB0">
          <w:rPr>
            <w:noProof/>
            <w:webHidden/>
          </w:rPr>
          <w:fldChar w:fldCharType="separate"/>
        </w:r>
        <w:r w:rsidR="003C2EB0">
          <w:rPr>
            <w:noProof/>
            <w:webHidden/>
          </w:rPr>
          <w:t>15</w:t>
        </w:r>
        <w:r w:rsidR="003C2EB0">
          <w:rPr>
            <w:noProof/>
            <w:webHidden/>
          </w:rPr>
          <w:fldChar w:fldCharType="end"/>
        </w:r>
      </w:hyperlink>
    </w:p>
    <w:p w14:paraId="71901360" w14:textId="77777777" w:rsidR="003C2EB0" w:rsidRPr="00F66912" w:rsidRDefault="00C2557E">
      <w:pPr>
        <w:pStyle w:val="TableofFigures"/>
        <w:rPr>
          <w:rFonts w:ascii="Calibri" w:hAnsi="Calibri"/>
          <w:b w:val="0"/>
          <w:noProof/>
          <w:sz w:val="22"/>
          <w:szCs w:val="22"/>
          <w:lang w:eastAsia="en-GB"/>
        </w:rPr>
      </w:pPr>
      <w:hyperlink w:anchor="_Toc443549082" w:history="1">
        <w:r w:rsidR="003C2EB0" w:rsidRPr="00932359">
          <w:rPr>
            <w:rStyle w:val="Hyperlink"/>
            <w:noProof/>
          </w:rPr>
          <w:t>Table 8: High-Level Functional Requirements – Administration and Configuration Items</w:t>
        </w:r>
        <w:r w:rsidR="003C2EB0">
          <w:rPr>
            <w:noProof/>
            <w:webHidden/>
          </w:rPr>
          <w:tab/>
        </w:r>
        <w:r w:rsidR="003C2EB0">
          <w:rPr>
            <w:noProof/>
            <w:webHidden/>
          </w:rPr>
          <w:fldChar w:fldCharType="begin"/>
        </w:r>
        <w:r w:rsidR="003C2EB0">
          <w:rPr>
            <w:noProof/>
            <w:webHidden/>
          </w:rPr>
          <w:instrText xml:space="preserve"> PAGEREF _Toc443549082 \h </w:instrText>
        </w:r>
        <w:r w:rsidR="003C2EB0">
          <w:rPr>
            <w:noProof/>
            <w:webHidden/>
          </w:rPr>
        </w:r>
        <w:r w:rsidR="003C2EB0">
          <w:rPr>
            <w:noProof/>
            <w:webHidden/>
          </w:rPr>
          <w:fldChar w:fldCharType="separate"/>
        </w:r>
        <w:r w:rsidR="003C2EB0">
          <w:rPr>
            <w:noProof/>
            <w:webHidden/>
          </w:rPr>
          <w:t>16</w:t>
        </w:r>
        <w:r w:rsidR="003C2EB0">
          <w:rPr>
            <w:noProof/>
            <w:webHidden/>
          </w:rPr>
          <w:fldChar w:fldCharType="end"/>
        </w:r>
      </w:hyperlink>
    </w:p>
    <w:p w14:paraId="71901361" w14:textId="77777777" w:rsidR="003C2EB0" w:rsidRPr="00F66912" w:rsidRDefault="00C2557E">
      <w:pPr>
        <w:pStyle w:val="TableofFigures"/>
        <w:rPr>
          <w:rFonts w:ascii="Calibri" w:hAnsi="Calibri"/>
          <w:b w:val="0"/>
          <w:noProof/>
          <w:sz w:val="22"/>
          <w:szCs w:val="22"/>
          <w:lang w:eastAsia="en-GB"/>
        </w:rPr>
      </w:pPr>
      <w:hyperlink w:anchor="_Toc443549083" w:history="1">
        <w:r w:rsidR="003C2EB0" w:rsidRPr="00932359">
          <w:rPr>
            <w:rStyle w:val="Hyperlink"/>
            <w:noProof/>
          </w:rPr>
          <w:t>Table 9: High-Level Functional Requirements – Usability Items</w:t>
        </w:r>
        <w:r w:rsidR="003C2EB0">
          <w:rPr>
            <w:noProof/>
            <w:webHidden/>
          </w:rPr>
          <w:tab/>
        </w:r>
        <w:r w:rsidR="003C2EB0">
          <w:rPr>
            <w:noProof/>
            <w:webHidden/>
          </w:rPr>
          <w:fldChar w:fldCharType="begin"/>
        </w:r>
        <w:r w:rsidR="003C2EB0">
          <w:rPr>
            <w:noProof/>
            <w:webHidden/>
          </w:rPr>
          <w:instrText xml:space="preserve"> PAGEREF _Toc443549083 \h </w:instrText>
        </w:r>
        <w:r w:rsidR="003C2EB0">
          <w:rPr>
            <w:noProof/>
            <w:webHidden/>
          </w:rPr>
        </w:r>
        <w:r w:rsidR="003C2EB0">
          <w:rPr>
            <w:noProof/>
            <w:webHidden/>
          </w:rPr>
          <w:fldChar w:fldCharType="separate"/>
        </w:r>
        <w:r w:rsidR="003C2EB0">
          <w:rPr>
            <w:noProof/>
            <w:webHidden/>
          </w:rPr>
          <w:t>16</w:t>
        </w:r>
        <w:r w:rsidR="003C2EB0">
          <w:rPr>
            <w:noProof/>
            <w:webHidden/>
          </w:rPr>
          <w:fldChar w:fldCharType="end"/>
        </w:r>
      </w:hyperlink>
    </w:p>
    <w:p w14:paraId="71901362" w14:textId="77777777" w:rsidR="003C2EB0" w:rsidRPr="00F66912" w:rsidRDefault="00C2557E">
      <w:pPr>
        <w:pStyle w:val="TableofFigures"/>
        <w:rPr>
          <w:rFonts w:ascii="Calibri" w:hAnsi="Calibri"/>
          <w:b w:val="0"/>
          <w:noProof/>
          <w:sz w:val="22"/>
          <w:szCs w:val="22"/>
          <w:lang w:eastAsia="en-GB"/>
        </w:rPr>
      </w:pPr>
      <w:hyperlink w:anchor="_Toc443549084" w:history="1">
        <w:r w:rsidR="003C2EB0" w:rsidRPr="00932359">
          <w:rPr>
            <w:rStyle w:val="Hyperlink"/>
            <w:noProof/>
          </w:rPr>
          <w:t>Table 10: High-Level Functional Requirements – Interoperability Items</w:t>
        </w:r>
        <w:r w:rsidR="003C2EB0">
          <w:rPr>
            <w:noProof/>
            <w:webHidden/>
          </w:rPr>
          <w:tab/>
        </w:r>
        <w:r w:rsidR="003C2EB0">
          <w:rPr>
            <w:noProof/>
            <w:webHidden/>
          </w:rPr>
          <w:fldChar w:fldCharType="begin"/>
        </w:r>
        <w:r w:rsidR="003C2EB0">
          <w:rPr>
            <w:noProof/>
            <w:webHidden/>
          </w:rPr>
          <w:instrText xml:space="preserve"> PAGEREF _Toc443549084 \h </w:instrText>
        </w:r>
        <w:r w:rsidR="003C2EB0">
          <w:rPr>
            <w:noProof/>
            <w:webHidden/>
          </w:rPr>
        </w:r>
        <w:r w:rsidR="003C2EB0">
          <w:rPr>
            <w:noProof/>
            <w:webHidden/>
          </w:rPr>
          <w:fldChar w:fldCharType="separate"/>
        </w:r>
        <w:r w:rsidR="003C2EB0">
          <w:rPr>
            <w:noProof/>
            <w:webHidden/>
          </w:rPr>
          <w:t>16</w:t>
        </w:r>
        <w:r w:rsidR="003C2EB0">
          <w:rPr>
            <w:noProof/>
            <w:webHidden/>
          </w:rPr>
          <w:fldChar w:fldCharType="end"/>
        </w:r>
      </w:hyperlink>
    </w:p>
    <w:p w14:paraId="71901363" w14:textId="77777777" w:rsidR="003C2EB0" w:rsidRPr="00F66912" w:rsidRDefault="00C2557E">
      <w:pPr>
        <w:pStyle w:val="TableofFigures"/>
        <w:rPr>
          <w:rFonts w:ascii="Calibri" w:hAnsi="Calibri"/>
          <w:b w:val="0"/>
          <w:noProof/>
          <w:sz w:val="22"/>
          <w:szCs w:val="22"/>
          <w:lang w:eastAsia="en-GB"/>
        </w:rPr>
      </w:pPr>
      <w:hyperlink w:anchor="_Toc443549085" w:history="1">
        <w:r w:rsidR="003C2EB0" w:rsidRPr="00932359">
          <w:rPr>
            <w:rStyle w:val="Hyperlink"/>
            <w:noProof/>
          </w:rPr>
          <w:t>Table 11: High-Level Functional Requirements – Privacy Items</w:t>
        </w:r>
        <w:r w:rsidR="003C2EB0">
          <w:rPr>
            <w:noProof/>
            <w:webHidden/>
          </w:rPr>
          <w:tab/>
        </w:r>
        <w:r w:rsidR="003C2EB0">
          <w:rPr>
            <w:noProof/>
            <w:webHidden/>
          </w:rPr>
          <w:fldChar w:fldCharType="begin"/>
        </w:r>
        <w:r w:rsidR="003C2EB0">
          <w:rPr>
            <w:noProof/>
            <w:webHidden/>
          </w:rPr>
          <w:instrText xml:space="preserve"> PAGEREF _Toc443549085 \h </w:instrText>
        </w:r>
        <w:r w:rsidR="003C2EB0">
          <w:rPr>
            <w:noProof/>
            <w:webHidden/>
          </w:rPr>
        </w:r>
        <w:r w:rsidR="003C2EB0">
          <w:rPr>
            <w:noProof/>
            <w:webHidden/>
          </w:rPr>
          <w:fldChar w:fldCharType="separate"/>
        </w:r>
        <w:r w:rsidR="003C2EB0">
          <w:rPr>
            <w:noProof/>
            <w:webHidden/>
          </w:rPr>
          <w:t>17</w:t>
        </w:r>
        <w:r w:rsidR="003C2EB0">
          <w:rPr>
            <w:noProof/>
            <w:webHidden/>
          </w:rPr>
          <w:fldChar w:fldCharType="end"/>
        </w:r>
      </w:hyperlink>
    </w:p>
    <w:p w14:paraId="71901364" w14:textId="77777777" w:rsidR="003C2EB0" w:rsidRPr="00F66912" w:rsidRDefault="00C2557E">
      <w:pPr>
        <w:pStyle w:val="TableofFigures"/>
        <w:rPr>
          <w:rFonts w:ascii="Calibri" w:hAnsi="Calibri"/>
          <w:b w:val="0"/>
          <w:noProof/>
          <w:sz w:val="22"/>
          <w:szCs w:val="22"/>
          <w:lang w:eastAsia="en-GB"/>
        </w:rPr>
      </w:pPr>
      <w:hyperlink w:anchor="_Toc443549086" w:history="1">
        <w:r w:rsidR="003C2EB0" w:rsidRPr="00932359">
          <w:rPr>
            <w:rStyle w:val="Hyperlink"/>
            <w:noProof/>
          </w:rPr>
          <w:t>Table 12: High-Level System Requirements</w:t>
        </w:r>
        <w:r w:rsidR="003C2EB0">
          <w:rPr>
            <w:noProof/>
            <w:webHidden/>
          </w:rPr>
          <w:tab/>
        </w:r>
        <w:r w:rsidR="003C2EB0">
          <w:rPr>
            <w:noProof/>
            <w:webHidden/>
          </w:rPr>
          <w:fldChar w:fldCharType="begin"/>
        </w:r>
        <w:r w:rsidR="003C2EB0">
          <w:rPr>
            <w:noProof/>
            <w:webHidden/>
          </w:rPr>
          <w:instrText xml:space="preserve"> PAGEREF _Toc443549086 \h </w:instrText>
        </w:r>
        <w:r w:rsidR="003C2EB0">
          <w:rPr>
            <w:noProof/>
            <w:webHidden/>
          </w:rPr>
        </w:r>
        <w:r w:rsidR="003C2EB0">
          <w:rPr>
            <w:noProof/>
            <w:webHidden/>
          </w:rPr>
          <w:fldChar w:fldCharType="separate"/>
        </w:r>
        <w:r w:rsidR="003C2EB0">
          <w:rPr>
            <w:noProof/>
            <w:webHidden/>
          </w:rPr>
          <w:t>17</w:t>
        </w:r>
        <w:r w:rsidR="003C2EB0">
          <w:rPr>
            <w:noProof/>
            <w:webHidden/>
          </w:rPr>
          <w:fldChar w:fldCharType="end"/>
        </w:r>
      </w:hyperlink>
    </w:p>
    <w:p w14:paraId="71901365" w14:textId="77777777" w:rsidR="00BA18D0" w:rsidRPr="006562F6" w:rsidRDefault="00BA18D0">
      <w:pPr>
        <w:pStyle w:val="TOCsep"/>
        <w:keepLines/>
      </w:pPr>
      <w:r w:rsidRPr="006562F6">
        <w:fldChar w:fldCharType="end"/>
      </w:r>
    </w:p>
    <w:p w14:paraId="71901366" w14:textId="77777777" w:rsidR="00BA18D0" w:rsidRPr="006562F6" w:rsidRDefault="00BA18D0">
      <w:pPr>
        <w:pStyle w:val="Heading1"/>
      </w:pPr>
      <w:bookmarkStart w:id="0" w:name="_Ref511812747"/>
      <w:bookmarkStart w:id="1" w:name="_Toc196557482"/>
      <w:bookmarkStart w:id="2" w:name="_Toc443549088"/>
      <w:r w:rsidRPr="006562F6">
        <w:lastRenderedPageBreak/>
        <w:t>Scope</w:t>
      </w:r>
      <w:bookmarkEnd w:id="0"/>
      <w:r w:rsidRPr="006562F6">
        <w:tab/>
        <w:t>(Informative)</w:t>
      </w:r>
      <w:bookmarkEnd w:id="1"/>
      <w:bookmarkEnd w:id="2"/>
    </w:p>
    <w:p w14:paraId="71901367" w14:textId="77777777" w:rsidR="00235E65" w:rsidRPr="006562F6" w:rsidRDefault="00BA18D0">
      <w:pPr>
        <w:pStyle w:val="CommentText"/>
      </w:pPr>
      <w:bookmarkStart w:id="3" w:name="_Toc417923657"/>
      <w:bookmarkStart w:id="4" w:name="_Toc420918770"/>
      <w:bookmarkStart w:id="5" w:name="_Toc421202735"/>
      <w:r w:rsidRPr="006562F6">
        <w:t xml:space="preserve">&lt;&lt; This clause defines the scope and applicability of the RD.  </w:t>
      </w:r>
    </w:p>
    <w:p w14:paraId="71901368" w14:textId="77777777" w:rsidR="00BA18D0" w:rsidRPr="006562F6" w:rsidRDefault="00BA18D0">
      <w:pPr>
        <w:pStyle w:val="CommentText"/>
      </w:pPr>
      <w:r w:rsidRPr="006562F6">
        <w:t>DELETE THIS COMMENT &gt;&gt;</w:t>
      </w:r>
    </w:p>
    <w:p w14:paraId="71901369" w14:textId="77777777" w:rsidR="00BA18D0" w:rsidRPr="006562F6" w:rsidRDefault="00235E65">
      <w:r w:rsidRPr="006562F6">
        <w:t>&lt;enter text here&gt;</w:t>
      </w:r>
    </w:p>
    <w:p w14:paraId="7190136A" w14:textId="77777777" w:rsidR="00BA18D0" w:rsidRPr="006562F6" w:rsidRDefault="00BA18D0">
      <w:pPr>
        <w:pStyle w:val="CommentText"/>
      </w:pPr>
      <w:r w:rsidRPr="006562F6">
        <w:t>&lt;&lt; This clause acts as a reminder to contributors of the RD:</w:t>
      </w:r>
    </w:p>
    <w:p w14:paraId="7190136B" w14:textId="77777777" w:rsidR="00BA18D0" w:rsidRPr="006562F6" w:rsidRDefault="00BA18D0">
      <w:pPr>
        <w:pStyle w:val="ComBullet"/>
        <w:rPr>
          <w:lang w:val="en-GB"/>
        </w:rPr>
      </w:pPr>
      <w:r w:rsidRPr="006562F6">
        <w:rPr>
          <w:lang w:val="en-GB"/>
        </w:rPr>
        <w:t xml:space="preserve">The RD </w:t>
      </w:r>
      <w:proofErr w:type="gramStart"/>
      <w:r w:rsidRPr="006562F6">
        <w:rPr>
          <w:lang w:val="en-GB"/>
        </w:rPr>
        <w:t>has to</w:t>
      </w:r>
      <w:proofErr w:type="gramEnd"/>
      <w:r w:rsidRPr="006562F6">
        <w:rPr>
          <w:lang w:val="en-GB"/>
        </w:rPr>
        <w:t xml:space="preserve"> provide a prose description illustrating what the </w:t>
      </w:r>
      <w:r w:rsidR="002E1FD1" w:rsidRPr="006562F6">
        <w:rPr>
          <w:lang w:val="en-GB"/>
        </w:rPr>
        <w:t>release</w:t>
      </w:r>
      <w:r w:rsidRPr="006562F6">
        <w:rPr>
          <w:lang w:val="en-GB"/>
        </w:rPr>
        <w:t xml:space="preserve"> is about.</w:t>
      </w:r>
    </w:p>
    <w:p w14:paraId="7190136C" w14:textId="77777777" w:rsidR="00BA18D0" w:rsidRPr="006562F6" w:rsidRDefault="00BA18D0">
      <w:pPr>
        <w:pStyle w:val="ComBullet"/>
        <w:rPr>
          <w:lang w:val="en-GB"/>
        </w:rPr>
      </w:pPr>
      <w:r w:rsidRPr="006562F6">
        <w:rPr>
          <w:lang w:val="en-GB"/>
        </w:rPr>
        <w:t xml:space="preserve">The RD </w:t>
      </w:r>
      <w:proofErr w:type="gramStart"/>
      <w:r w:rsidRPr="006562F6">
        <w:rPr>
          <w:lang w:val="en-GB"/>
        </w:rPr>
        <w:t>has to</w:t>
      </w:r>
      <w:proofErr w:type="gramEnd"/>
      <w:r w:rsidRPr="006562F6">
        <w:rPr>
          <w:lang w:val="en-GB"/>
        </w:rPr>
        <w:t xml:space="preserve"> provide the requirements necessary for the service </w:t>
      </w:r>
      <w:r w:rsidR="002E1FD1" w:rsidRPr="006562F6">
        <w:rPr>
          <w:lang w:val="en-GB"/>
        </w:rPr>
        <w:t>release</w:t>
      </w:r>
      <w:r w:rsidRPr="006562F6">
        <w:rPr>
          <w:lang w:val="en-GB"/>
        </w:rPr>
        <w:t xml:space="preserve"> technical specification activity.</w:t>
      </w:r>
    </w:p>
    <w:p w14:paraId="7190136D" w14:textId="77777777" w:rsidR="00BA18D0" w:rsidRPr="006562F6" w:rsidRDefault="00BA18D0">
      <w:pPr>
        <w:pStyle w:val="ComBullet"/>
        <w:rPr>
          <w:lang w:val="en-GB"/>
        </w:rPr>
      </w:pPr>
      <w:r w:rsidRPr="006562F6">
        <w:rPr>
          <w:lang w:val="en-GB"/>
        </w:rPr>
        <w:t xml:space="preserve">The RD </w:t>
      </w:r>
      <w:proofErr w:type="gramStart"/>
      <w:r w:rsidRPr="006562F6">
        <w:rPr>
          <w:lang w:val="en-GB"/>
        </w:rPr>
        <w:t>has to</w:t>
      </w:r>
      <w:proofErr w:type="gramEnd"/>
      <w:r w:rsidRPr="006562F6">
        <w:rPr>
          <w:lang w:val="en-GB"/>
        </w:rPr>
        <w:t xml:space="preserve"> provide only the requirements in the scope of the work item under which it is created.</w:t>
      </w:r>
    </w:p>
    <w:p w14:paraId="7190136E" w14:textId="77777777" w:rsidR="00BA18D0" w:rsidRPr="006562F6" w:rsidRDefault="00BA18D0">
      <w:pPr>
        <w:pStyle w:val="ComBullet"/>
        <w:rPr>
          <w:lang w:val="en-GB"/>
        </w:rPr>
      </w:pPr>
      <w:r w:rsidRPr="006562F6">
        <w:rPr>
          <w:lang w:val="en-GB"/>
        </w:rPr>
        <w:t>Use cases in the Appendix of the RD are additional to the main text in the RD and facilitate clarification of the requirements.</w:t>
      </w:r>
    </w:p>
    <w:p w14:paraId="7190136F" w14:textId="77777777" w:rsidR="00BA18D0" w:rsidRPr="006562F6" w:rsidRDefault="00BA18D0">
      <w:pPr>
        <w:pStyle w:val="CommentText"/>
      </w:pPr>
      <w:r w:rsidRPr="006562F6">
        <w:t>DELETE THIS COMMENT&gt;&gt;</w:t>
      </w:r>
    </w:p>
    <w:p w14:paraId="71901370" w14:textId="77777777" w:rsidR="00BA18D0" w:rsidRPr="006562F6" w:rsidRDefault="00235E65">
      <w:r w:rsidRPr="006562F6">
        <w:t>&lt;enter text here&gt;</w:t>
      </w:r>
    </w:p>
    <w:p w14:paraId="71901371" w14:textId="77777777" w:rsidR="00BA18D0" w:rsidRPr="006562F6" w:rsidRDefault="00BA18D0">
      <w:pPr>
        <w:pStyle w:val="Heading1"/>
      </w:pPr>
      <w:bookmarkStart w:id="6" w:name="_Toc196557483"/>
      <w:bookmarkStart w:id="7" w:name="_Toc443549089"/>
      <w:bookmarkEnd w:id="3"/>
      <w:bookmarkEnd w:id="4"/>
      <w:bookmarkEnd w:id="5"/>
      <w:r w:rsidRPr="006562F6">
        <w:lastRenderedPageBreak/>
        <w:t>References</w:t>
      </w:r>
      <w:bookmarkEnd w:id="6"/>
      <w:bookmarkEnd w:id="7"/>
    </w:p>
    <w:p w14:paraId="71901372" w14:textId="77777777" w:rsidR="00BA18D0" w:rsidRPr="006562F6" w:rsidRDefault="00BA18D0">
      <w:pPr>
        <w:pStyle w:val="CommentText"/>
      </w:pPr>
      <w:r w:rsidRPr="006562F6">
        <w:t>The policy for reference lists is:</w:t>
      </w:r>
    </w:p>
    <w:p w14:paraId="71901373" w14:textId="77777777" w:rsidR="00BA18D0" w:rsidRPr="006562F6" w:rsidRDefault="00BA18D0">
      <w:pPr>
        <w:pStyle w:val="CommentText"/>
        <w:ind w:left="720" w:hanging="360"/>
      </w:pPr>
      <w:r w:rsidRPr="006562F6">
        <w:t>1.</w:t>
      </w:r>
      <w:r w:rsidRPr="006562F6">
        <w:tab/>
        <w:t xml:space="preserve">OMA documents listed should have at least one approved version – draft-only docs should not be referenced.  Exception exists for documents that will be approved with or after the referenced doc is approved (may be part of same </w:t>
      </w:r>
      <w:r w:rsidR="002E1FD1" w:rsidRPr="006562F6">
        <w:t>release</w:t>
      </w:r>
      <w:r w:rsidRPr="006562F6">
        <w:t xml:space="preserve"> package).  In short – approved docs should not reference unapproved docs.</w:t>
      </w:r>
    </w:p>
    <w:p w14:paraId="71901374" w14:textId="77777777" w:rsidR="00BA18D0" w:rsidRPr="006562F6" w:rsidRDefault="00BA18D0">
      <w:pPr>
        <w:pStyle w:val="CommentText"/>
        <w:ind w:left="720" w:hanging="360"/>
      </w:pPr>
      <w:r w:rsidRPr="006562F6">
        <w:t>2.</w:t>
      </w:r>
      <w:r w:rsidRPr="006562F6">
        <w:tab/>
        <w:t>When a reference is made to an OMA specification, then Open Mobile Alliance with the TM symbol (</w:t>
      </w:r>
      <w:r w:rsidRPr="006562F6">
        <w:rPr>
          <w:rFonts w:cs="Arial"/>
        </w:rPr>
        <w:t>™)</w:t>
      </w:r>
      <w:r w:rsidRPr="006562F6">
        <w:t xml:space="preserve"> should be used in the description.</w:t>
      </w:r>
    </w:p>
    <w:p w14:paraId="71901375" w14:textId="77777777" w:rsidR="00BA18D0" w:rsidRPr="006562F6" w:rsidRDefault="00BA18D0">
      <w:pPr>
        <w:pStyle w:val="CommentText"/>
        <w:ind w:left="720" w:hanging="360"/>
      </w:pPr>
      <w:r w:rsidRPr="006562F6">
        <w:t>3.</w:t>
      </w:r>
      <w:r w:rsidRPr="006562F6">
        <w:tab/>
        <w:t>The name + version (no date) for OMA specifications are generally sufficient – dates should be used only if there is a specific reason to limit the usage.</w:t>
      </w:r>
    </w:p>
    <w:p w14:paraId="71901376" w14:textId="77777777" w:rsidR="00BA18D0" w:rsidRPr="006562F6" w:rsidRDefault="00BA18D0">
      <w:pPr>
        <w:pStyle w:val="CommentText"/>
        <w:ind w:left="720" w:hanging="360"/>
      </w:pPr>
      <w:r w:rsidRPr="006562F6">
        <w:t>4.</w:t>
      </w:r>
      <w:r w:rsidRPr="006562F6">
        <w:tab/>
        <w:t>For references to WAP Forum docs, dates should not be included as DID's for the old WAP Forum specifications are enough and the reference description should refer to WAP Forum</w:t>
      </w:r>
      <w:r w:rsidRPr="006562F6">
        <w:rPr>
          <w:rFonts w:cs="Arial"/>
        </w:rPr>
        <w:t>™</w:t>
      </w:r>
      <w:r w:rsidRPr="006562F6">
        <w:t>.</w:t>
      </w:r>
    </w:p>
    <w:p w14:paraId="71901377" w14:textId="77777777" w:rsidR="00BA18D0" w:rsidRPr="006562F6" w:rsidRDefault="00BA18D0">
      <w:pPr>
        <w:pStyle w:val="CommentText"/>
        <w:ind w:left="720" w:hanging="360"/>
      </w:pPr>
      <w:r w:rsidRPr="006562F6">
        <w:t>5.</w:t>
      </w:r>
      <w:r w:rsidRPr="006562F6">
        <w:tab/>
        <w:t>References to other affiliate docs should similarly provide sufficient information to uniquely determine the needed document and should provide the appropriate source information.</w:t>
      </w:r>
    </w:p>
    <w:p w14:paraId="71901378" w14:textId="77777777" w:rsidR="00BA18D0" w:rsidRPr="006562F6" w:rsidRDefault="00BA18D0">
      <w:pPr>
        <w:pStyle w:val="CommentText"/>
        <w:ind w:left="720" w:hanging="360"/>
      </w:pPr>
      <w:r w:rsidRPr="006562F6">
        <w:t>6.</w:t>
      </w:r>
      <w:r w:rsidRPr="006562F6">
        <w:tab/>
        <w:t xml:space="preserve">The URL for OMA material (new OMA and affiliate) should always be </w:t>
      </w:r>
      <w:hyperlink r:id="rId10" w:history="1">
        <w:r w:rsidRPr="006562F6">
          <w:rPr>
            <w:rStyle w:val="Hyperlink"/>
          </w:rPr>
          <w:t>http://www.openmobilealliance.org</w:t>
        </w:r>
      </w:hyperlink>
      <w:r w:rsidRPr="006562F6">
        <w:t xml:space="preserve"> (an exception is OMNA that is reached through </w:t>
      </w:r>
      <w:hyperlink r:id="rId11" w:history="1">
        <w:r w:rsidRPr="006562F6">
          <w:rPr>
            <w:rStyle w:val="Hyperlink"/>
          </w:rPr>
          <w:t>http://www.openmobilealliance.org/tech/omna</w:t>
        </w:r>
      </w:hyperlink>
      <w:r w:rsidRPr="006562F6">
        <w:t>)</w:t>
      </w:r>
    </w:p>
    <w:p w14:paraId="71901379" w14:textId="77777777" w:rsidR="00BA18D0" w:rsidRPr="006562F6" w:rsidRDefault="00BA18D0">
      <w:pPr>
        <w:pStyle w:val="CommentText"/>
      </w:pPr>
      <w:r w:rsidRPr="006562F6">
        <w:t>Models to use</w:t>
      </w:r>
    </w:p>
    <w:p w14:paraId="7190137A" w14:textId="77777777" w:rsidR="00BA18D0" w:rsidRPr="006562F6" w:rsidRDefault="00BA18D0">
      <w:pPr>
        <w:pStyle w:val="CommentText"/>
        <w:tabs>
          <w:tab w:val="left" w:pos="720"/>
          <w:tab w:val="left" w:pos="10080"/>
        </w:tabs>
        <w:ind w:left="2160" w:hanging="1800"/>
      </w:pPr>
      <w:r w:rsidRPr="006562F6">
        <w:tab/>
        <w:t>[REFLABEL]</w:t>
      </w:r>
      <w:r w:rsidRPr="006562F6">
        <w:tab/>
      </w:r>
      <w:r w:rsidRPr="006562F6">
        <w:rPr>
          <w:i/>
          <w:iCs/>
        </w:rPr>
        <w:t xml:space="preserve">&lt;General Model&gt; </w:t>
      </w:r>
      <w:r w:rsidRPr="006562F6">
        <w:t>“Ref Title”, Ref information (source, date, id),</w:t>
      </w:r>
      <w:r w:rsidRPr="006562F6">
        <w:br/>
      </w:r>
      <w:hyperlink r:id="rId12" w:history="1">
        <w:r w:rsidRPr="006562F6">
          <w:rPr>
            <w:rStyle w:val="Hyperlink"/>
          </w:rPr>
          <w:t>URL:http//&lt;ref-source&gt;/</w:t>
        </w:r>
      </w:hyperlink>
      <w:r w:rsidRPr="006562F6">
        <w:t xml:space="preserve"> </w:t>
      </w:r>
    </w:p>
    <w:p w14:paraId="7190137B" w14:textId="77777777" w:rsidR="00BA18D0" w:rsidRPr="006562F6" w:rsidRDefault="00BA18D0">
      <w:pPr>
        <w:pStyle w:val="CommentText"/>
        <w:tabs>
          <w:tab w:val="left" w:pos="720"/>
          <w:tab w:val="left" w:pos="10080"/>
        </w:tabs>
        <w:ind w:left="2160" w:hanging="1800"/>
      </w:pPr>
      <w:r w:rsidRPr="006562F6">
        <w:tab/>
        <w:t>[OMADOC]</w:t>
      </w:r>
      <w:r w:rsidRPr="006562F6">
        <w:tab/>
      </w:r>
      <w:r w:rsidRPr="006562F6">
        <w:rPr>
          <w:i/>
          <w:iCs/>
        </w:rPr>
        <w:t>&lt;OMA Model&gt; “</w:t>
      </w:r>
      <w:r w:rsidRPr="006562F6">
        <w:t xml:space="preserve">OMA Document Title”,{ Version </w:t>
      </w:r>
      <w:proofErr w:type="spellStart"/>
      <w:r w:rsidRPr="006562F6">
        <w:t>x.y</w:t>
      </w:r>
      <w:proofErr w:type="spellEnd"/>
      <w:r w:rsidRPr="006562F6">
        <w:t xml:space="preserve">,} Open Mobile </w:t>
      </w:r>
      <w:r w:rsidRPr="006562F6">
        <w:rPr>
          <w:rFonts w:cs="Arial"/>
        </w:rPr>
        <w:t xml:space="preserve">Alliance™, </w:t>
      </w:r>
      <w:r w:rsidRPr="006562F6">
        <w:t>OMA</w:t>
      </w:r>
      <w:r w:rsidRPr="006562F6">
        <w:noBreakHyphen/>
        <w:t>&lt;</w:t>
      </w:r>
      <w:proofErr w:type="spellStart"/>
      <w:r w:rsidRPr="006562F6">
        <w:t>docname</w:t>
      </w:r>
      <w:proofErr w:type="spellEnd"/>
      <w:r w:rsidRPr="006562F6">
        <w:t>&gt;{</w:t>
      </w:r>
      <w:r w:rsidRPr="006562F6">
        <w:noBreakHyphen/>
        <w:t xml:space="preserve">&lt;version&gt;}, </w:t>
      </w:r>
      <w:hyperlink r:id="rId13" w:history="1">
        <w:r w:rsidRPr="006562F6">
          <w:rPr>
            <w:rStyle w:val="Hyperlink"/>
          </w:rPr>
          <w:t>URL:http//www.openmobilealliance.org/</w:t>
        </w:r>
      </w:hyperlink>
      <w:r w:rsidRPr="006562F6">
        <w:t xml:space="preserve"> </w:t>
      </w:r>
    </w:p>
    <w:p w14:paraId="7190137C" w14:textId="77777777" w:rsidR="00BA18D0" w:rsidRPr="006562F6" w:rsidRDefault="00BA18D0">
      <w:pPr>
        <w:pStyle w:val="CommentText"/>
        <w:tabs>
          <w:tab w:val="left" w:pos="10080"/>
        </w:tabs>
        <w:ind w:left="2160" w:hanging="1800"/>
        <w:rPr>
          <w:i/>
          <w:iCs/>
        </w:rPr>
      </w:pPr>
      <w:r w:rsidRPr="006562F6">
        <w:t>If there are no entries in the table – enter ‘none’ to be clear.</w:t>
      </w:r>
    </w:p>
    <w:p w14:paraId="7190137D" w14:textId="77777777" w:rsidR="00BA18D0" w:rsidRPr="006562F6" w:rsidRDefault="00BA18D0">
      <w:pPr>
        <w:pStyle w:val="CommentText"/>
        <w:rPr>
          <w:snapToGrid w:val="0"/>
        </w:rPr>
      </w:pPr>
      <w:r w:rsidRPr="006562F6">
        <w:rPr>
          <w:snapToGrid w:val="0"/>
        </w:rPr>
        <w:t>DELETE THIS COMMENT</w:t>
      </w:r>
    </w:p>
    <w:p w14:paraId="7190137E" w14:textId="77777777" w:rsidR="00BA18D0" w:rsidRPr="006562F6" w:rsidRDefault="00BA18D0">
      <w:pPr>
        <w:pStyle w:val="Heading2"/>
      </w:pPr>
      <w:bookmarkStart w:id="8" w:name="_Toc196557484"/>
      <w:bookmarkStart w:id="9" w:name="_Toc443549090"/>
      <w:r w:rsidRPr="006562F6">
        <w:t>Normative References</w:t>
      </w:r>
      <w:bookmarkEnd w:id="8"/>
      <w:bookmarkEnd w:id="9"/>
    </w:p>
    <w:tbl>
      <w:tblPr>
        <w:tblW w:w="10087" w:type="dxa"/>
        <w:jc w:val="center"/>
        <w:tblLayout w:type="fixed"/>
        <w:tblCellMar>
          <w:left w:w="115" w:type="dxa"/>
          <w:right w:w="115" w:type="dxa"/>
        </w:tblCellMar>
        <w:tblLook w:val="0000" w:firstRow="0" w:lastRow="0" w:firstColumn="0" w:lastColumn="0" w:noHBand="0" w:noVBand="0"/>
      </w:tblPr>
      <w:tblGrid>
        <w:gridCol w:w="2161"/>
        <w:gridCol w:w="7919"/>
        <w:gridCol w:w="7"/>
      </w:tblGrid>
      <w:tr w:rsidR="00BA18D0" w:rsidRPr="002E5BC0" w14:paraId="71901381" w14:textId="77777777">
        <w:trPr>
          <w:gridAfter w:val="1"/>
          <w:wAfter w:w="7" w:type="dxa"/>
          <w:jc w:val="center"/>
        </w:trPr>
        <w:tc>
          <w:tcPr>
            <w:tcW w:w="2161" w:type="dxa"/>
          </w:tcPr>
          <w:p w14:paraId="7190137F" w14:textId="77777777" w:rsidR="00BA18D0" w:rsidRPr="002E5BC0" w:rsidRDefault="00BA18D0">
            <w:pPr>
              <w:pStyle w:val="RefLabel"/>
            </w:pPr>
            <w:r w:rsidRPr="002E5BC0">
              <w:t>[RFC2119]</w:t>
            </w:r>
          </w:p>
        </w:tc>
        <w:tc>
          <w:tcPr>
            <w:tcW w:w="7919" w:type="dxa"/>
          </w:tcPr>
          <w:p w14:paraId="71901380" w14:textId="77777777" w:rsidR="00BA18D0" w:rsidRPr="002E5BC0" w:rsidRDefault="00BA18D0">
            <w:pPr>
              <w:pStyle w:val="RefDesc"/>
              <w:rPr>
                <w:lang w:val="en-GB"/>
              </w:rPr>
            </w:pPr>
            <w:r w:rsidRPr="002E5BC0">
              <w:rPr>
                <w:lang w:val="en-GB"/>
              </w:rPr>
              <w:t xml:space="preserve">“Key words for use in RFCs to Indicate Requirement Levels”, S. </w:t>
            </w:r>
            <w:proofErr w:type="spellStart"/>
            <w:r w:rsidRPr="002E5BC0">
              <w:rPr>
                <w:lang w:val="en-GB"/>
              </w:rPr>
              <w:t>Bradner</w:t>
            </w:r>
            <w:proofErr w:type="spellEnd"/>
            <w:r w:rsidRPr="002E5BC0">
              <w:rPr>
                <w:lang w:val="en-GB"/>
              </w:rPr>
              <w:t xml:space="preserve">, March 1997, </w:t>
            </w:r>
            <w:hyperlink r:id="rId14" w:history="1">
              <w:r w:rsidRPr="002E5BC0">
                <w:rPr>
                  <w:rStyle w:val="Hyperlink"/>
                  <w:lang w:val="en-GB"/>
                </w:rPr>
                <w:t>URL:http://www.ietf.org/rfc/rfc2119.txt</w:t>
              </w:r>
            </w:hyperlink>
          </w:p>
        </w:tc>
      </w:tr>
      <w:tr w:rsidR="00BA18D0" w:rsidRPr="002E5BC0" w14:paraId="71901384" w14:textId="77777777">
        <w:trPr>
          <w:jc w:val="center"/>
        </w:trPr>
        <w:tc>
          <w:tcPr>
            <w:tcW w:w="2161" w:type="dxa"/>
          </w:tcPr>
          <w:p w14:paraId="71901382" w14:textId="77777777" w:rsidR="00BA18D0" w:rsidRPr="002E5BC0" w:rsidRDefault="00BA18D0">
            <w:pPr>
              <w:pStyle w:val="RefLabel"/>
            </w:pPr>
          </w:p>
        </w:tc>
        <w:tc>
          <w:tcPr>
            <w:tcW w:w="7926" w:type="dxa"/>
            <w:gridSpan w:val="2"/>
          </w:tcPr>
          <w:p w14:paraId="71901383" w14:textId="77777777" w:rsidR="00BA18D0" w:rsidRPr="002E5BC0" w:rsidRDefault="00BA18D0">
            <w:pPr>
              <w:pStyle w:val="RefDesc"/>
              <w:rPr>
                <w:lang w:val="en-GB"/>
              </w:rPr>
            </w:pPr>
          </w:p>
        </w:tc>
      </w:tr>
      <w:tr w:rsidR="00BA18D0" w:rsidRPr="002E5BC0" w14:paraId="71901387" w14:textId="77777777">
        <w:trPr>
          <w:jc w:val="center"/>
        </w:trPr>
        <w:tc>
          <w:tcPr>
            <w:tcW w:w="2161" w:type="dxa"/>
          </w:tcPr>
          <w:p w14:paraId="71901385" w14:textId="77777777" w:rsidR="00BA18D0" w:rsidRPr="002E5BC0" w:rsidRDefault="00BA18D0">
            <w:pPr>
              <w:pStyle w:val="RefLabel"/>
            </w:pPr>
          </w:p>
        </w:tc>
        <w:tc>
          <w:tcPr>
            <w:tcW w:w="7926" w:type="dxa"/>
            <w:gridSpan w:val="2"/>
          </w:tcPr>
          <w:p w14:paraId="71901386" w14:textId="77777777" w:rsidR="00BA18D0" w:rsidRPr="002E5BC0" w:rsidRDefault="00BA18D0">
            <w:pPr>
              <w:pStyle w:val="RefDesc"/>
              <w:rPr>
                <w:lang w:val="en-GB"/>
              </w:rPr>
            </w:pPr>
          </w:p>
        </w:tc>
      </w:tr>
      <w:tr w:rsidR="00BA18D0" w:rsidRPr="002E5BC0" w14:paraId="71901389" w14:textId="77777777">
        <w:trPr>
          <w:jc w:val="center"/>
        </w:trPr>
        <w:tc>
          <w:tcPr>
            <w:tcW w:w="10087" w:type="dxa"/>
            <w:gridSpan w:val="3"/>
            <w:shd w:val="clear" w:color="auto" w:fill="FFFF99"/>
          </w:tcPr>
          <w:p w14:paraId="71901388" w14:textId="77777777" w:rsidR="00BA18D0" w:rsidRPr="002E5BC0" w:rsidRDefault="00BA18D0">
            <w:pPr>
              <w:pStyle w:val="RefDesc"/>
              <w:jc w:val="center"/>
              <w:rPr>
                <w:rFonts w:ascii="Comic Sans MS" w:hAnsi="Comic Sans MS"/>
                <w:iCs/>
                <w:color w:val="800000"/>
                <w:lang w:val="en-GB"/>
              </w:rPr>
            </w:pPr>
            <w:r w:rsidRPr="002E5BC0">
              <w:rPr>
                <w:rFonts w:ascii="Comic Sans MS" w:hAnsi="Comic Sans MS"/>
                <w:iCs/>
                <w:color w:val="800000"/>
                <w:lang w:val="en-GB"/>
              </w:rPr>
              <w:t>&lt;&lt; Add/Remove reference rows to this table as needed - DELETE This Row &gt;&gt;</w:t>
            </w:r>
          </w:p>
        </w:tc>
      </w:tr>
    </w:tbl>
    <w:p w14:paraId="7190138A" w14:textId="77777777" w:rsidR="00BA18D0" w:rsidRPr="006562F6" w:rsidRDefault="00BA18D0">
      <w:pPr>
        <w:pStyle w:val="Heading2"/>
      </w:pPr>
      <w:bookmarkStart w:id="10" w:name="_Toc196557485"/>
      <w:bookmarkStart w:id="11" w:name="_Toc443549091"/>
      <w:r w:rsidRPr="006562F6">
        <w:t>Informative References</w:t>
      </w:r>
      <w:bookmarkEnd w:id="10"/>
      <w:bookmarkEnd w:id="11"/>
    </w:p>
    <w:p w14:paraId="7190138B" w14:textId="77777777" w:rsidR="00BA18D0" w:rsidRPr="006562F6" w:rsidRDefault="00BA18D0">
      <w:pPr>
        <w:pStyle w:val="CommentText"/>
      </w:pPr>
      <w:r w:rsidRPr="006562F6">
        <w:t>Check the version of the Dictionary you are using and update the reference below.  Delete the [OMADICT] entry if the dictionary is not used.  In general, use the latest available version unless seeking alignment with an existing set of specifications.</w:t>
      </w:r>
    </w:p>
    <w:p w14:paraId="7190138C" w14:textId="77777777" w:rsidR="00BA18D0" w:rsidRPr="006562F6" w:rsidRDefault="00BA18D0">
      <w:pPr>
        <w:pStyle w:val="CommentText"/>
        <w:tabs>
          <w:tab w:val="left" w:pos="720"/>
          <w:tab w:val="left" w:pos="10080"/>
        </w:tabs>
        <w:ind w:left="2160" w:hanging="1800"/>
      </w:pPr>
      <w:r w:rsidRPr="006562F6">
        <w:t>DELETE THIS COMMENT</w:t>
      </w:r>
    </w:p>
    <w:tbl>
      <w:tblPr>
        <w:tblW w:w="0" w:type="auto"/>
        <w:jc w:val="center"/>
        <w:tblLayout w:type="fixed"/>
        <w:tblLook w:val="0000" w:firstRow="0" w:lastRow="0" w:firstColumn="0" w:lastColumn="0" w:noHBand="0" w:noVBand="0"/>
      </w:tblPr>
      <w:tblGrid>
        <w:gridCol w:w="2160"/>
        <w:gridCol w:w="7920"/>
      </w:tblGrid>
      <w:tr w:rsidR="00BA18D0" w:rsidRPr="002E5BC0" w14:paraId="7190138F" w14:textId="77777777">
        <w:trPr>
          <w:jc w:val="center"/>
        </w:trPr>
        <w:tc>
          <w:tcPr>
            <w:tcW w:w="2160" w:type="dxa"/>
          </w:tcPr>
          <w:p w14:paraId="7190138D" w14:textId="77777777" w:rsidR="00BA18D0" w:rsidRPr="002E5BC0" w:rsidRDefault="00BA18D0">
            <w:pPr>
              <w:pStyle w:val="RefLabel"/>
            </w:pPr>
            <w:r w:rsidRPr="002E5BC0">
              <w:t>[OMADICT]</w:t>
            </w:r>
          </w:p>
        </w:tc>
        <w:tc>
          <w:tcPr>
            <w:tcW w:w="7920" w:type="dxa"/>
          </w:tcPr>
          <w:p w14:paraId="7190138E" w14:textId="77777777" w:rsidR="00BA18D0" w:rsidRPr="002E5BC0" w:rsidRDefault="00BA18D0">
            <w:pPr>
              <w:pStyle w:val="RefDesc"/>
              <w:rPr>
                <w:i/>
                <w:iCs/>
                <w:lang w:val="en-GB"/>
              </w:rPr>
            </w:pPr>
            <w:r w:rsidRPr="002E5BC0">
              <w:rPr>
                <w:lang w:val="en-GB"/>
              </w:rPr>
              <w:t xml:space="preserve">“Dictionary for OMA Specifications”, Version </w:t>
            </w:r>
            <w:proofErr w:type="spellStart"/>
            <w:r w:rsidRPr="002E5BC0">
              <w:rPr>
                <w:lang w:val="en-GB"/>
              </w:rPr>
              <w:t>x.y</w:t>
            </w:r>
            <w:proofErr w:type="spellEnd"/>
            <w:r w:rsidRPr="002E5BC0">
              <w:rPr>
                <w:lang w:val="en-GB"/>
              </w:rPr>
              <w:t>, Open Mobile Alliance</w:t>
            </w:r>
            <w:r w:rsidRPr="002E5BC0">
              <w:rPr>
                <w:rFonts w:cs="Arial"/>
                <w:lang w:val="en-GB"/>
              </w:rPr>
              <w:t>™,</w:t>
            </w:r>
            <w:r w:rsidRPr="002E5BC0">
              <w:rPr>
                <w:lang w:val="en-GB"/>
              </w:rPr>
              <w:br/>
              <w:t>OMA-ORG-Dictionary-</w:t>
            </w:r>
            <w:proofErr w:type="spellStart"/>
            <w:r w:rsidRPr="002E5BC0">
              <w:rPr>
                <w:lang w:val="en-GB"/>
              </w:rPr>
              <w:t>Vx_y</w:t>
            </w:r>
            <w:proofErr w:type="spellEnd"/>
            <w:r w:rsidRPr="002E5BC0">
              <w:rPr>
                <w:lang w:val="en-GB"/>
              </w:rPr>
              <w:t xml:space="preserve">, </w:t>
            </w:r>
            <w:hyperlink r:id="rId15" w:history="1">
              <w:r w:rsidRPr="002E5BC0">
                <w:rPr>
                  <w:rStyle w:val="Hyperlink"/>
                  <w:lang w:val="en-GB"/>
                </w:rPr>
                <w:t>URL:http://www.openmobilealliance.org/</w:t>
              </w:r>
            </w:hyperlink>
          </w:p>
        </w:tc>
      </w:tr>
      <w:tr w:rsidR="00BA18D0" w:rsidRPr="002E5BC0" w14:paraId="71901392" w14:textId="77777777">
        <w:trPr>
          <w:jc w:val="center"/>
        </w:trPr>
        <w:tc>
          <w:tcPr>
            <w:tcW w:w="2160" w:type="dxa"/>
          </w:tcPr>
          <w:p w14:paraId="71901390" w14:textId="77777777" w:rsidR="00BA18D0" w:rsidRPr="002E5BC0" w:rsidRDefault="00BA18D0">
            <w:pPr>
              <w:pStyle w:val="RefLabel"/>
            </w:pPr>
          </w:p>
        </w:tc>
        <w:tc>
          <w:tcPr>
            <w:tcW w:w="7920" w:type="dxa"/>
          </w:tcPr>
          <w:p w14:paraId="71901391" w14:textId="77777777" w:rsidR="00BA18D0" w:rsidRPr="002E5BC0" w:rsidRDefault="00BA18D0">
            <w:pPr>
              <w:pStyle w:val="RefDesc"/>
              <w:rPr>
                <w:iCs/>
                <w:lang w:val="en-GB"/>
              </w:rPr>
            </w:pPr>
          </w:p>
        </w:tc>
      </w:tr>
      <w:tr w:rsidR="00BA18D0" w:rsidRPr="002E5BC0" w14:paraId="71901395" w14:textId="77777777">
        <w:trPr>
          <w:jc w:val="center"/>
        </w:trPr>
        <w:tc>
          <w:tcPr>
            <w:tcW w:w="2160" w:type="dxa"/>
          </w:tcPr>
          <w:p w14:paraId="71901393" w14:textId="77777777" w:rsidR="00BA18D0" w:rsidRPr="002E5BC0" w:rsidRDefault="00BA18D0">
            <w:pPr>
              <w:pStyle w:val="RefLabel"/>
            </w:pPr>
          </w:p>
        </w:tc>
        <w:tc>
          <w:tcPr>
            <w:tcW w:w="7920" w:type="dxa"/>
          </w:tcPr>
          <w:p w14:paraId="71901394" w14:textId="77777777" w:rsidR="00BA18D0" w:rsidRPr="002E5BC0" w:rsidRDefault="00BA18D0">
            <w:pPr>
              <w:pStyle w:val="RefDesc"/>
              <w:rPr>
                <w:iCs/>
                <w:lang w:val="en-GB"/>
              </w:rPr>
            </w:pPr>
          </w:p>
        </w:tc>
      </w:tr>
      <w:tr w:rsidR="00BA18D0" w:rsidRPr="002E5BC0" w14:paraId="71901397" w14:textId="77777777">
        <w:trPr>
          <w:jc w:val="center"/>
        </w:trPr>
        <w:tc>
          <w:tcPr>
            <w:tcW w:w="10080" w:type="dxa"/>
            <w:gridSpan w:val="2"/>
            <w:shd w:val="clear" w:color="auto" w:fill="FFFF99"/>
          </w:tcPr>
          <w:p w14:paraId="71901396" w14:textId="77777777" w:rsidR="00BA18D0" w:rsidRPr="002E5BC0" w:rsidRDefault="00BA18D0">
            <w:pPr>
              <w:pStyle w:val="RefDesc"/>
              <w:jc w:val="center"/>
              <w:rPr>
                <w:rFonts w:ascii="Comic Sans MS" w:hAnsi="Comic Sans MS"/>
                <w:color w:val="800000"/>
                <w:lang w:val="en-GB"/>
              </w:rPr>
            </w:pPr>
            <w:r w:rsidRPr="002E5BC0">
              <w:rPr>
                <w:rFonts w:ascii="Comic Sans MS" w:hAnsi="Comic Sans MS"/>
                <w:iCs/>
                <w:color w:val="800000"/>
                <w:lang w:val="en-GB"/>
              </w:rPr>
              <w:t>&lt;&lt; Add/Remove reference rows to this table as needed - DELETE This Row &gt;&gt;</w:t>
            </w:r>
          </w:p>
        </w:tc>
      </w:tr>
    </w:tbl>
    <w:p w14:paraId="71901398" w14:textId="77777777" w:rsidR="00BA18D0" w:rsidRPr="006562F6" w:rsidRDefault="00BA18D0">
      <w:pPr>
        <w:pStyle w:val="Heading1"/>
      </w:pPr>
      <w:bookmarkStart w:id="12" w:name="_Toc196557486"/>
      <w:bookmarkStart w:id="13" w:name="_Toc443549092"/>
      <w:r w:rsidRPr="006562F6">
        <w:lastRenderedPageBreak/>
        <w:t>Terminology and Conventions</w:t>
      </w:r>
      <w:bookmarkEnd w:id="12"/>
      <w:bookmarkEnd w:id="13"/>
    </w:p>
    <w:p w14:paraId="71901399" w14:textId="77777777" w:rsidR="00BA18D0" w:rsidRPr="006562F6" w:rsidRDefault="00BA18D0">
      <w:pPr>
        <w:pStyle w:val="Heading2"/>
      </w:pPr>
      <w:bookmarkStart w:id="14" w:name="_Toc196557487"/>
      <w:bookmarkStart w:id="15" w:name="_Toc443549093"/>
      <w:r w:rsidRPr="006562F6">
        <w:t>Conventions</w:t>
      </w:r>
      <w:bookmarkEnd w:id="14"/>
      <w:bookmarkEnd w:id="15"/>
    </w:p>
    <w:p w14:paraId="7190139A" w14:textId="77777777" w:rsidR="00BA18D0" w:rsidRPr="006562F6" w:rsidRDefault="00BA18D0">
      <w:pPr>
        <w:rPr>
          <w:snapToGrid w:val="0"/>
        </w:rPr>
      </w:pPr>
      <w:r w:rsidRPr="006562F6">
        <w:rPr>
          <w:snapToGrid w:val="0"/>
        </w:rPr>
        <w:t>The key words “MUST”, “MUST NOT”, “REQUIRED”, “SHALL”, “SHALL NOT”, “SHOULD”, “SHOULD NOT”, “RECOMMENDED”, “MAY”, and “OPTIONAL” in this document are to be interpreted as described in [RFC2119].</w:t>
      </w:r>
    </w:p>
    <w:p w14:paraId="7190139B" w14:textId="77777777" w:rsidR="00BA18D0" w:rsidRPr="006562F6" w:rsidRDefault="00BA18D0">
      <w:pPr>
        <w:rPr>
          <w:snapToGrid w:val="0"/>
        </w:rPr>
      </w:pPr>
      <w:r w:rsidRPr="006562F6">
        <w:rPr>
          <w:snapToGrid w:val="0"/>
        </w:rPr>
        <w:t>All sections and appendixes, except “Scope” and “Introduction”, are normative, unless they are explicitly indicated to be informative.</w:t>
      </w:r>
    </w:p>
    <w:p w14:paraId="7190139C" w14:textId="77777777" w:rsidR="00BA18D0" w:rsidRPr="006562F6" w:rsidRDefault="00BA18D0">
      <w:pPr>
        <w:pStyle w:val="CommentText"/>
        <w:rPr>
          <w:snapToGrid w:val="0"/>
        </w:rPr>
      </w:pPr>
      <w:r w:rsidRPr="006562F6">
        <w:rPr>
          <w:snapToGrid w:val="0"/>
        </w:rPr>
        <w:t>&lt;&lt;If needed, describe or declare using appropriate normative references the additional conventions that are used.  DELETE THIS COMMENT &gt;&gt;</w:t>
      </w:r>
    </w:p>
    <w:p w14:paraId="7190139D" w14:textId="77777777" w:rsidR="00BA18D0" w:rsidRPr="006562F6" w:rsidRDefault="00BA18D0">
      <w:pPr>
        <w:pStyle w:val="Heading2"/>
      </w:pPr>
      <w:bookmarkStart w:id="16" w:name="_Toc51147381"/>
      <w:bookmarkStart w:id="17" w:name="_Toc196557488"/>
      <w:bookmarkStart w:id="18" w:name="_Toc443549094"/>
      <w:bookmarkStart w:id="19" w:name="_Toc18142912"/>
      <w:bookmarkStart w:id="20" w:name="_Toc436619239"/>
      <w:bookmarkStart w:id="21" w:name="_Toc451844169"/>
      <w:bookmarkStart w:id="22" w:name="_Toc466346613"/>
      <w:bookmarkStart w:id="23" w:name="_Toc466352930"/>
      <w:bookmarkStart w:id="24" w:name="_Toc496418245"/>
      <w:bookmarkStart w:id="25" w:name="_Toc497790723"/>
      <w:bookmarkStart w:id="26" w:name="_Toc497790744"/>
      <w:bookmarkStart w:id="27" w:name="_Toc533496854"/>
      <w:r w:rsidRPr="006562F6">
        <w:t>Definitions</w:t>
      </w:r>
      <w:bookmarkEnd w:id="16"/>
      <w:bookmarkEnd w:id="17"/>
      <w:bookmarkEnd w:id="18"/>
    </w:p>
    <w:p w14:paraId="7190139E" w14:textId="77777777" w:rsidR="00BA18D0" w:rsidRPr="006562F6" w:rsidRDefault="00BA18D0">
      <w:pPr>
        <w:pStyle w:val="CommentText"/>
        <w:rPr>
          <w:snapToGrid w:val="0"/>
        </w:rPr>
      </w:pPr>
      <w:r w:rsidRPr="006562F6">
        <w:rPr>
          <w:snapToGrid w:val="0"/>
        </w:rPr>
        <w:t>&lt;&lt; Add definitions in new rows of the following table as needed.  The following examples show how dictionary references should be made as well as locally defined terms.  This table should be maintained in sorted alphabetic order based on the labels of the terms.</w:t>
      </w:r>
    </w:p>
    <w:p w14:paraId="7190139F" w14:textId="77777777" w:rsidR="00BA18D0" w:rsidRPr="006562F6" w:rsidRDefault="00BA18D0">
      <w:pPr>
        <w:pStyle w:val="CommentText"/>
        <w:rPr>
          <w:snapToGrid w:val="0"/>
        </w:rPr>
      </w:pPr>
      <w:r w:rsidRPr="006562F6">
        <w:rPr>
          <w:snapToGrid w:val="0"/>
        </w:rPr>
        <w:t>Examples:</w:t>
      </w:r>
    </w:p>
    <w:p w14:paraId="719013A0" w14:textId="77777777" w:rsidR="00BA18D0" w:rsidRPr="006562F6" w:rsidRDefault="00BA18D0">
      <w:pPr>
        <w:pStyle w:val="CommentText"/>
        <w:tabs>
          <w:tab w:val="left" w:pos="720"/>
          <w:tab w:val="left" w:pos="2880"/>
        </w:tabs>
        <w:rPr>
          <w:snapToGrid w:val="0"/>
        </w:rPr>
      </w:pPr>
      <w:r w:rsidRPr="006562F6">
        <w:rPr>
          <w:snapToGrid w:val="0"/>
        </w:rPr>
        <w:tab/>
        <w:t>Entity</w:t>
      </w:r>
      <w:r w:rsidRPr="006562F6">
        <w:rPr>
          <w:snapToGrid w:val="0"/>
        </w:rPr>
        <w:tab/>
        <w:t>Use definition #1 from [OMADICT]</w:t>
      </w:r>
    </w:p>
    <w:p w14:paraId="719013A1" w14:textId="77777777" w:rsidR="00BA18D0" w:rsidRPr="006562F6" w:rsidRDefault="00BA18D0">
      <w:pPr>
        <w:pStyle w:val="CommentText"/>
        <w:tabs>
          <w:tab w:val="left" w:pos="720"/>
          <w:tab w:val="left" w:pos="2880"/>
        </w:tabs>
        <w:rPr>
          <w:snapToGrid w:val="0"/>
        </w:rPr>
      </w:pPr>
      <w:r w:rsidRPr="006562F6">
        <w:rPr>
          <w:snapToGrid w:val="0"/>
        </w:rPr>
        <w:tab/>
        <w:t>Interactive Service</w:t>
      </w:r>
      <w:r w:rsidRPr="006562F6">
        <w:rPr>
          <w:snapToGrid w:val="0"/>
        </w:rPr>
        <w:tab/>
        <w:t>Use definition from [OMADICT]</w:t>
      </w:r>
    </w:p>
    <w:p w14:paraId="719013A2" w14:textId="77777777" w:rsidR="00BA18D0" w:rsidRPr="006562F6" w:rsidRDefault="00BA18D0">
      <w:pPr>
        <w:pStyle w:val="CommentText"/>
        <w:tabs>
          <w:tab w:val="left" w:pos="720"/>
          <w:tab w:val="left" w:pos="2880"/>
        </w:tabs>
        <w:rPr>
          <w:snapToGrid w:val="0"/>
        </w:rPr>
      </w:pPr>
      <w:r w:rsidRPr="006562F6">
        <w:rPr>
          <w:snapToGrid w:val="0"/>
        </w:rPr>
        <w:tab/>
        <w:t>Local Term</w:t>
      </w:r>
      <w:r w:rsidRPr="006562F6">
        <w:rPr>
          <w:snapToGrid w:val="0"/>
        </w:rPr>
        <w:tab/>
        <w:t>The definition description would be presented directly</w:t>
      </w:r>
    </w:p>
    <w:p w14:paraId="719013A3" w14:textId="77777777" w:rsidR="00BA18D0" w:rsidRPr="006562F6" w:rsidRDefault="00BA18D0">
      <w:pPr>
        <w:pStyle w:val="CommentText"/>
        <w:rPr>
          <w:snapToGrid w:val="0"/>
        </w:rPr>
      </w:pPr>
      <w:r w:rsidRPr="006562F6">
        <w:rPr>
          <w:snapToGrid w:val="0"/>
        </w:rPr>
        <w:t>DELETE THIS COMMENT&gt;&gt;</w:t>
      </w:r>
    </w:p>
    <w:tbl>
      <w:tblPr>
        <w:tblW w:w="0" w:type="auto"/>
        <w:jc w:val="center"/>
        <w:tblLook w:val="0000" w:firstRow="0" w:lastRow="0" w:firstColumn="0" w:lastColumn="0" w:noHBand="0" w:noVBand="0"/>
      </w:tblPr>
      <w:tblGrid>
        <w:gridCol w:w="2160"/>
        <w:gridCol w:w="7920"/>
      </w:tblGrid>
      <w:tr w:rsidR="00BA18D0" w:rsidRPr="002E5BC0" w14:paraId="719013A6" w14:textId="77777777">
        <w:trPr>
          <w:jc w:val="center"/>
        </w:trPr>
        <w:tc>
          <w:tcPr>
            <w:tcW w:w="2160" w:type="dxa"/>
          </w:tcPr>
          <w:p w14:paraId="719013A4" w14:textId="77777777" w:rsidR="00BA18D0" w:rsidRPr="002E5BC0" w:rsidRDefault="00BA18D0">
            <w:pPr>
              <w:pStyle w:val="DefLabel"/>
              <w:rPr>
                <w:b w:val="0"/>
              </w:rPr>
            </w:pPr>
          </w:p>
        </w:tc>
        <w:tc>
          <w:tcPr>
            <w:tcW w:w="7920" w:type="dxa"/>
            <w:vAlign w:val="center"/>
          </w:tcPr>
          <w:p w14:paraId="719013A5" w14:textId="77777777" w:rsidR="00BA18D0" w:rsidRPr="002E5BC0" w:rsidRDefault="00BA18D0">
            <w:pPr>
              <w:pStyle w:val="DefDesc"/>
            </w:pPr>
          </w:p>
        </w:tc>
      </w:tr>
      <w:tr w:rsidR="00BA18D0" w:rsidRPr="002E5BC0" w14:paraId="719013A9" w14:textId="77777777">
        <w:trPr>
          <w:jc w:val="center"/>
        </w:trPr>
        <w:tc>
          <w:tcPr>
            <w:tcW w:w="2160" w:type="dxa"/>
          </w:tcPr>
          <w:p w14:paraId="719013A7" w14:textId="77777777" w:rsidR="00BA18D0" w:rsidRPr="002E5BC0" w:rsidRDefault="00BA18D0">
            <w:pPr>
              <w:pStyle w:val="DefLabel"/>
              <w:rPr>
                <w:b w:val="0"/>
              </w:rPr>
            </w:pPr>
          </w:p>
        </w:tc>
        <w:tc>
          <w:tcPr>
            <w:tcW w:w="7920" w:type="dxa"/>
            <w:vAlign w:val="center"/>
          </w:tcPr>
          <w:p w14:paraId="719013A8" w14:textId="77777777" w:rsidR="00BA18D0" w:rsidRPr="002E5BC0" w:rsidRDefault="00BA18D0">
            <w:pPr>
              <w:pStyle w:val="DefDesc"/>
            </w:pPr>
          </w:p>
        </w:tc>
      </w:tr>
      <w:tr w:rsidR="00BA18D0" w:rsidRPr="002E5BC0" w14:paraId="719013AB" w14:textId="77777777">
        <w:trPr>
          <w:jc w:val="center"/>
        </w:trPr>
        <w:tc>
          <w:tcPr>
            <w:tcW w:w="10080" w:type="dxa"/>
            <w:gridSpan w:val="2"/>
            <w:shd w:val="clear" w:color="auto" w:fill="FFFF99"/>
          </w:tcPr>
          <w:p w14:paraId="719013AA" w14:textId="77777777" w:rsidR="00BA18D0" w:rsidRPr="002E5BC0" w:rsidRDefault="00BA18D0">
            <w:pPr>
              <w:pStyle w:val="DefDesc"/>
              <w:jc w:val="center"/>
              <w:rPr>
                <w:rFonts w:ascii="Comic Sans MS" w:hAnsi="Comic Sans MS"/>
                <w:color w:val="800000"/>
              </w:rPr>
            </w:pPr>
            <w:r w:rsidRPr="002E5BC0">
              <w:rPr>
                <w:rFonts w:ascii="Comic Sans MS" w:hAnsi="Comic Sans MS"/>
                <w:iCs/>
                <w:color w:val="800000"/>
              </w:rPr>
              <w:t>&lt;&lt; Add/Remove definition rows to this table as needed - DELETE This Row &gt;&gt;</w:t>
            </w:r>
          </w:p>
        </w:tc>
      </w:tr>
    </w:tbl>
    <w:p w14:paraId="719013AC" w14:textId="77777777" w:rsidR="00BA18D0" w:rsidRPr="006562F6" w:rsidRDefault="00BA18D0">
      <w:pPr>
        <w:pStyle w:val="Heading2"/>
        <w:numPr>
          <w:ilvl w:val="0"/>
          <w:numId w:val="0"/>
        </w:numPr>
        <w:tabs>
          <w:tab w:val="left" w:pos="900"/>
        </w:tabs>
      </w:pPr>
      <w:bookmarkStart w:id="28" w:name="_Toc124671659"/>
      <w:bookmarkStart w:id="29" w:name="_Toc196557489"/>
      <w:bookmarkStart w:id="30" w:name="_Toc443549095"/>
      <w:r w:rsidRPr="006562F6">
        <w:t>3.3</w:t>
      </w:r>
      <w:r w:rsidRPr="006562F6">
        <w:tab/>
        <w:t>Abbreviations</w:t>
      </w:r>
      <w:bookmarkEnd w:id="28"/>
      <w:bookmarkEnd w:id="29"/>
      <w:bookmarkEnd w:id="30"/>
    </w:p>
    <w:p w14:paraId="719013AD" w14:textId="77777777" w:rsidR="00BA18D0" w:rsidRPr="006562F6" w:rsidRDefault="00BA18D0">
      <w:pPr>
        <w:pStyle w:val="CommentText"/>
        <w:rPr>
          <w:snapToGrid w:val="0"/>
        </w:rPr>
      </w:pPr>
      <w:r w:rsidRPr="006562F6">
        <w:rPr>
          <w:snapToGrid w:val="0"/>
        </w:rPr>
        <w:t>&lt;&lt; Add abbreviations as needed to the following table.  No special notation should be made regarding terms copied from the Dictionary.  This table should be maintained in alphabetic order.</w:t>
      </w:r>
    </w:p>
    <w:p w14:paraId="719013AE" w14:textId="77777777" w:rsidR="00BA18D0" w:rsidRPr="006562F6" w:rsidRDefault="00BA18D0">
      <w:pPr>
        <w:pStyle w:val="CommentText"/>
        <w:rPr>
          <w:snapToGrid w:val="0"/>
        </w:rPr>
      </w:pPr>
      <w:r w:rsidRPr="006562F6">
        <w:rPr>
          <w:snapToGrid w:val="0"/>
        </w:rPr>
        <w:t>DELETE THIS COMMENT &gt;&gt;</w:t>
      </w:r>
    </w:p>
    <w:tbl>
      <w:tblPr>
        <w:tblW w:w="10080" w:type="dxa"/>
        <w:jc w:val="center"/>
        <w:tblLayout w:type="fixed"/>
        <w:tblLook w:val="0000" w:firstRow="0" w:lastRow="0" w:firstColumn="0" w:lastColumn="0" w:noHBand="0" w:noVBand="0"/>
      </w:tblPr>
      <w:tblGrid>
        <w:gridCol w:w="1440"/>
        <w:gridCol w:w="8640"/>
      </w:tblGrid>
      <w:tr w:rsidR="00BA18D0" w:rsidRPr="002E5BC0" w14:paraId="719013B1" w14:textId="77777777">
        <w:trPr>
          <w:jc w:val="center"/>
        </w:trPr>
        <w:tc>
          <w:tcPr>
            <w:tcW w:w="1440" w:type="dxa"/>
          </w:tcPr>
          <w:p w14:paraId="719013AF" w14:textId="77777777" w:rsidR="00BA18D0" w:rsidRPr="002E5BC0" w:rsidRDefault="00BA18D0">
            <w:pPr>
              <w:pStyle w:val="AbbrLabel"/>
            </w:pPr>
            <w:r w:rsidRPr="002E5BC0">
              <w:t>OMA</w:t>
            </w:r>
          </w:p>
        </w:tc>
        <w:tc>
          <w:tcPr>
            <w:tcW w:w="8640" w:type="dxa"/>
            <w:vAlign w:val="center"/>
          </w:tcPr>
          <w:p w14:paraId="719013B0" w14:textId="77777777" w:rsidR="00BA18D0" w:rsidRPr="002E5BC0" w:rsidRDefault="00BA18D0">
            <w:pPr>
              <w:pStyle w:val="AbbrDesc"/>
            </w:pPr>
            <w:r w:rsidRPr="002E5BC0">
              <w:t>Open Mobile Alliance</w:t>
            </w:r>
          </w:p>
        </w:tc>
      </w:tr>
      <w:tr w:rsidR="00BA18D0" w:rsidRPr="002E5BC0" w14:paraId="719013B4" w14:textId="77777777">
        <w:trPr>
          <w:jc w:val="center"/>
        </w:trPr>
        <w:tc>
          <w:tcPr>
            <w:tcW w:w="1440" w:type="dxa"/>
          </w:tcPr>
          <w:p w14:paraId="719013B2" w14:textId="77777777" w:rsidR="00BA18D0" w:rsidRPr="002E5BC0" w:rsidRDefault="00BA18D0">
            <w:pPr>
              <w:pStyle w:val="AbbrLabel"/>
              <w:rPr>
                <w:b w:val="0"/>
                <w:bCs w:val="0"/>
              </w:rPr>
            </w:pPr>
          </w:p>
        </w:tc>
        <w:tc>
          <w:tcPr>
            <w:tcW w:w="8640" w:type="dxa"/>
            <w:vAlign w:val="center"/>
          </w:tcPr>
          <w:p w14:paraId="719013B3" w14:textId="77777777" w:rsidR="00BA18D0" w:rsidRPr="002E5BC0" w:rsidRDefault="00BA18D0">
            <w:pPr>
              <w:pStyle w:val="AbbrDesc"/>
            </w:pPr>
          </w:p>
        </w:tc>
      </w:tr>
      <w:tr w:rsidR="00BA18D0" w:rsidRPr="002E5BC0" w14:paraId="719013B7" w14:textId="77777777">
        <w:trPr>
          <w:jc w:val="center"/>
        </w:trPr>
        <w:tc>
          <w:tcPr>
            <w:tcW w:w="1440" w:type="dxa"/>
          </w:tcPr>
          <w:p w14:paraId="719013B5" w14:textId="77777777" w:rsidR="00BA18D0" w:rsidRPr="002E5BC0" w:rsidRDefault="00BA18D0">
            <w:pPr>
              <w:pStyle w:val="AbbrLabel"/>
              <w:rPr>
                <w:b w:val="0"/>
                <w:bCs w:val="0"/>
              </w:rPr>
            </w:pPr>
          </w:p>
        </w:tc>
        <w:tc>
          <w:tcPr>
            <w:tcW w:w="8640" w:type="dxa"/>
            <w:vAlign w:val="center"/>
          </w:tcPr>
          <w:p w14:paraId="719013B6" w14:textId="77777777" w:rsidR="00BA18D0" w:rsidRPr="002E5BC0" w:rsidRDefault="00BA18D0">
            <w:pPr>
              <w:pStyle w:val="AbbrDesc"/>
            </w:pPr>
          </w:p>
        </w:tc>
      </w:tr>
      <w:tr w:rsidR="00BA18D0" w:rsidRPr="002E5BC0" w14:paraId="719013B9" w14:textId="77777777">
        <w:trPr>
          <w:jc w:val="center"/>
        </w:trPr>
        <w:tc>
          <w:tcPr>
            <w:tcW w:w="8640" w:type="dxa"/>
            <w:gridSpan w:val="2"/>
            <w:shd w:val="clear" w:color="auto" w:fill="FFFF99"/>
          </w:tcPr>
          <w:p w14:paraId="719013B8" w14:textId="77777777" w:rsidR="00BA18D0" w:rsidRPr="002E5BC0" w:rsidRDefault="00BA18D0">
            <w:pPr>
              <w:pStyle w:val="AbbrDesc"/>
              <w:jc w:val="center"/>
              <w:rPr>
                <w:rFonts w:ascii="Comic Sans MS" w:hAnsi="Comic Sans MS"/>
                <w:color w:val="800000"/>
              </w:rPr>
            </w:pPr>
            <w:r w:rsidRPr="002E5BC0">
              <w:rPr>
                <w:rFonts w:ascii="Comic Sans MS" w:hAnsi="Comic Sans MS"/>
                <w:color w:val="800000"/>
              </w:rPr>
              <w:t>&lt;&lt; Add/Remove abbreviation rows to this table as needed - DELETE This Row&gt;&gt;</w:t>
            </w:r>
          </w:p>
        </w:tc>
      </w:tr>
    </w:tbl>
    <w:p w14:paraId="719013BA" w14:textId="77777777" w:rsidR="00BA18D0" w:rsidRPr="006562F6" w:rsidRDefault="00BA18D0">
      <w:pPr>
        <w:pStyle w:val="Heading1"/>
      </w:pPr>
      <w:bookmarkStart w:id="31" w:name="_Toc196557490"/>
      <w:bookmarkStart w:id="32" w:name="_Toc443549096"/>
      <w:r w:rsidRPr="006562F6">
        <w:lastRenderedPageBreak/>
        <w:t>Introduction</w:t>
      </w:r>
      <w:r w:rsidRPr="006562F6">
        <w:tab/>
        <w:t>(Informative)</w:t>
      </w:r>
      <w:bookmarkEnd w:id="19"/>
      <w:bookmarkEnd w:id="31"/>
      <w:bookmarkEnd w:id="32"/>
    </w:p>
    <w:bookmarkEnd w:id="20"/>
    <w:bookmarkEnd w:id="21"/>
    <w:bookmarkEnd w:id="22"/>
    <w:bookmarkEnd w:id="23"/>
    <w:bookmarkEnd w:id="24"/>
    <w:bookmarkEnd w:id="25"/>
    <w:bookmarkEnd w:id="26"/>
    <w:bookmarkEnd w:id="27"/>
    <w:p w14:paraId="719013BB" w14:textId="77777777" w:rsidR="00BA18D0" w:rsidRPr="006562F6" w:rsidRDefault="00BA18D0">
      <w:pPr>
        <w:pStyle w:val="CommentText"/>
      </w:pPr>
      <w:r w:rsidRPr="006562F6">
        <w:t>&lt;&lt; This clause contains an introduction to this requirements specification, describing the background.</w:t>
      </w:r>
    </w:p>
    <w:p w14:paraId="719013BC" w14:textId="77777777" w:rsidR="00BA18D0" w:rsidRPr="006562F6" w:rsidRDefault="00BA18D0">
      <w:pPr>
        <w:pStyle w:val="CommentText"/>
      </w:pPr>
      <w:r w:rsidRPr="006562F6">
        <w:t>DELETE THIS COMMENT &gt;&gt;</w:t>
      </w:r>
    </w:p>
    <w:p w14:paraId="719013BD" w14:textId="77777777" w:rsidR="006A7FAF" w:rsidRPr="006562F6" w:rsidRDefault="006A7FAF" w:rsidP="006A7FAF">
      <w:pPr>
        <w:pStyle w:val="Heading2"/>
      </w:pPr>
      <w:bookmarkStart w:id="33" w:name="_Toc443549097"/>
      <w:bookmarkStart w:id="34" w:name="_Toc512328842"/>
      <w:bookmarkStart w:id="35" w:name="_Toc533496862"/>
      <w:r w:rsidRPr="006562F6">
        <w:t>Version 1.0</w:t>
      </w:r>
      <w:bookmarkEnd w:id="33"/>
    </w:p>
    <w:p w14:paraId="719013BE" w14:textId="77777777" w:rsidR="006A7FAF" w:rsidRPr="006562F6" w:rsidRDefault="006A7FAF" w:rsidP="006A7FAF">
      <w:pPr>
        <w:pStyle w:val="CommentText"/>
      </w:pPr>
      <w:r w:rsidRPr="006562F6">
        <w:t xml:space="preserve">This section provides a high level, concise and informative description of the </w:t>
      </w:r>
      <w:r w:rsidRPr="006562F6">
        <w:rPr>
          <w:b/>
        </w:rPr>
        <w:t>main functionality</w:t>
      </w:r>
      <w:r w:rsidRPr="006562F6">
        <w:t xml:space="preserve"> supported in the initial version of the RD.  The description should be brief, target length should be a few paragraphs.   When the release or reference release is finished, this description should be aligned with the final functionality.   </w:t>
      </w:r>
    </w:p>
    <w:p w14:paraId="719013BF" w14:textId="77777777" w:rsidR="006A7FAF" w:rsidRPr="006562F6" w:rsidRDefault="006A7FAF" w:rsidP="006A7FAF">
      <w:pPr>
        <w:pStyle w:val="CommentText"/>
      </w:pPr>
      <w:r w:rsidRPr="006562F6">
        <w:t>DELETE THIS COMMENT</w:t>
      </w:r>
    </w:p>
    <w:p w14:paraId="719013C0" w14:textId="77777777" w:rsidR="006A7FAF" w:rsidRPr="006562F6" w:rsidRDefault="006A7FAF" w:rsidP="006A7FAF">
      <w:pPr>
        <w:pStyle w:val="Heading2"/>
      </w:pPr>
      <w:bookmarkStart w:id="36" w:name="_Toc443549098"/>
      <w:r w:rsidRPr="006562F6">
        <w:t>Version &lt;</w:t>
      </w:r>
      <w:proofErr w:type="spellStart"/>
      <w:r w:rsidRPr="006562F6">
        <w:t>x.y</w:t>
      </w:r>
      <w:proofErr w:type="spellEnd"/>
      <w:r w:rsidRPr="006562F6">
        <w:t>&gt;</w:t>
      </w:r>
      <w:bookmarkEnd w:id="36"/>
    </w:p>
    <w:p w14:paraId="719013C1" w14:textId="77777777" w:rsidR="006A7FAF" w:rsidRPr="006562F6" w:rsidRDefault="006A7FAF" w:rsidP="006A7FAF">
      <w:pPr>
        <w:pStyle w:val="CommentText"/>
      </w:pPr>
      <w:r w:rsidRPr="006562F6">
        <w:t>This section should be included for each new major or minor version of the RD.</w:t>
      </w:r>
    </w:p>
    <w:p w14:paraId="719013C2" w14:textId="77777777" w:rsidR="006A7FAF" w:rsidRPr="006562F6" w:rsidRDefault="006A7FAF" w:rsidP="006A7FAF">
      <w:pPr>
        <w:pStyle w:val="CommentText"/>
      </w:pPr>
      <w:r w:rsidRPr="006562F6">
        <w:t xml:space="preserve">It should provide a high level, concise and informative description of the </w:t>
      </w:r>
      <w:r w:rsidRPr="006562F6">
        <w:rPr>
          <w:b/>
        </w:rPr>
        <w:t xml:space="preserve">new or modified functionality </w:t>
      </w:r>
      <w:r w:rsidRPr="006562F6">
        <w:t>introduced in this version of the RD, compared to the previous version.  The description should be brief, target length should be a few paragraphs.  When the release or reference release is finished, this description should be aligned with the final functionality differences.</w:t>
      </w:r>
    </w:p>
    <w:p w14:paraId="719013C3" w14:textId="77777777" w:rsidR="006A7FAF" w:rsidRPr="006562F6" w:rsidRDefault="006A7FAF" w:rsidP="006A7FAF">
      <w:pPr>
        <w:pStyle w:val="CommentText"/>
      </w:pPr>
      <w:r w:rsidRPr="006562F6">
        <w:t>DELETE THIS COMMENT</w:t>
      </w:r>
    </w:p>
    <w:p w14:paraId="719013C4" w14:textId="77777777" w:rsidR="006A7FAF" w:rsidRPr="006562F6" w:rsidRDefault="006A7FAF" w:rsidP="006A7FAF">
      <w:pPr>
        <w:pStyle w:val="Heading3"/>
      </w:pPr>
      <w:bookmarkStart w:id="37" w:name="_Toc443549099"/>
      <w:r w:rsidRPr="006562F6">
        <w:t>Version &lt;</w:t>
      </w:r>
      <w:proofErr w:type="spellStart"/>
      <w:r w:rsidRPr="006562F6">
        <w:t>x.y.z</w:t>
      </w:r>
      <w:proofErr w:type="spellEnd"/>
      <w:r w:rsidRPr="006562F6">
        <w:t>&gt;</w:t>
      </w:r>
      <w:bookmarkEnd w:id="37"/>
    </w:p>
    <w:p w14:paraId="719013C5" w14:textId="77777777" w:rsidR="006A7FAF" w:rsidRPr="006562F6" w:rsidRDefault="006A7FAF" w:rsidP="006A7FAF">
      <w:pPr>
        <w:pStyle w:val="CommentText"/>
      </w:pPr>
      <w:r w:rsidRPr="006562F6">
        <w:t>This section should be included for each new service release of the RD.   It should describe at a high level the main changes made to the RD compared to the previous version.  The description should be brief, target length should be one paragraph.</w:t>
      </w:r>
    </w:p>
    <w:p w14:paraId="719013C6" w14:textId="77777777" w:rsidR="006A7FAF" w:rsidRPr="006562F6" w:rsidRDefault="006A7FAF" w:rsidP="006A7FAF">
      <w:pPr>
        <w:pStyle w:val="CommentText"/>
      </w:pPr>
      <w:r w:rsidRPr="006562F6">
        <w:t>DELETE THIS COMMENT</w:t>
      </w:r>
    </w:p>
    <w:p w14:paraId="719013C7" w14:textId="77777777" w:rsidR="00BA18D0" w:rsidRPr="006562F6" w:rsidRDefault="00BA18D0"/>
    <w:p w14:paraId="719013C8" w14:textId="77777777" w:rsidR="00BA18D0" w:rsidRPr="006562F6" w:rsidRDefault="00BA18D0">
      <w:pPr>
        <w:pStyle w:val="Heading1"/>
        <w:spacing w:after="160"/>
      </w:pPr>
      <w:bookmarkStart w:id="38" w:name="_Toc196557504"/>
      <w:bookmarkStart w:id="39" w:name="_Toc443549100"/>
      <w:bookmarkStart w:id="40" w:name="_Toc18142917"/>
      <w:bookmarkEnd w:id="34"/>
      <w:bookmarkEnd w:id="35"/>
      <w:r w:rsidRPr="006562F6">
        <w:lastRenderedPageBreak/>
        <w:t>[</w:t>
      </w:r>
      <w:r w:rsidR="002E1FD1" w:rsidRPr="006562F6">
        <w:t>Release</w:t>
      </w:r>
      <w:r w:rsidRPr="006562F6">
        <w:t xml:space="preserve"> name] </w:t>
      </w:r>
      <w:r w:rsidR="002E1FD1" w:rsidRPr="006562F6">
        <w:t>release</w:t>
      </w:r>
      <w:r w:rsidRPr="006562F6">
        <w:t xml:space="preserve"> description </w:t>
      </w:r>
      <w:r w:rsidRPr="006562F6">
        <w:tab/>
        <w:t>(Informative)</w:t>
      </w:r>
      <w:bookmarkEnd w:id="38"/>
      <w:bookmarkEnd w:id="39"/>
    </w:p>
    <w:p w14:paraId="719013C9" w14:textId="77777777" w:rsidR="00BA18D0" w:rsidRPr="006562F6" w:rsidRDefault="00BA18D0">
      <w:pPr>
        <w:pStyle w:val="CommentText"/>
      </w:pPr>
      <w:r w:rsidRPr="006562F6">
        <w:t xml:space="preserve">&lt;&lt; This clause illustrates what the </w:t>
      </w:r>
      <w:r w:rsidR="002E1FD1" w:rsidRPr="006562F6">
        <w:t>release</w:t>
      </w:r>
      <w:r w:rsidRPr="006562F6">
        <w:t xml:space="preserve"> is about, describing the </w:t>
      </w:r>
      <w:r w:rsidR="002E1FD1" w:rsidRPr="006562F6">
        <w:t>release</w:t>
      </w:r>
      <w:r w:rsidRPr="006562F6">
        <w:t xml:space="preserve"> in terms of its functionalities, identifying the actors and their relationships. The inclusion of any pictures to back up text should be kept simple, showing various actors involved. The text shall summarize the functionalities of the </w:t>
      </w:r>
      <w:r w:rsidR="002E1FD1" w:rsidRPr="006562F6">
        <w:t>release</w:t>
      </w:r>
      <w:r w:rsidRPr="006562F6">
        <w:t xml:space="preserve"> in a generic form which does not constrain terminal or network design. It is intended to allow an understanding of the </w:t>
      </w:r>
      <w:r w:rsidR="002E1FD1" w:rsidRPr="006562F6">
        <w:t>release</w:t>
      </w:r>
      <w:r w:rsidRPr="006562F6">
        <w:t xml:space="preserve"> without regard to implementation. The description should include functional, charging, administration and configuration, usability, interoperability, privacy aspects as well as interactions with other </w:t>
      </w:r>
      <w:r w:rsidR="002E1FD1" w:rsidRPr="006562F6">
        <w:t>releases</w:t>
      </w:r>
      <w:r w:rsidRPr="006562F6">
        <w:t>.</w:t>
      </w:r>
    </w:p>
    <w:p w14:paraId="719013CA" w14:textId="77777777" w:rsidR="00BA18D0" w:rsidRPr="006562F6" w:rsidRDefault="00BA18D0">
      <w:pPr>
        <w:pStyle w:val="CommentText"/>
      </w:pPr>
      <w:r w:rsidRPr="006562F6">
        <w:t>Part of this text can be easily extracted from the WID</w:t>
      </w:r>
    </w:p>
    <w:p w14:paraId="719013CB" w14:textId="77777777" w:rsidR="00BA18D0" w:rsidRPr="006562F6" w:rsidRDefault="00BA18D0">
      <w:pPr>
        <w:pStyle w:val="CommentText"/>
      </w:pPr>
      <w:r w:rsidRPr="006562F6">
        <w:t>DELETE THIS COMMENT &gt;&gt;</w:t>
      </w:r>
    </w:p>
    <w:p w14:paraId="719013CC" w14:textId="77777777" w:rsidR="00BA18D0" w:rsidRPr="006562F6" w:rsidRDefault="00BA18D0">
      <w:r w:rsidRPr="006562F6">
        <w:t>&lt;text&gt;</w:t>
      </w:r>
    </w:p>
    <w:p w14:paraId="719013CD" w14:textId="77777777" w:rsidR="00BA18D0" w:rsidRPr="006562F6" w:rsidRDefault="00BA18D0">
      <w:pPr>
        <w:pStyle w:val="Figure"/>
      </w:pPr>
    </w:p>
    <w:p w14:paraId="719013CE" w14:textId="77777777" w:rsidR="000F56BA" w:rsidRPr="006562F6" w:rsidRDefault="000F56BA" w:rsidP="005755F3">
      <w:pPr>
        <w:pStyle w:val="Heading2"/>
        <w:pPrChange w:id="41" w:author="Subramani, Padmakumar (Nokia - IN/Chennai)" w:date="2018-10-12T16:39:00Z">
          <w:pPr>
            <w:keepNext/>
            <w:tabs>
              <w:tab w:val="right" w:pos="10080"/>
            </w:tabs>
            <w:outlineLvl w:val="1"/>
          </w:pPr>
        </w:pPrChange>
      </w:pPr>
      <w:bookmarkStart w:id="42" w:name="_Toc196557505"/>
      <w:del w:id="43" w:author="Subramani, Padmakumar (Nokia - IN/Chennai)" w:date="2018-10-12T16:39:00Z">
        <w:r w:rsidRPr="006562F6" w:rsidDel="005755F3">
          <w:delText>5.1</w:delText>
        </w:r>
      </w:del>
      <w:r w:rsidRPr="006562F6">
        <w:t xml:space="preserve"> End-to-end Service Description</w:t>
      </w:r>
    </w:p>
    <w:p w14:paraId="719013CF" w14:textId="77777777" w:rsidR="000F56BA" w:rsidRPr="006562F6" w:rsidRDefault="000F56BA" w:rsidP="000F56BA">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rPr>
          <w:rFonts w:ascii="Comic Sans MS" w:hAnsi="Comic Sans MS"/>
          <w:color w:val="800000"/>
        </w:rPr>
      </w:pPr>
      <w:r w:rsidRPr="006562F6">
        <w:rPr>
          <w:rFonts w:ascii="Comic Sans MS" w:hAnsi="Comic Sans MS"/>
          <w:color w:val="800000"/>
        </w:rPr>
        <w:t xml:space="preserve">This section provides indications on what is the business rational for creating such enabler release. The text has to be a high level description of the features and functions provided by the OMA enabler release, including their objectives, when considered as a service (e.g. Mobile </w:t>
      </w:r>
      <w:proofErr w:type="gramStart"/>
      <w:r w:rsidRPr="006562F6">
        <w:rPr>
          <w:rFonts w:ascii="Comic Sans MS" w:hAnsi="Comic Sans MS"/>
          <w:color w:val="800000"/>
        </w:rPr>
        <w:t>Code,  Mobile</w:t>
      </w:r>
      <w:proofErr w:type="gramEnd"/>
      <w:r w:rsidRPr="006562F6">
        <w:rPr>
          <w:rFonts w:ascii="Comic Sans MS" w:hAnsi="Comic Sans MS"/>
          <w:color w:val="800000"/>
        </w:rPr>
        <w:t xml:space="preserve"> Advertising, Customized Multimedia Ringing,  MMS,  Mobile Spam Reporting) and/or a building block (e.g. Service User Profile Management , Parlay Service Access, Converged IP Messaging, Device Profile Evolution). </w:t>
      </w:r>
    </w:p>
    <w:p w14:paraId="719013D0" w14:textId="77777777" w:rsidR="000F56BA" w:rsidRPr="006562F6" w:rsidRDefault="000F56BA" w:rsidP="000F56BA">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rPr>
          <w:rFonts w:ascii="Comic Sans MS" w:hAnsi="Comic Sans MS"/>
          <w:color w:val="800000"/>
        </w:rPr>
      </w:pPr>
      <w:r w:rsidRPr="006562F6">
        <w:rPr>
          <w:rFonts w:ascii="Comic Sans MS" w:hAnsi="Comic Sans MS"/>
          <w:color w:val="800000"/>
        </w:rPr>
        <w:t xml:space="preserve">This description should address the end-to-end experience provided by the OMA services (e.g. the end-users prefer to receive advertising contents that are targeted to their interests and needs; they demand that the service provider guarantees that messages are sent by authenticated parties, as they do not want to receive spam). Also, this description should address what are the overall functions of the enabler release to be able to support other enablers (e.g. Service User Profile Management provides one unique central point to access and allow management of user data). </w:t>
      </w:r>
    </w:p>
    <w:p w14:paraId="719013D1" w14:textId="77777777" w:rsidR="000F56BA" w:rsidRPr="006562F6" w:rsidRDefault="000F56BA" w:rsidP="000F56BA">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rPr>
          <w:rFonts w:ascii="Comic Sans MS" w:hAnsi="Comic Sans MS"/>
          <w:color w:val="800000"/>
        </w:rPr>
      </w:pPr>
      <w:r w:rsidRPr="006562F6">
        <w:rPr>
          <w:rFonts w:ascii="Comic Sans MS" w:hAnsi="Comic Sans MS"/>
          <w:color w:val="800000"/>
        </w:rPr>
        <w:t xml:space="preserve">The end-to-end description should address the direct benefits for the end users as well as the indirect benefits for the equipment usage, or network interconnections, or overall operations or content adaptation, to mention just a few. </w:t>
      </w:r>
    </w:p>
    <w:p w14:paraId="719013D2" w14:textId="77777777" w:rsidR="000F56BA" w:rsidRPr="006562F6" w:rsidRDefault="000F56BA" w:rsidP="000F56BA">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rPr>
          <w:rFonts w:ascii="Comic Sans MS" w:hAnsi="Comic Sans MS"/>
          <w:color w:val="800000"/>
        </w:rPr>
      </w:pPr>
      <w:r w:rsidRPr="006562F6">
        <w:rPr>
          <w:rFonts w:ascii="Comic Sans MS" w:hAnsi="Comic Sans MS"/>
          <w:color w:val="800000"/>
        </w:rPr>
        <w:t>Both enterprise and consumer scenarios may be considered.</w:t>
      </w:r>
    </w:p>
    <w:p w14:paraId="719013D3" w14:textId="77777777" w:rsidR="000F56BA" w:rsidRPr="006562F6" w:rsidRDefault="000F56BA" w:rsidP="000F56BA">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rPr>
          <w:rFonts w:ascii="Comic Sans MS" w:hAnsi="Comic Sans MS"/>
          <w:color w:val="800000"/>
        </w:rPr>
      </w:pPr>
      <w:r w:rsidRPr="006562F6">
        <w:rPr>
          <w:rFonts w:ascii="Comic Sans MS" w:hAnsi="Comic Sans MS"/>
          <w:color w:val="800000"/>
        </w:rPr>
        <w:t xml:space="preserve">The text in this section should be brief, target length should be a few paragraphs. When the RD definition is finished, this description should be aligned with the final </w:t>
      </w:r>
      <w:proofErr w:type="gramStart"/>
      <w:r w:rsidRPr="006562F6">
        <w:rPr>
          <w:rFonts w:ascii="Comic Sans MS" w:hAnsi="Comic Sans MS"/>
          <w:color w:val="800000"/>
        </w:rPr>
        <w:t>functionality..</w:t>
      </w:r>
      <w:proofErr w:type="gramEnd"/>
      <w:r w:rsidRPr="006562F6">
        <w:rPr>
          <w:rFonts w:ascii="Comic Sans MS" w:hAnsi="Comic Sans MS"/>
          <w:color w:val="800000"/>
        </w:rPr>
        <w:t xml:space="preserve">   </w:t>
      </w:r>
    </w:p>
    <w:p w14:paraId="719013D4" w14:textId="77777777" w:rsidR="000F56BA" w:rsidRPr="006562F6" w:rsidRDefault="000F56BA" w:rsidP="000F56BA">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rPr>
          <w:rFonts w:ascii="Comic Sans MS" w:hAnsi="Comic Sans MS"/>
          <w:color w:val="800000"/>
        </w:rPr>
      </w:pPr>
      <w:r w:rsidRPr="006562F6">
        <w:rPr>
          <w:rFonts w:ascii="Comic Sans MS" w:hAnsi="Comic Sans MS"/>
          <w:color w:val="800000"/>
        </w:rPr>
        <w:t>DELETE THIS COMMENT</w:t>
      </w:r>
    </w:p>
    <w:p w14:paraId="719013D5" w14:textId="77777777" w:rsidR="000F56BA" w:rsidRPr="006562F6" w:rsidRDefault="000F56BA" w:rsidP="000F56BA">
      <w:pPr>
        <w:pStyle w:val="Heading2"/>
        <w:numPr>
          <w:ilvl w:val="0"/>
          <w:numId w:val="0"/>
        </w:numPr>
        <w:ind w:left="864"/>
      </w:pPr>
    </w:p>
    <w:bookmarkEnd w:id="42"/>
    <w:p w14:paraId="719013D6" w14:textId="79B5F078" w:rsidR="00BA18D0" w:rsidRDefault="005755F3" w:rsidP="005755F3">
      <w:pPr>
        <w:pStyle w:val="Heading3"/>
        <w:rPr>
          <w:ins w:id="44" w:author="Subramani, Padmakumar (Nokia - IN/Chennai)" w:date="2018-10-12T16:37:00Z"/>
        </w:rPr>
        <w:pPrChange w:id="45" w:author="Subramani, Padmakumar (Nokia - IN/Chennai)" w:date="2018-10-12T16:39:00Z">
          <w:pPr/>
        </w:pPrChange>
      </w:pPr>
      <w:ins w:id="46" w:author="Subramani, Padmakumar (Nokia - IN/Chennai)" w:date="2018-10-12T16:37:00Z">
        <w:r>
          <w:t xml:space="preserve">Software Management/Firmware Management </w:t>
        </w:r>
      </w:ins>
    </w:p>
    <w:p w14:paraId="58456A19" w14:textId="35491FF3" w:rsidR="005755F3" w:rsidRDefault="005755F3">
      <w:pPr>
        <w:rPr>
          <w:ins w:id="47" w:author="Subramani, Padmakumar (Nokia - IN/Chennai)" w:date="2018-10-12T16:39:00Z"/>
        </w:rPr>
      </w:pPr>
    </w:p>
    <w:p w14:paraId="515B8D09" w14:textId="29DB74E9" w:rsidR="005755F3" w:rsidRDefault="005755F3">
      <w:pPr>
        <w:rPr>
          <w:ins w:id="48" w:author="Subramani, Padmakumar (Nokia - IN/Chennai)" w:date="2018-10-12T16:39:00Z"/>
        </w:rPr>
      </w:pPr>
      <w:ins w:id="49" w:author="Subramani, Padmakumar (Nokia - IN/Chennai)" w:date="2018-10-12T16:39:00Z">
        <w:r>
          <w:t>Usage Pattern</w:t>
        </w:r>
      </w:ins>
    </w:p>
    <w:p w14:paraId="21C9EF2C" w14:textId="77777777" w:rsidR="005755F3" w:rsidRPr="005755F3" w:rsidRDefault="005755F3" w:rsidP="005755F3">
      <w:pPr>
        <w:pStyle w:val="ListParagraph"/>
        <w:numPr>
          <w:ilvl w:val="0"/>
          <w:numId w:val="16"/>
        </w:numPr>
        <w:rPr>
          <w:ins w:id="50" w:author="Subramani, Padmakumar (Nokia - IN/Chennai)" w:date="2018-10-12T16:39:00Z"/>
        </w:rPr>
        <w:pPrChange w:id="51" w:author="Subramani, Padmakumar (Nokia - IN/Chennai)" w:date="2018-10-12T16:40:00Z">
          <w:pPr/>
        </w:pPrChange>
      </w:pPr>
      <w:ins w:id="52" w:author="Subramani, Padmakumar (Nokia - IN/Chennai)" w:date="2018-10-12T16:39:00Z">
        <w:r w:rsidRPr="005755F3">
          <w:t>Retail cases needs specific wait for inputs where the devices have small entry display for certain user inputs</w:t>
        </w:r>
      </w:ins>
    </w:p>
    <w:p w14:paraId="5AE94246" w14:textId="77777777" w:rsidR="005755F3" w:rsidRPr="005755F3" w:rsidRDefault="005755F3" w:rsidP="005755F3">
      <w:pPr>
        <w:pStyle w:val="ListParagraph"/>
        <w:numPr>
          <w:ilvl w:val="0"/>
          <w:numId w:val="16"/>
        </w:numPr>
        <w:rPr>
          <w:ins w:id="53" w:author="Subramani, Padmakumar (Nokia - IN/Chennai)" w:date="2018-10-12T16:39:00Z"/>
        </w:rPr>
        <w:pPrChange w:id="54" w:author="Subramani, Padmakumar (Nokia - IN/Chennai)" w:date="2018-10-12T16:40:00Z">
          <w:pPr/>
        </w:pPrChange>
      </w:pPr>
      <w:ins w:id="55" w:author="Subramani, Padmakumar (Nokia - IN/Chennai)" w:date="2018-10-12T16:39:00Z">
        <w:r w:rsidRPr="005755F3">
          <w:t>Mission critical devices like medical applications needs device to be in ready condition before the FOTA push</w:t>
        </w:r>
      </w:ins>
    </w:p>
    <w:p w14:paraId="6BC88963" w14:textId="7930F14B" w:rsidR="005755F3" w:rsidRDefault="005755F3" w:rsidP="005755F3">
      <w:pPr>
        <w:pStyle w:val="ListParagraph"/>
        <w:numPr>
          <w:ilvl w:val="0"/>
          <w:numId w:val="16"/>
        </w:numPr>
        <w:rPr>
          <w:ins w:id="56" w:author="Subramani, Padmakumar (Nokia - IN/Chennai)" w:date="2018-10-12T16:48:00Z"/>
        </w:rPr>
        <w:pPrChange w:id="57" w:author="Subramani, Padmakumar (Nokia - IN/Chennai)" w:date="2018-10-12T16:40:00Z">
          <w:pPr/>
        </w:pPrChange>
      </w:pPr>
      <w:ins w:id="58" w:author="Subramani, Padmakumar (Nokia - IN/Chennai)" w:date="2018-10-12T16:39:00Z">
        <w:r w:rsidRPr="005755F3">
          <w:t>Agricultural use cases like remote not-so-available</w:t>
        </w:r>
      </w:ins>
    </w:p>
    <w:p w14:paraId="65A5D4B6" w14:textId="0FFE100E" w:rsidR="00FC04DD" w:rsidRDefault="00FC04DD" w:rsidP="00FC04DD">
      <w:pPr>
        <w:pStyle w:val="Heading3"/>
        <w:rPr>
          <w:ins w:id="59" w:author="Subramani, Padmakumar (Nokia - IN/Chennai)" w:date="2018-10-12T16:48:00Z"/>
        </w:rPr>
        <w:pPrChange w:id="60" w:author="Subramani, Padmakumar (Nokia - IN/Chennai)" w:date="2018-10-12T16:48:00Z">
          <w:pPr/>
        </w:pPrChange>
      </w:pPr>
      <w:ins w:id="61" w:author="Subramani, Padmakumar (Nokia - IN/Chennai)" w:date="2018-10-12T16:48:00Z">
        <w:r>
          <w:lastRenderedPageBreak/>
          <w:t xml:space="preserve">LwM2M Gateway </w:t>
        </w:r>
      </w:ins>
    </w:p>
    <w:p w14:paraId="20BAAE9F" w14:textId="09CDE26F" w:rsidR="00FC04DD" w:rsidRDefault="00FC04DD" w:rsidP="00FC04DD">
      <w:pPr>
        <w:rPr>
          <w:ins w:id="62" w:author="Subramani, Padmakumar (Nokia - IN/Chennai)" w:date="2018-10-12T16:48:00Z"/>
        </w:rPr>
        <w:pPrChange w:id="63" w:author="Subramani, Padmakumar (Nokia - IN/Chennai)" w:date="2018-10-12T16:48:00Z">
          <w:pPr/>
        </w:pPrChange>
      </w:pPr>
    </w:p>
    <w:p w14:paraId="7B86B170" w14:textId="05BFA589" w:rsidR="00FC04DD" w:rsidRPr="00FC04DD" w:rsidRDefault="00FC04DD" w:rsidP="00FC04DD">
      <w:pPr>
        <w:rPr>
          <w:ins w:id="64" w:author="Subramani, Padmakumar (Nokia - IN/Chennai)" w:date="2018-10-12T16:48:00Z"/>
        </w:rPr>
        <w:pPrChange w:id="65" w:author="Subramani, Padmakumar (Nokia - IN/Chennai)" w:date="2018-10-12T16:49:00Z">
          <w:pPr/>
        </w:pPrChange>
      </w:pPr>
      <w:ins w:id="66" w:author="Subramani, Padmakumar (Nokia - IN/Chennai)" w:date="2018-10-12T16:48:00Z">
        <w:r w:rsidRPr="00FC04DD">
          <w:t>LwM2M Gateway can act in the following modes (</w:t>
        </w:r>
        <w:proofErr w:type="gramStart"/>
        <w:r w:rsidRPr="00FC04DD">
          <w:t>similar to</w:t>
        </w:r>
        <w:proofErr w:type="gramEnd"/>
        <w:r w:rsidRPr="00FC04DD">
          <w:t xml:space="preserve"> OMA-DM </w:t>
        </w:r>
      </w:ins>
      <w:ins w:id="67" w:author="Subramani, Padmakumar (Nokia - IN/Chennai)" w:date="2018-10-12T16:49:00Z">
        <w:r w:rsidRPr="00FC04DD">
          <w:t>Gateway)</w:t>
        </w:r>
      </w:ins>
      <w:ins w:id="68" w:author="Subramani, Padmakumar (Nokia - IN/Chennai)" w:date="2018-10-12T16:48:00Z">
        <w:r w:rsidRPr="00FC04DD">
          <w:t xml:space="preserve"> </w:t>
        </w:r>
      </w:ins>
    </w:p>
    <w:p w14:paraId="79520BFF" w14:textId="77777777" w:rsidR="00FC04DD" w:rsidRPr="00FC04DD" w:rsidRDefault="00FC04DD" w:rsidP="00FC04DD">
      <w:pPr>
        <w:pStyle w:val="ListParagraph"/>
        <w:numPr>
          <w:ilvl w:val="0"/>
          <w:numId w:val="18"/>
        </w:numPr>
        <w:rPr>
          <w:ins w:id="69" w:author="Subramani, Padmakumar (Nokia - IN/Chennai)" w:date="2018-10-12T16:48:00Z"/>
        </w:rPr>
        <w:pPrChange w:id="70" w:author="Subramani, Padmakumar (Nokia - IN/Chennai)" w:date="2018-10-12T16:49:00Z">
          <w:pPr/>
        </w:pPrChange>
      </w:pPr>
      <w:ins w:id="71" w:author="Subramani, Padmakumar (Nokia - IN/Chennai)" w:date="2018-10-12T16:48:00Z">
        <w:r w:rsidRPr="00FC04DD">
          <w:t>Transparent: The LwM2M Gateway assists the LwM2M Server in sending a LwM2M Notification to the End Device(s) behind the DM Gateway</w:t>
        </w:r>
      </w:ins>
    </w:p>
    <w:p w14:paraId="5BA32EA5" w14:textId="77777777" w:rsidR="00FC04DD" w:rsidRPr="00FC04DD" w:rsidRDefault="00FC04DD" w:rsidP="00FC04DD">
      <w:pPr>
        <w:pStyle w:val="ListParagraph"/>
        <w:numPr>
          <w:ilvl w:val="0"/>
          <w:numId w:val="18"/>
        </w:numPr>
        <w:rPr>
          <w:ins w:id="72" w:author="Subramani, Padmakumar (Nokia - IN/Chennai)" w:date="2018-10-12T16:48:00Z"/>
        </w:rPr>
        <w:pPrChange w:id="73" w:author="Subramani, Padmakumar (Nokia - IN/Chennai)" w:date="2018-10-12T16:49:00Z">
          <w:pPr/>
        </w:pPrChange>
      </w:pPr>
      <w:ins w:id="74" w:author="Subramani, Padmakumar (Nokia - IN/Chennai)" w:date="2018-10-12T16:48:00Z">
        <w:r w:rsidRPr="00FC04DD">
          <w:t>Proxy: The LwM2M Gateway manages End Device(s) behind the LwM2M Gateway on behalf of the LwM2M Server over LwM2M protocol</w:t>
        </w:r>
      </w:ins>
    </w:p>
    <w:p w14:paraId="4900EC9F" w14:textId="77777777" w:rsidR="00FC04DD" w:rsidRDefault="00FC04DD" w:rsidP="00FC04DD">
      <w:pPr>
        <w:pStyle w:val="ListParagraph"/>
        <w:numPr>
          <w:ilvl w:val="0"/>
          <w:numId w:val="18"/>
        </w:numPr>
        <w:rPr>
          <w:ins w:id="75" w:author="Subramani, Padmakumar (Nokia - IN/Chennai)" w:date="2018-10-12T16:50:00Z"/>
        </w:rPr>
        <w:pPrChange w:id="76" w:author="Subramani, Padmakumar (Nokia - IN/Chennai)" w:date="2018-10-12T16:50:00Z">
          <w:pPr/>
        </w:pPrChange>
      </w:pPr>
      <w:ins w:id="77" w:author="Subramani, Padmakumar (Nokia - IN/Chennai)" w:date="2018-10-12T16:48:00Z">
        <w:r w:rsidRPr="00FC04DD">
          <w:t xml:space="preserve">Adaptation: </w:t>
        </w:r>
        <w:proofErr w:type="gramStart"/>
        <w:r w:rsidRPr="00FC04DD">
          <w:t>Similar to</w:t>
        </w:r>
        <w:proofErr w:type="gramEnd"/>
        <w:r w:rsidRPr="00FC04DD">
          <w:t xml:space="preserve"> the Proxy Mode with the difference that the LwM2M Gateway manages End Device(s) behind the LwM2M Gateway on behalf of the DM Server over non-LwM2M protocols (such as UPnP, TR069, USP, Zigbee, Bluetooth, OMA-DM etc.)</w:t>
        </w:r>
      </w:ins>
    </w:p>
    <w:p w14:paraId="3A7474E5" w14:textId="62405B74" w:rsidR="00FC04DD" w:rsidRDefault="00FC04DD" w:rsidP="00FC04DD">
      <w:pPr>
        <w:pStyle w:val="ListParagraph"/>
        <w:numPr>
          <w:ilvl w:val="1"/>
          <w:numId w:val="18"/>
        </w:numPr>
        <w:rPr>
          <w:ins w:id="78" w:author="Subramani, Padmakumar (Nokia - IN/Chennai)" w:date="2018-10-12T17:07:00Z"/>
        </w:rPr>
        <w:pPrChange w:id="79" w:author="Subramani, Padmakumar (Nokia - IN/Chennai)" w:date="2018-10-12T16:50:00Z">
          <w:pPr/>
        </w:pPrChange>
      </w:pPr>
      <w:ins w:id="80" w:author="Subramani, Padmakumar (Nokia - IN/Chennai)" w:date="2018-10-12T16:48:00Z">
        <w:r w:rsidRPr="00FC04DD">
          <w:t xml:space="preserve">OMA-DM: In this mode the intention is to replace OMA-DM interface through LwM2M gateway. </w:t>
        </w:r>
        <w:proofErr w:type="gramStart"/>
        <w:r w:rsidRPr="00FC04DD">
          <w:t>In order to</w:t>
        </w:r>
        <w:proofErr w:type="gramEnd"/>
        <w:r w:rsidRPr="00FC04DD">
          <w:t xml:space="preserve"> create the commands of OMA-DM flow through LwM2M. In certain configuration cases, LwM2M could straight replace XML file configurations.</w:t>
        </w:r>
      </w:ins>
    </w:p>
    <w:p w14:paraId="5A016368" w14:textId="1E05DEB7" w:rsidR="0043076D" w:rsidRDefault="0043076D" w:rsidP="0043076D">
      <w:pPr>
        <w:rPr>
          <w:ins w:id="81" w:author="Subramani, Padmakumar (Nokia - IN/Chennai)" w:date="2018-10-12T17:07:00Z"/>
        </w:rPr>
      </w:pPr>
    </w:p>
    <w:p w14:paraId="623DC594" w14:textId="1492A8F8" w:rsidR="0043076D" w:rsidRDefault="0043076D" w:rsidP="0043076D">
      <w:pPr>
        <w:rPr>
          <w:ins w:id="82" w:author="Subramani, Padmakumar (Nokia - IN/Chennai)" w:date="2018-10-12T17:07:00Z"/>
        </w:rPr>
      </w:pPr>
    </w:p>
    <w:p w14:paraId="4E90A9EE" w14:textId="1729ED85" w:rsidR="0043076D" w:rsidRDefault="0043076D" w:rsidP="0043076D">
      <w:pPr>
        <w:pStyle w:val="Heading3"/>
        <w:rPr>
          <w:ins w:id="83" w:author="Subramani, Padmakumar (Nokia - IN/Chennai)" w:date="2018-10-12T17:07:00Z"/>
        </w:rPr>
      </w:pPr>
      <w:ins w:id="84" w:author="Subramani, Padmakumar (Nokia - IN/Chennai)" w:date="2018-10-12T17:07:00Z">
        <w:r>
          <w:t>Message Identity</w:t>
        </w:r>
        <w:r>
          <w:t xml:space="preserve"> </w:t>
        </w:r>
      </w:ins>
    </w:p>
    <w:p w14:paraId="5968EB0A" w14:textId="54609C1C" w:rsidR="0043076D" w:rsidRDefault="0043076D" w:rsidP="0043076D">
      <w:pPr>
        <w:rPr>
          <w:ins w:id="85" w:author="Subramani, Padmakumar (Nokia - IN/Chennai)" w:date="2018-10-12T17:07:00Z"/>
        </w:rPr>
      </w:pPr>
    </w:p>
    <w:p w14:paraId="1951CF8B" w14:textId="61922AA5" w:rsidR="00B863CF" w:rsidRDefault="00B863CF" w:rsidP="0043076D">
      <w:pPr>
        <w:rPr>
          <w:ins w:id="86" w:author="Subramani, Padmakumar (Nokia - IN/Chennai)" w:date="2018-10-12T17:11:00Z"/>
        </w:rPr>
      </w:pPr>
      <w:ins w:id="87" w:author="Subramani, Padmakumar (Nokia - IN/Chennai)" w:date="2018-10-12T17:07:00Z">
        <w:r w:rsidRPr="00B863CF">
          <w:t>Multicast needs would make LwM2M server connection to that message gets lost in the response</w:t>
        </w:r>
      </w:ins>
      <w:ins w:id="88" w:author="Subramani, Padmakumar (Nokia - IN/Chennai)" w:date="2018-10-12T17:08:00Z">
        <w:r>
          <w:t xml:space="preserve">, it would be essential to make available an identity on the LwM2M level of the protocol </w:t>
        </w:r>
        <w:proofErr w:type="gramStart"/>
        <w:r>
          <w:t>in order to</w:t>
        </w:r>
        <w:proofErr w:type="gramEnd"/>
        <w:r>
          <w:t xml:space="preserve"> keep the </w:t>
        </w:r>
      </w:ins>
      <w:ins w:id="89" w:author="Subramani, Padmakumar (Nokia - IN/Chennai)" w:date="2018-10-12T17:09:00Z">
        <w:r>
          <w:t>synergy.</w:t>
        </w:r>
      </w:ins>
    </w:p>
    <w:p w14:paraId="23BEE2C5" w14:textId="04465AC0" w:rsidR="00047C36" w:rsidRDefault="00047C36" w:rsidP="00047C36">
      <w:pPr>
        <w:pStyle w:val="Heading3"/>
        <w:rPr>
          <w:ins w:id="90" w:author="Subramani, Padmakumar (Nokia - IN/Chennai)" w:date="2018-10-12T17:11:00Z"/>
        </w:rPr>
      </w:pPr>
      <w:ins w:id="91" w:author="Subramani, Padmakumar (Nokia - IN/Chennai)" w:date="2018-10-12T17:11:00Z">
        <w:r>
          <w:t>Group Firmware Upgrade</w:t>
        </w:r>
        <w:r>
          <w:t xml:space="preserve"> </w:t>
        </w:r>
      </w:ins>
    </w:p>
    <w:p w14:paraId="3F7AE9C9" w14:textId="0D055C27" w:rsidR="00047C36" w:rsidRDefault="00047C36" w:rsidP="0043076D">
      <w:pPr>
        <w:rPr>
          <w:ins w:id="92" w:author="Subramani, Padmakumar (Nokia - IN/Chennai)" w:date="2018-10-12T17:11:00Z"/>
        </w:rPr>
      </w:pPr>
    </w:p>
    <w:p w14:paraId="21ACEAFC" w14:textId="718B4CE1" w:rsidR="00047C36" w:rsidRPr="00FC04DD" w:rsidRDefault="00047C36" w:rsidP="00047C36">
      <w:ins w:id="93" w:author="Subramani, Padmakumar (Nokia - IN/Chennai)" w:date="2018-10-12T17:11:00Z">
        <w:r w:rsidRPr="00047C36">
          <w:t xml:space="preserve">Firmware upgrade of </w:t>
        </w:r>
        <w:r>
          <w:t>3GPP CIoT based</w:t>
        </w:r>
        <w:r w:rsidRPr="00047C36">
          <w:t xml:space="preserve"> devices is important feature to manage the lifecycle of devices</w:t>
        </w:r>
      </w:ins>
      <w:ins w:id="94" w:author="Subramani, Padmakumar (Nokia - IN/Chennai)" w:date="2018-10-12T17:12:00Z">
        <w:r>
          <w:t xml:space="preserve">. 3GPP CIoT </w:t>
        </w:r>
      </w:ins>
      <w:ins w:id="95" w:author="Subramani, Padmakumar (Nokia - IN/Chennai)" w:date="2018-10-12T17:11:00Z">
        <w:r w:rsidRPr="00047C36">
          <w:t>devices are expected to be deployed for many years (e.g. Smart Meters), firmware upgrade is a business imperative</w:t>
        </w:r>
      </w:ins>
      <w:ins w:id="96" w:author="Subramani, Padmakumar (Nokia - IN/Chennai)" w:date="2018-10-12T17:12:00Z">
        <w:r>
          <w:t xml:space="preserve">. </w:t>
        </w:r>
      </w:ins>
      <w:ins w:id="97" w:author="Subramani, Padmakumar (Nokia - IN/Chennai)" w:date="2018-10-12T17:11:00Z">
        <w:r w:rsidRPr="00047C36">
          <w:t>Constrained devices</w:t>
        </w:r>
      </w:ins>
      <w:ins w:id="98" w:author="Subramani, Padmakumar (Nokia - IN/Chennai)" w:date="2018-10-12T17:12:00Z">
        <w:r>
          <w:t xml:space="preserve"> with low power, limited CPU, limited memory and battery operated with expec</w:t>
        </w:r>
      </w:ins>
      <w:ins w:id="99" w:author="Subramani, Padmakumar (Nokia - IN/Chennai)" w:date="2018-10-12T17:13:00Z">
        <w:r>
          <w:t xml:space="preserve">tation to be running for 10+ years, need a solution which is 3GPP CIoT based </w:t>
        </w:r>
        <w:proofErr w:type="gramStart"/>
        <w:r>
          <w:t>in order to</w:t>
        </w:r>
        <w:proofErr w:type="gramEnd"/>
        <w:r>
          <w:t xml:space="preserve"> make it efficient and </w:t>
        </w:r>
        <w:proofErr w:type="spellStart"/>
        <w:r>
          <w:t>suistainable</w:t>
        </w:r>
        <w:proofErr w:type="spellEnd"/>
        <w:r>
          <w:t xml:space="preserve">. </w:t>
        </w:r>
      </w:ins>
    </w:p>
    <w:p w14:paraId="719013D7" w14:textId="77777777" w:rsidR="00BA18D0" w:rsidRPr="006562F6" w:rsidRDefault="00BA18D0">
      <w:pPr>
        <w:pStyle w:val="Heading1"/>
        <w:spacing w:after="160"/>
      </w:pPr>
      <w:bookmarkStart w:id="100" w:name="_Toc196557508"/>
      <w:bookmarkStart w:id="101" w:name="_Toc443549101"/>
      <w:r w:rsidRPr="006562F6">
        <w:lastRenderedPageBreak/>
        <w:t>Requirements</w:t>
      </w:r>
      <w:r w:rsidRPr="006562F6">
        <w:tab/>
        <w:t>(Normative)</w:t>
      </w:r>
      <w:bookmarkEnd w:id="40"/>
      <w:bookmarkEnd w:id="100"/>
      <w:bookmarkEnd w:id="101"/>
    </w:p>
    <w:p w14:paraId="719013D8" w14:textId="77777777" w:rsidR="00BA18D0" w:rsidRPr="006562F6" w:rsidRDefault="00BA18D0">
      <w:pPr>
        <w:pStyle w:val="CommentText"/>
      </w:pPr>
      <w:r w:rsidRPr="006562F6">
        <w:t xml:space="preserve">&lt;&lt; This section should capture the requirements necessary for service </w:t>
      </w:r>
      <w:r w:rsidR="002E1FD1" w:rsidRPr="006562F6">
        <w:t>release</w:t>
      </w:r>
      <w:r w:rsidRPr="006562F6">
        <w:t>s to support end-to-end interoperability across different devices, networks, service providers and network operators.  Linkage of requirements to Use Cases is not mandatory.</w:t>
      </w:r>
    </w:p>
    <w:p w14:paraId="719013D9" w14:textId="77777777" w:rsidR="00BA18D0" w:rsidRPr="006562F6" w:rsidRDefault="00BA18D0">
      <w:pPr>
        <w:pStyle w:val="CommentText"/>
      </w:pPr>
      <w:r w:rsidRPr="006562F6">
        <w:t>In cases where a common or shared requirement document will supply requirements for a section below (e.g. Privacy RD), note it in the appropriate section and reference the requirements to be included.  Then, in the table, add any specific requirements not covered by the shared document.</w:t>
      </w:r>
    </w:p>
    <w:p w14:paraId="719013DA" w14:textId="77777777" w:rsidR="00BA18D0" w:rsidRPr="006562F6" w:rsidRDefault="00BA18D0">
      <w:pPr>
        <w:pStyle w:val="CommentText"/>
      </w:pPr>
      <w:r w:rsidRPr="006562F6">
        <w:t>Each requirement listed in the tables below includes an indication of release.  The value for the release should identify the release in which the requirement desired, expected, or is fulfilled.  In early pha</w:t>
      </w:r>
      <w:r w:rsidR="006562F6">
        <w:t>s</w:t>
      </w:r>
      <w:r w:rsidRPr="006562F6">
        <w:t xml:space="preserve">es of RD development preceding the RD Review, this field should provide guidance on preferences.  Before commencing the Consistency Review, the fields should be updated, if needed, to reflect the actual requirement coverage fulfilled by the </w:t>
      </w:r>
      <w:r w:rsidR="002E1FD1" w:rsidRPr="006562F6">
        <w:t>release</w:t>
      </w:r>
      <w:r w:rsidRPr="006562F6">
        <w:t>.</w:t>
      </w:r>
    </w:p>
    <w:p w14:paraId="719013DB" w14:textId="77777777" w:rsidR="00BA18D0" w:rsidRPr="006562F6" w:rsidRDefault="00BA18D0">
      <w:pPr>
        <w:pStyle w:val="CommentText"/>
      </w:pPr>
      <w:r w:rsidRPr="006562F6">
        <w:t>Within the requirement description column in the tables of the following sections, “Notes” might be optionally included. These notes will be considered informative material. Notes are intended to be used to include any kind of information that could help to clarify the corresponding requirement (meaning, applicability, implications, etc.).</w:t>
      </w:r>
    </w:p>
    <w:p w14:paraId="719013DC" w14:textId="77777777" w:rsidR="00BA18D0" w:rsidRPr="006562F6" w:rsidRDefault="00BA18D0">
      <w:pPr>
        <w:pStyle w:val="CommentText"/>
      </w:pPr>
      <w:r w:rsidRPr="006562F6">
        <w:t>In order to improve further development it is recommended that the reason for classifying a requirement as "SHOULD" or “</w:t>
      </w:r>
      <w:proofErr w:type="gramStart"/>
      <w:r w:rsidRPr="006562F6">
        <w:t>MAY”(</w:t>
      </w:r>
      <w:proofErr w:type="gramEnd"/>
      <w:r w:rsidRPr="006562F6">
        <w:t>instead of "SHALL") shall be given as a</w:t>
      </w:r>
      <w:r w:rsidR="00493416" w:rsidRPr="006562F6">
        <w:t>n</w:t>
      </w:r>
      <w:r w:rsidRPr="006562F6">
        <w:t xml:space="preserve"> "</w:t>
      </w:r>
      <w:r w:rsidR="00493416" w:rsidRPr="006562F6">
        <w:t xml:space="preserve">Informational </w:t>
      </w:r>
      <w:r w:rsidRPr="006562F6">
        <w:t xml:space="preserve">Note" for each such requirement.  </w:t>
      </w:r>
      <w:r w:rsidR="00493416" w:rsidRPr="006562F6">
        <w:t>See the following example: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ayout w:type="fixed"/>
        <w:tblLook w:val="0000" w:firstRow="0" w:lastRow="0" w:firstColumn="0" w:lastColumn="0" w:noHBand="0" w:noVBand="0"/>
      </w:tblPr>
      <w:tblGrid>
        <w:gridCol w:w="1835"/>
        <w:gridCol w:w="7055"/>
        <w:gridCol w:w="1174"/>
      </w:tblGrid>
      <w:tr w:rsidR="00617BD8" w:rsidRPr="002E5BC0" w14:paraId="719013E0" w14:textId="77777777" w:rsidTr="00D27B08">
        <w:trPr>
          <w:cantSplit/>
          <w:jc w:val="center"/>
        </w:trPr>
        <w:tc>
          <w:tcPr>
            <w:tcW w:w="1835" w:type="dxa"/>
            <w:shd w:val="clear" w:color="auto" w:fill="CCFFCC"/>
            <w:vAlign w:val="center"/>
          </w:tcPr>
          <w:p w14:paraId="719013DD" w14:textId="77777777" w:rsidR="00617BD8" w:rsidRPr="002E5BC0" w:rsidRDefault="00617BD8" w:rsidP="00880529">
            <w:pPr>
              <w:pStyle w:val="TableHead"/>
            </w:pPr>
            <w:r w:rsidRPr="002E5BC0">
              <w:t>Label</w:t>
            </w:r>
          </w:p>
        </w:tc>
        <w:tc>
          <w:tcPr>
            <w:tcW w:w="7055" w:type="dxa"/>
            <w:shd w:val="clear" w:color="auto" w:fill="CCFFCC"/>
            <w:vAlign w:val="center"/>
          </w:tcPr>
          <w:p w14:paraId="719013DE" w14:textId="77777777" w:rsidR="00617BD8" w:rsidRPr="002E5BC0" w:rsidRDefault="00617BD8" w:rsidP="00880529">
            <w:pPr>
              <w:pStyle w:val="TableHead"/>
            </w:pPr>
            <w:r w:rsidRPr="002E5BC0">
              <w:t>Description</w:t>
            </w:r>
          </w:p>
        </w:tc>
        <w:tc>
          <w:tcPr>
            <w:tcW w:w="1174" w:type="dxa"/>
            <w:shd w:val="clear" w:color="auto" w:fill="CCFFCC"/>
            <w:vAlign w:val="center"/>
          </w:tcPr>
          <w:p w14:paraId="719013DF" w14:textId="77777777" w:rsidR="00617BD8" w:rsidRPr="002E5BC0" w:rsidRDefault="00617BD8" w:rsidP="00880529">
            <w:pPr>
              <w:pStyle w:val="TableHead"/>
            </w:pPr>
            <w:r w:rsidRPr="002E5BC0">
              <w:t>Release</w:t>
            </w:r>
          </w:p>
        </w:tc>
      </w:tr>
      <w:tr w:rsidR="00617BD8" w:rsidRPr="002E5BC0" w14:paraId="719013E5" w14:textId="77777777" w:rsidTr="00D27B08">
        <w:trPr>
          <w:cantSplit/>
          <w:jc w:val="center"/>
        </w:trPr>
        <w:tc>
          <w:tcPr>
            <w:tcW w:w="1835" w:type="dxa"/>
            <w:shd w:val="clear" w:color="auto" w:fill="FFFF99"/>
          </w:tcPr>
          <w:p w14:paraId="719013E1" w14:textId="77777777" w:rsidR="00617BD8" w:rsidRPr="002E5BC0" w:rsidRDefault="00617BD8" w:rsidP="00880529">
            <w:pPr>
              <w:pStyle w:val="TableRow"/>
            </w:pPr>
            <w:r w:rsidRPr="002E5BC0">
              <w:t>FOO-EXMPL-001</w:t>
            </w:r>
          </w:p>
        </w:tc>
        <w:tc>
          <w:tcPr>
            <w:tcW w:w="7055" w:type="dxa"/>
            <w:shd w:val="clear" w:color="auto" w:fill="FFFF99"/>
          </w:tcPr>
          <w:p w14:paraId="719013E2" w14:textId="77777777" w:rsidR="00617BD8" w:rsidRPr="002E5BC0" w:rsidRDefault="00617BD8" w:rsidP="00880529">
            <w:pPr>
              <w:pStyle w:val="TableRow"/>
            </w:pPr>
            <w:r w:rsidRPr="002E5BC0">
              <w:t>The FOO Enabler MAY be capable to notify users or not based on political affiliations contained in the User Profile.</w:t>
            </w:r>
          </w:p>
          <w:p w14:paraId="719013E3" w14:textId="77777777" w:rsidR="00617BD8" w:rsidRPr="002E5BC0" w:rsidRDefault="00617BD8" w:rsidP="00880529">
            <w:pPr>
              <w:pStyle w:val="TableRow"/>
            </w:pPr>
            <w:r w:rsidRPr="002E5BC0">
              <w:rPr>
                <w:b/>
              </w:rPr>
              <w:t>Informational Note:</w:t>
            </w:r>
            <w:r w:rsidRPr="002E5BC0">
              <w:t xml:space="preserve"> This requirement is optional because in some markets this functionality could be forbidden due to regulatory aspects.</w:t>
            </w:r>
          </w:p>
        </w:tc>
        <w:tc>
          <w:tcPr>
            <w:tcW w:w="1174" w:type="dxa"/>
            <w:shd w:val="clear" w:color="auto" w:fill="FFFF99"/>
          </w:tcPr>
          <w:p w14:paraId="719013E4" w14:textId="77777777" w:rsidR="00617BD8" w:rsidRPr="002E5BC0" w:rsidRDefault="00617BD8" w:rsidP="00880529">
            <w:pPr>
              <w:pStyle w:val="TableRow"/>
            </w:pPr>
            <w:r w:rsidRPr="002E5BC0">
              <w:t>FOO V1.0</w:t>
            </w:r>
          </w:p>
        </w:tc>
      </w:tr>
    </w:tbl>
    <w:p w14:paraId="719013E6" w14:textId="77777777" w:rsidR="00BA18D0" w:rsidRPr="006562F6" w:rsidRDefault="00BA18D0">
      <w:pPr>
        <w:pStyle w:val="CommentText"/>
      </w:pPr>
      <w:r w:rsidRPr="006562F6">
        <w:t>For each table (i.e. set of requirements) in this chapter, please provide introductory text describing the background to the requirements.</w:t>
      </w:r>
    </w:p>
    <w:p w14:paraId="719013E7" w14:textId="77777777" w:rsidR="00BA18D0" w:rsidRPr="006562F6" w:rsidRDefault="00BA18D0">
      <w:pPr>
        <w:pStyle w:val="CommentText"/>
      </w:pPr>
      <w:r w:rsidRPr="006562F6">
        <w:t>DELETE THIS COMMENT &gt;&gt;</w:t>
      </w:r>
    </w:p>
    <w:p w14:paraId="719013E8" w14:textId="77777777" w:rsidR="00BA18D0" w:rsidRPr="006562F6" w:rsidRDefault="00BA18D0">
      <w:pPr>
        <w:pStyle w:val="Heading2"/>
      </w:pPr>
      <w:bookmarkStart w:id="102" w:name="_Toc18142918"/>
      <w:bookmarkStart w:id="103" w:name="_Toc196557510"/>
      <w:bookmarkStart w:id="104" w:name="_Toc443549102"/>
      <w:r w:rsidRPr="006562F6">
        <w:t>High-Level Functional Requirements</w:t>
      </w:r>
      <w:bookmarkEnd w:id="102"/>
      <w:bookmarkEnd w:id="103"/>
      <w:bookmarkEnd w:id="104"/>
    </w:p>
    <w:p w14:paraId="719013E9" w14:textId="77777777" w:rsidR="00BA18D0" w:rsidRPr="006562F6" w:rsidRDefault="00BA18D0">
      <w:pPr>
        <w:pStyle w:val="CommentText"/>
      </w:pPr>
      <w:r w:rsidRPr="006562F6">
        <w:t xml:space="preserve">&lt;&lt; This clause identifies the high level functional requirements for this </w:t>
      </w:r>
      <w:r w:rsidR="002E1FD1" w:rsidRPr="006562F6">
        <w:t>release</w:t>
      </w:r>
      <w:r w:rsidRPr="006562F6">
        <w:t xml:space="preserve">.  These requirements will be used to describe and derive the functions and interfaces that the </w:t>
      </w:r>
      <w:r w:rsidR="002E1FD1" w:rsidRPr="006562F6">
        <w:t>release</w:t>
      </w:r>
      <w:r w:rsidRPr="006562F6">
        <w:t xml:space="preserve"> will support, and which defines its core purpose.  When writing requirements, care should be taken to recognise the difference between the </w:t>
      </w:r>
      <w:r w:rsidR="002E1FD1" w:rsidRPr="006562F6">
        <w:t>release</w:t>
      </w:r>
      <w:r w:rsidRPr="006562F6">
        <w:t xml:space="preserve"> specifying a mechanism to perform a function versus its required usage in any given deployment.  Requirements shall be presented at a high level, and not assume or imply the technology or implementation of the requirements.  Whenever a requirement is directly attributable to a </w:t>
      </w:r>
      <w:proofErr w:type="gramStart"/>
      <w:r w:rsidRPr="006562F6">
        <w:t>particular actor</w:t>
      </w:r>
      <w:proofErr w:type="gramEnd"/>
      <w:r w:rsidRPr="006562F6">
        <w:t>, it is recommended to mention it.</w:t>
      </w:r>
    </w:p>
    <w:p w14:paraId="719013EA" w14:textId="77777777" w:rsidR="00BA18D0" w:rsidRPr="006562F6" w:rsidRDefault="00BA18D0">
      <w:pPr>
        <w:pStyle w:val="CommentText"/>
      </w:pPr>
      <w:r w:rsidRPr="006562F6">
        <w:t>Examples of such requirements are:</w:t>
      </w:r>
    </w:p>
    <w:p w14:paraId="719013EB" w14:textId="77777777" w:rsidR="00BA18D0" w:rsidRPr="006562F6" w:rsidRDefault="00BA18D0">
      <w:pPr>
        <w:pStyle w:val="ComBullet"/>
        <w:tabs>
          <w:tab w:val="clear" w:pos="720"/>
        </w:tabs>
        <w:ind w:left="630" w:hanging="270"/>
        <w:rPr>
          <w:lang w:val="en-GB"/>
        </w:rPr>
      </w:pPr>
      <w:r w:rsidRPr="006562F6">
        <w:rPr>
          <w:lang w:val="en-GB"/>
        </w:rPr>
        <w:t xml:space="preserve">The XYZ </w:t>
      </w:r>
      <w:r w:rsidR="002E1FD1" w:rsidRPr="006562F6">
        <w:rPr>
          <w:lang w:val="en-GB"/>
        </w:rPr>
        <w:t>release</w:t>
      </w:r>
      <w:r w:rsidRPr="006562F6">
        <w:rPr>
          <w:lang w:val="en-GB"/>
        </w:rPr>
        <w:t xml:space="preserve"> SHOULD support content delivery estimation time before and /or during service execution.</w:t>
      </w:r>
    </w:p>
    <w:p w14:paraId="719013EC" w14:textId="77777777" w:rsidR="00BA18D0" w:rsidRPr="006562F6" w:rsidRDefault="00BA18D0">
      <w:pPr>
        <w:pStyle w:val="ComBullet"/>
        <w:tabs>
          <w:tab w:val="clear" w:pos="720"/>
        </w:tabs>
        <w:ind w:left="630" w:hanging="270"/>
        <w:rPr>
          <w:lang w:val="en-GB"/>
        </w:rPr>
      </w:pPr>
      <w:r w:rsidRPr="006562F6">
        <w:rPr>
          <w:lang w:val="en-GB"/>
        </w:rPr>
        <w:t xml:space="preserve">The XYZ </w:t>
      </w:r>
      <w:r w:rsidR="002E1FD1" w:rsidRPr="006562F6">
        <w:rPr>
          <w:lang w:val="en-GB"/>
        </w:rPr>
        <w:t>release</w:t>
      </w:r>
      <w:r w:rsidRPr="006562F6">
        <w:rPr>
          <w:lang w:val="en-GB"/>
        </w:rPr>
        <w:t xml:space="preserve"> MUST </w:t>
      </w:r>
      <w:proofErr w:type="gramStart"/>
      <w:r w:rsidRPr="006562F6">
        <w:rPr>
          <w:lang w:val="en-GB"/>
        </w:rPr>
        <w:t>be capable of supporting</w:t>
      </w:r>
      <w:proofErr w:type="gramEnd"/>
      <w:r w:rsidRPr="006562F6">
        <w:rPr>
          <w:lang w:val="en-GB"/>
        </w:rPr>
        <w:t xml:space="preserve"> the Service Provider to log information about invocations of this </w:t>
      </w:r>
      <w:r w:rsidR="002E1FD1" w:rsidRPr="006562F6">
        <w:rPr>
          <w:lang w:val="en-GB"/>
        </w:rPr>
        <w:t>release</w:t>
      </w:r>
    </w:p>
    <w:p w14:paraId="719013ED" w14:textId="77777777" w:rsidR="00BA18D0" w:rsidRPr="006562F6" w:rsidRDefault="00BA18D0">
      <w:pPr>
        <w:pStyle w:val="ComBullet"/>
        <w:tabs>
          <w:tab w:val="clear" w:pos="720"/>
        </w:tabs>
        <w:ind w:left="630" w:hanging="270"/>
        <w:rPr>
          <w:lang w:val="en-GB"/>
        </w:rPr>
      </w:pPr>
      <w:r w:rsidRPr="006562F6">
        <w:rPr>
          <w:lang w:val="en-GB"/>
        </w:rPr>
        <w:t>The XYZ</w:t>
      </w:r>
      <w:r w:rsidR="00963E72" w:rsidRPr="006562F6">
        <w:rPr>
          <w:lang w:val="en-GB"/>
        </w:rPr>
        <w:t xml:space="preserve"> </w:t>
      </w:r>
      <w:r w:rsidR="002E1FD1" w:rsidRPr="006562F6">
        <w:rPr>
          <w:lang w:val="en-GB"/>
        </w:rPr>
        <w:t>release</w:t>
      </w:r>
      <w:r w:rsidRPr="006562F6">
        <w:rPr>
          <w:lang w:val="en-GB"/>
        </w:rPr>
        <w:t xml:space="preserve"> MUST allow the end user to terminate a session</w:t>
      </w:r>
    </w:p>
    <w:p w14:paraId="719013EE" w14:textId="77777777" w:rsidR="00BA18D0" w:rsidRPr="006562F6" w:rsidRDefault="00BA18D0">
      <w:pPr>
        <w:pStyle w:val="ComBullet"/>
        <w:tabs>
          <w:tab w:val="clear" w:pos="720"/>
        </w:tabs>
        <w:ind w:left="630" w:hanging="270"/>
        <w:rPr>
          <w:lang w:val="en-GB"/>
        </w:rPr>
      </w:pPr>
      <w:r w:rsidRPr="006562F6">
        <w:rPr>
          <w:lang w:val="en-GB"/>
        </w:rPr>
        <w:lastRenderedPageBreak/>
        <w:t>The XYZ</w:t>
      </w:r>
      <w:r w:rsidR="00963E72" w:rsidRPr="006562F6">
        <w:rPr>
          <w:lang w:val="en-GB"/>
        </w:rPr>
        <w:t xml:space="preserve"> </w:t>
      </w:r>
      <w:r w:rsidR="002E1FD1" w:rsidRPr="006562F6">
        <w:rPr>
          <w:lang w:val="en-GB"/>
        </w:rPr>
        <w:t>release</w:t>
      </w:r>
      <w:r w:rsidRPr="006562F6">
        <w:rPr>
          <w:lang w:val="en-GB"/>
        </w:rPr>
        <w:t xml:space="preserve"> MUST allow actor X to perform function Y</w:t>
      </w:r>
    </w:p>
    <w:p w14:paraId="719013EF" w14:textId="77777777" w:rsidR="00BA18D0" w:rsidRPr="006562F6" w:rsidRDefault="00BA18D0">
      <w:pPr>
        <w:pStyle w:val="CommentText"/>
      </w:pPr>
      <w:r w:rsidRPr="006562F6">
        <w:t xml:space="preserve">If possible, requirements should be listed in a logical sequence that intuitively captures the behaviour of the </w:t>
      </w:r>
      <w:r w:rsidR="002E1FD1" w:rsidRPr="006562F6">
        <w:t>release</w:t>
      </w:r>
      <w:r w:rsidRPr="006562F6">
        <w:t xml:space="preserve"> (or feature of the </w:t>
      </w:r>
      <w:r w:rsidR="002E1FD1" w:rsidRPr="006562F6">
        <w:t>release</w:t>
      </w:r>
      <w:r w:rsidRPr="006562F6">
        <w:t>).</w:t>
      </w:r>
      <w:r w:rsidR="004955F8" w:rsidRPr="006562F6">
        <w:t xml:space="preserve"> In order to get a good readability and quality of RDs, some additional Sections (“Heading 2”) and Subsections should be identified, that group together requirements related to a specific functionality, avoiding </w:t>
      </w:r>
      <w:r w:rsidR="006562F6" w:rsidRPr="006562F6">
        <w:t>having</w:t>
      </w:r>
      <w:r w:rsidR="004955F8" w:rsidRPr="006562F6">
        <w:t xml:space="preserve"> </w:t>
      </w:r>
      <w:proofErr w:type="gramStart"/>
      <w:r w:rsidR="004955F8" w:rsidRPr="006562F6">
        <w:t>the most</w:t>
      </w:r>
      <w:proofErr w:type="gramEnd"/>
      <w:r w:rsidR="004955F8" w:rsidRPr="006562F6">
        <w:t xml:space="preserve"> of the requirements as High-Level Functional requirements.</w:t>
      </w:r>
    </w:p>
    <w:p w14:paraId="719013F0" w14:textId="77777777" w:rsidR="00BA18D0" w:rsidRPr="006562F6" w:rsidRDefault="00BA18D0">
      <w:pPr>
        <w:pStyle w:val="CommentText"/>
      </w:pPr>
      <w:r w:rsidRPr="006562F6">
        <w:t>DELETE THIS COMMENT &gt;&gt;</w:t>
      </w:r>
    </w:p>
    <w:p w14:paraId="719013F1" w14:textId="77777777" w:rsidR="003A4150" w:rsidRPr="006562F6" w:rsidRDefault="00586A78" w:rsidP="003A4150">
      <w:r w:rsidRPr="006562F6">
        <w:t>&lt;intro text for High Level requirements here&gt;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7119"/>
        <w:gridCol w:w="1152"/>
      </w:tblGrid>
      <w:tr w:rsidR="00617BD8" w:rsidRPr="002E5BC0" w14:paraId="719013F5" w14:textId="77777777" w:rsidTr="00617BD8">
        <w:trPr>
          <w:cantSplit/>
          <w:jc w:val="center"/>
        </w:trPr>
        <w:tc>
          <w:tcPr>
            <w:tcW w:w="1594" w:type="dxa"/>
            <w:shd w:val="clear" w:color="auto" w:fill="CCFFCC"/>
            <w:vAlign w:val="center"/>
          </w:tcPr>
          <w:p w14:paraId="719013F2" w14:textId="77777777" w:rsidR="00617BD8" w:rsidRPr="002E5BC0" w:rsidRDefault="00617BD8">
            <w:pPr>
              <w:pStyle w:val="TableHead"/>
            </w:pPr>
            <w:r w:rsidRPr="002E5BC0">
              <w:t>Label</w:t>
            </w:r>
          </w:p>
        </w:tc>
        <w:tc>
          <w:tcPr>
            <w:tcW w:w="7119" w:type="dxa"/>
            <w:shd w:val="clear" w:color="auto" w:fill="CCFFCC"/>
            <w:vAlign w:val="center"/>
          </w:tcPr>
          <w:p w14:paraId="719013F3" w14:textId="77777777" w:rsidR="00617BD8" w:rsidRPr="002E5BC0" w:rsidRDefault="00617BD8">
            <w:pPr>
              <w:pStyle w:val="TableHead"/>
            </w:pPr>
            <w:r w:rsidRPr="002E5BC0">
              <w:t>Description</w:t>
            </w:r>
          </w:p>
        </w:tc>
        <w:tc>
          <w:tcPr>
            <w:tcW w:w="1152" w:type="dxa"/>
            <w:shd w:val="clear" w:color="auto" w:fill="CCFFCC"/>
            <w:vAlign w:val="center"/>
          </w:tcPr>
          <w:p w14:paraId="719013F4" w14:textId="77777777" w:rsidR="00617BD8" w:rsidRPr="002E5BC0" w:rsidRDefault="00617BD8">
            <w:pPr>
              <w:pStyle w:val="TableHead"/>
            </w:pPr>
            <w:r w:rsidRPr="002E5BC0">
              <w:t>Release</w:t>
            </w:r>
          </w:p>
        </w:tc>
      </w:tr>
      <w:tr w:rsidR="00617BD8" w:rsidRPr="002E5BC0" w14:paraId="719013FA" w14:textId="77777777" w:rsidTr="00617BD8">
        <w:trPr>
          <w:cantSplit/>
          <w:jc w:val="center"/>
        </w:trPr>
        <w:tc>
          <w:tcPr>
            <w:tcW w:w="1594" w:type="dxa"/>
          </w:tcPr>
          <w:p w14:paraId="719013F6" w14:textId="77777777" w:rsidR="00617BD8" w:rsidRPr="002E5BC0" w:rsidRDefault="00617BD8">
            <w:pPr>
              <w:pStyle w:val="TableRow"/>
            </w:pPr>
            <w:del w:id="105" w:author="Subramani, Padmakumar (Nokia - IN/Chennai)" w:date="2018-10-12T16:42:00Z">
              <w:r w:rsidRPr="002E5BC0" w:rsidDel="005755F3">
                <w:delText>FOO-HLF-001</w:delText>
              </w:r>
            </w:del>
          </w:p>
        </w:tc>
        <w:tc>
          <w:tcPr>
            <w:tcW w:w="7119" w:type="dxa"/>
          </w:tcPr>
          <w:p w14:paraId="719013F7" w14:textId="48D06801" w:rsidR="00617BD8" w:rsidRPr="002E5BC0" w:rsidDel="005755F3" w:rsidRDefault="00617BD8">
            <w:pPr>
              <w:pStyle w:val="TableRow"/>
              <w:rPr>
                <w:del w:id="106" w:author="Subramani, Padmakumar (Nokia - IN/Chennai)" w:date="2018-10-12T16:42:00Z"/>
              </w:rPr>
            </w:pPr>
            <w:del w:id="107" w:author="Subramani, Padmakumar (Nokia - IN/Chennai)" w:date="2018-10-12T16:42:00Z">
              <w:r w:rsidRPr="002E5BC0" w:rsidDel="005755F3">
                <w:delText>This is where the requirement goes.</w:delText>
              </w:r>
            </w:del>
          </w:p>
          <w:p w14:paraId="719013F8" w14:textId="7C097223" w:rsidR="00617BD8" w:rsidRPr="002E5BC0" w:rsidRDefault="00617BD8">
            <w:pPr>
              <w:pStyle w:val="TableRow"/>
            </w:pPr>
            <w:del w:id="108" w:author="Subramani, Padmakumar (Nokia - IN/Chennai)" w:date="2018-10-12T16:42:00Z">
              <w:r w:rsidRPr="002E5BC0" w:rsidDel="005755F3">
                <w:rPr>
                  <w:b/>
                </w:rPr>
                <w:delText>Informational Note:</w:delText>
              </w:r>
              <w:r w:rsidRPr="002E5BC0" w:rsidDel="005755F3">
                <w:delText xml:space="preserve"> This is where any supporting comments would be placed, if needed</w:delText>
              </w:r>
            </w:del>
          </w:p>
        </w:tc>
        <w:tc>
          <w:tcPr>
            <w:tcW w:w="1152" w:type="dxa"/>
          </w:tcPr>
          <w:p w14:paraId="719013F9" w14:textId="77777777" w:rsidR="00617BD8" w:rsidRPr="002E5BC0" w:rsidRDefault="00617BD8">
            <w:pPr>
              <w:pStyle w:val="TableRow"/>
            </w:pPr>
          </w:p>
        </w:tc>
      </w:tr>
      <w:tr w:rsidR="00617BD8" w:rsidRPr="002E5BC0" w14:paraId="719013FE" w14:textId="77777777" w:rsidTr="00617BD8">
        <w:trPr>
          <w:cantSplit/>
          <w:jc w:val="center"/>
        </w:trPr>
        <w:tc>
          <w:tcPr>
            <w:tcW w:w="1594" w:type="dxa"/>
          </w:tcPr>
          <w:p w14:paraId="719013FB" w14:textId="622FF966" w:rsidR="00617BD8" w:rsidRPr="002E5BC0" w:rsidRDefault="005755F3">
            <w:pPr>
              <w:pStyle w:val="TableRow"/>
            </w:pPr>
            <w:ins w:id="109" w:author="Subramani, Padmakumar (Nokia - IN/Chennai)" w:date="2018-10-12T16:42:00Z">
              <w:r>
                <w:t>S</w:t>
              </w:r>
            </w:ins>
            <w:ins w:id="110" w:author="Subramani, Padmakumar (Nokia - IN/Chennai)" w:date="2018-10-12T16:43:00Z">
              <w:r>
                <w:t>w-</w:t>
              </w:r>
            </w:ins>
            <w:ins w:id="111" w:author="Subramani, Padmakumar (Nokia - IN/Chennai)" w:date="2018-10-12T16:44:00Z">
              <w:r>
                <w:t>Mgmt-001</w:t>
              </w:r>
            </w:ins>
          </w:p>
        </w:tc>
        <w:tc>
          <w:tcPr>
            <w:tcW w:w="7119" w:type="dxa"/>
          </w:tcPr>
          <w:p w14:paraId="719013FC" w14:textId="4F3E0894" w:rsidR="00617BD8" w:rsidRPr="002E5BC0" w:rsidRDefault="005755F3">
            <w:pPr>
              <w:pStyle w:val="TableRow"/>
            </w:pPr>
            <w:ins w:id="112" w:author="Subramani, Padmakumar (Nokia - IN/Chennai)" w:date="2018-10-12T16:44:00Z">
              <w:r w:rsidRPr="005755F3">
                <w:t xml:space="preserve">The LwM2M Enabler &amp; </w:t>
              </w:r>
              <w:proofErr w:type="spellStart"/>
              <w:r w:rsidRPr="005755F3">
                <w:t>SwMgmt</w:t>
              </w:r>
              <w:proofErr w:type="spellEnd"/>
              <w:r w:rsidRPr="005755F3">
                <w:t xml:space="preserve"> Enabler </w:t>
              </w:r>
            </w:ins>
            <w:ins w:id="113" w:author="Subramani, Padmakumar (Nokia - IN/Chennai)" w:date="2018-10-12T16:45:00Z">
              <w:r>
                <w:t>SHALL</w:t>
              </w:r>
            </w:ins>
            <w:ins w:id="114" w:author="Subramani, Padmakumar (Nokia - IN/Chennai)" w:date="2018-10-12T16:44:00Z">
              <w:r w:rsidRPr="005755F3">
                <w:t xml:space="preserve"> create single software management/firmware upgrade ability for the market.</w:t>
              </w:r>
            </w:ins>
          </w:p>
        </w:tc>
        <w:tc>
          <w:tcPr>
            <w:tcW w:w="1152" w:type="dxa"/>
          </w:tcPr>
          <w:p w14:paraId="719013FD" w14:textId="713E11E2" w:rsidR="00617BD8" w:rsidRPr="002E5BC0" w:rsidRDefault="005755F3">
            <w:pPr>
              <w:pStyle w:val="TableRow"/>
            </w:pPr>
            <w:ins w:id="115" w:author="Subramani, Padmakumar (Nokia - IN/Chennai)" w:date="2018-10-12T16:45:00Z">
              <w:r>
                <w:t>V1.2</w:t>
              </w:r>
            </w:ins>
          </w:p>
        </w:tc>
      </w:tr>
      <w:tr w:rsidR="005755F3" w:rsidRPr="002E5BC0" w14:paraId="71901402" w14:textId="77777777" w:rsidTr="00617BD8">
        <w:trPr>
          <w:cantSplit/>
          <w:jc w:val="center"/>
        </w:trPr>
        <w:tc>
          <w:tcPr>
            <w:tcW w:w="1594" w:type="dxa"/>
          </w:tcPr>
          <w:p w14:paraId="719013FF" w14:textId="348890D4" w:rsidR="005755F3" w:rsidRPr="002E5BC0" w:rsidRDefault="005755F3" w:rsidP="005755F3">
            <w:pPr>
              <w:pStyle w:val="TableRow"/>
            </w:pPr>
            <w:ins w:id="116" w:author="Subramani, Padmakumar (Nokia - IN/Chennai)" w:date="2018-10-12T16:45:00Z">
              <w:r>
                <w:t>Sw-Mgmt-002</w:t>
              </w:r>
            </w:ins>
          </w:p>
        </w:tc>
        <w:tc>
          <w:tcPr>
            <w:tcW w:w="7119" w:type="dxa"/>
          </w:tcPr>
          <w:p w14:paraId="71901400" w14:textId="0941FEE0" w:rsidR="005755F3" w:rsidRPr="002E5BC0" w:rsidRDefault="005755F3" w:rsidP="005755F3">
            <w:pPr>
              <w:pStyle w:val="TableRow"/>
            </w:pPr>
            <w:ins w:id="117" w:author="Subramani, Padmakumar (Nokia - IN/Chennai)" w:date="2018-10-12T16:45:00Z">
              <w:r w:rsidRPr="005755F3">
                <w:t xml:space="preserve">The </w:t>
              </w:r>
              <w:proofErr w:type="spellStart"/>
              <w:r w:rsidRPr="005755F3">
                <w:t>SwMgmt</w:t>
              </w:r>
              <w:proofErr w:type="spellEnd"/>
              <w:r w:rsidRPr="005755F3">
                <w:t xml:space="preserve"> Enabler </w:t>
              </w:r>
              <w:r>
                <w:t>SHALL</w:t>
              </w:r>
              <w:r w:rsidRPr="005755F3">
                <w:t xml:space="preserve"> create standardized mechanisms for manifest of the upgrade process</w:t>
              </w:r>
            </w:ins>
          </w:p>
        </w:tc>
        <w:tc>
          <w:tcPr>
            <w:tcW w:w="1152" w:type="dxa"/>
          </w:tcPr>
          <w:p w14:paraId="71901401" w14:textId="6DCA463B" w:rsidR="005755F3" w:rsidRPr="002E5BC0" w:rsidRDefault="005755F3" w:rsidP="005755F3">
            <w:pPr>
              <w:pStyle w:val="TableRow"/>
            </w:pPr>
            <w:ins w:id="118" w:author="Subramani, Padmakumar (Nokia - IN/Chennai)" w:date="2018-10-12T16:45:00Z">
              <w:r>
                <w:t>V1.2</w:t>
              </w:r>
            </w:ins>
          </w:p>
        </w:tc>
      </w:tr>
      <w:tr w:rsidR="005755F3" w:rsidRPr="002E5BC0" w14:paraId="5AE3D39C" w14:textId="77777777" w:rsidTr="00617BD8">
        <w:trPr>
          <w:cantSplit/>
          <w:jc w:val="center"/>
          <w:ins w:id="119" w:author="Subramani, Padmakumar (Nokia - IN/Chennai)" w:date="2018-10-12T16:45:00Z"/>
        </w:trPr>
        <w:tc>
          <w:tcPr>
            <w:tcW w:w="1594" w:type="dxa"/>
          </w:tcPr>
          <w:p w14:paraId="3E9B4BF6" w14:textId="174D8146" w:rsidR="005755F3" w:rsidRDefault="005755F3" w:rsidP="005755F3">
            <w:pPr>
              <w:pStyle w:val="TableRow"/>
              <w:rPr>
                <w:ins w:id="120" w:author="Subramani, Padmakumar (Nokia - IN/Chennai)" w:date="2018-10-12T16:45:00Z"/>
              </w:rPr>
            </w:pPr>
            <w:ins w:id="121" w:author="Subramani, Padmakumar (Nokia - IN/Chennai)" w:date="2018-10-12T16:45:00Z">
              <w:r>
                <w:t>Sw-Mgmt-003</w:t>
              </w:r>
            </w:ins>
          </w:p>
        </w:tc>
        <w:tc>
          <w:tcPr>
            <w:tcW w:w="7119" w:type="dxa"/>
          </w:tcPr>
          <w:p w14:paraId="66BDF202" w14:textId="57581584" w:rsidR="005755F3" w:rsidRPr="005755F3" w:rsidRDefault="005755F3" w:rsidP="005755F3">
            <w:pPr>
              <w:pStyle w:val="TableRow"/>
              <w:rPr>
                <w:ins w:id="122" w:author="Subramani, Padmakumar (Nokia - IN/Chennai)" w:date="2018-10-12T16:45:00Z"/>
              </w:rPr>
            </w:pPr>
            <w:ins w:id="123" w:author="Subramani, Padmakumar (Nokia - IN/Chennai)" w:date="2018-10-12T16:45:00Z">
              <w:r w:rsidRPr="005755F3">
                <w:t xml:space="preserve">The </w:t>
              </w:r>
              <w:proofErr w:type="spellStart"/>
              <w:r w:rsidRPr="005755F3">
                <w:t>SwMgmt</w:t>
              </w:r>
              <w:proofErr w:type="spellEnd"/>
              <w:r w:rsidRPr="005755F3">
                <w:t xml:space="preserve"> Enabler </w:t>
              </w:r>
              <w:r>
                <w:t>SHALL</w:t>
              </w:r>
              <w:r w:rsidRPr="005755F3">
                <w:t xml:space="preserve"> provide abilities to indicate the performance of the upgrade procedures</w:t>
              </w:r>
            </w:ins>
          </w:p>
        </w:tc>
        <w:tc>
          <w:tcPr>
            <w:tcW w:w="1152" w:type="dxa"/>
          </w:tcPr>
          <w:p w14:paraId="1FFA282C" w14:textId="2EA9A8FB" w:rsidR="005755F3" w:rsidRDefault="005755F3" w:rsidP="005755F3">
            <w:pPr>
              <w:pStyle w:val="TableRow"/>
              <w:rPr>
                <w:ins w:id="124" w:author="Subramani, Padmakumar (Nokia - IN/Chennai)" w:date="2018-10-12T16:45:00Z"/>
              </w:rPr>
            </w:pPr>
            <w:ins w:id="125" w:author="Subramani, Padmakumar (Nokia - IN/Chennai)" w:date="2018-10-12T16:45:00Z">
              <w:r>
                <w:t>V1.</w:t>
              </w:r>
            </w:ins>
            <w:ins w:id="126" w:author="Subramani, Padmakumar (Nokia - IN/Chennai)" w:date="2018-10-12T16:46:00Z">
              <w:r>
                <w:t>2</w:t>
              </w:r>
            </w:ins>
          </w:p>
        </w:tc>
      </w:tr>
      <w:tr w:rsidR="005755F3" w:rsidRPr="002E5BC0" w14:paraId="32346903" w14:textId="77777777" w:rsidTr="00617BD8">
        <w:trPr>
          <w:cantSplit/>
          <w:jc w:val="center"/>
          <w:ins w:id="127" w:author="Subramani, Padmakumar (Nokia - IN/Chennai)" w:date="2018-10-12T16:46:00Z"/>
        </w:trPr>
        <w:tc>
          <w:tcPr>
            <w:tcW w:w="1594" w:type="dxa"/>
          </w:tcPr>
          <w:p w14:paraId="2B132DB3" w14:textId="2038540F" w:rsidR="005755F3" w:rsidRDefault="00897FE3" w:rsidP="005755F3">
            <w:pPr>
              <w:pStyle w:val="TableRow"/>
              <w:rPr>
                <w:ins w:id="128" w:author="Subramani, Padmakumar (Nokia - IN/Chennai)" w:date="2018-10-12T16:46:00Z"/>
              </w:rPr>
            </w:pPr>
            <w:ins w:id="129" w:author="Subramani, Padmakumar (Nokia - IN/Chennai)" w:date="2018-10-12T16:50:00Z">
              <w:r>
                <w:t>Gw-Enab-</w:t>
              </w:r>
            </w:ins>
            <w:ins w:id="130" w:author="Subramani, Padmakumar (Nokia - IN/Chennai)" w:date="2018-10-12T16:51:00Z">
              <w:r>
                <w:t>001</w:t>
              </w:r>
            </w:ins>
          </w:p>
        </w:tc>
        <w:tc>
          <w:tcPr>
            <w:tcW w:w="7119" w:type="dxa"/>
          </w:tcPr>
          <w:p w14:paraId="19CCF0BD" w14:textId="16B107AE" w:rsidR="005755F3" w:rsidRPr="005755F3" w:rsidRDefault="00897FE3" w:rsidP="005755F3">
            <w:pPr>
              <w:pStyle w:val="TableRow"/>
              <w:rPr>
                <w:ins w:id="131" w:author="Subramani, Padmakumar (Nokia - IN/Chennai)" w:date="2018-10-12T16:46:00Z"/>
              </w:rPr>
            </w:pPr>
            <w:ins w:id="132" w:author="Subramani, Padmakumar (Nokia - IN/Chennai)" w:date="2018-10-12T16:51:00Z">
              <w:r w:rsidRPr="00897FE3">
                <w:t xml:space="preserve">The LwM2M Enabler and LwM2M Gateway Enabler </w:t>
              </w:r>
              <w:r>
                <w:t>SHALL</w:t>
              </w:r>
              <w:r w:rsidRPr="00897FE3">
                <w:t xml:space="preserve"> provide abilities to manage the end device through transparent mode, whereby LwM2M Gateway is pass through for commands on either direction</w:t>
              </w:r>
            </w:ins>
          </w:p>
        </w:tc>
        <w:tc>
          <w:tcPr>
            <w:tcW w:w="1152" w:type="dxa"/>
          </w:tcPr>
          <w:p w14:paraId="663C4BCA" w14:textId="4F0C422E" w:rsidR="005755F3" w:rsidRDefault="00897FE3" w:rsidP="005755F3">
            <w:pPr>
              <w:pStyle w:val="TableRow"/>
              <w:rPr>
                <w:ins w:id="133" w:author="Subramani, Padmakumar (Nokia - IN/Chennai)" w:date="2018-10-12T16:46:00Z"/>
              </w:rPr>
            </w:pPr>
            <w:ins w:id="134" w:author="Subramani, Padmakumar (Nokia - IN/Chennai)" w:date="2018-10-12T16:51:00Z">
              <w:r>
                <w:t>V1.2</w:t>
              </w:r>
            </w:ins>
          </w:p>
        </w:tc>
      </w:tr>
      <w:tr w:rsidR="00897FE3" w:rsidRPr="002E5BC0" w14:paraId="1A3221F3" w14:textId="77777777" w:rsidTr="00617BD8">
        <w:trPr>
          <w:cantSplit/>
          <w:jc w:val="center"/>
          <w:ins w:id="135" w:author="Subramani, Padmakumar (Nokia - IN/Chennai)" w:date="2018-10-12T16:51:00Z"/>
        </w:trPr>
        <w:tc>
          <w:tcPr>
            <w:tcW w:w="1594" w:type="dxa"/>
          </w:tcPr>
          <w:p w14:paraId="1325AB36" w14:textId="46FF62AB" w:rsidR="00897FE3" w:rsidRDefault="00897FE3" w:rsidP="005755F3">
            <w:pPr>
              <w:pStyle w:val="TableRow"/>
              <w:rPr>
                <w:ins w:id="136" w:author="Subramani, Padmakumar (Nokia - IN/Chennai)" w:date="2018-10-12T16:51:00Z"/>
              </w:rPr>
            </w:pPr>
            <w:ins w:id="137" w:author="Subramani, Padmakumar (Nokia - IN/Chennai)" w:date="2018-10-12T16:51:00Z">
              <w:r>
                <w:t>Gw-Enab-002</w:t>
              </w:r>
            </w:ins>
          </w:p>
        </w:tc>
        <w:tc>
          <w:tcPr>
            <w:tcW w:w="7119" w:type="dxa"/>
          </w:tcPr>
          <w:p w14:paraId="2725FD20" w14:textId="6F60E6DF" w:rsidR="00897FE3" w:rsidRPr="00897FE3" w:rsidRDefault="00897FE3" w:rsidP="005755F3">
            <w:pPr>
              <w:pStyle w:val="TableRow"/>
              <w:rPr>
                <w:ins w:id="138" w:author="Subramani, Padmakumar (Nokia - IN/Chennai)" w:date="2018-10-12T16:51:00Z"/>
              </w:rPr>
            </w:pPr>
            <w:ins w:id="139" w:author="Subramani, Padmakumar (Nokia - IN/Chennai)" w:date="2018-10-12T16:51:00Z">
              <w:r w:rsidRPr="00897FE3">
                <w:t xml:space="preserve">The LwM2M Enabler and LwM2M Gateway Enabler </w:t>
              </w:r>
            </w:ins>
            <w:ins w:id="140" w:author="Subramani, Padmakumar (Nokia - IN/Chennai)" w:date="2018-10-12T16:52:00Z">
              <w:r>
                <w:t>SHALL</w:t>
              </w:r>
            </w:ins>
            <w:ins w:id="141" w:author="Subramani, Padmakumar (Nokia - IN/Chennai)" w:date="2018-10-12T16:51:00Z">
              <w:r w:rsidRPr="00897FE3">
                <w:t xml:space="preserve"> provide abilities to manage the end device through proxy mode, whereby LwM2M Gateway is acting as a LwM2M server on behalf of LwM2M server</w:t>
              </w:r>
            </w:ins>
          </w:p>
        </w:tc>
        <w:tc>
          <w:tcPr>
            <w:tcW w:w="1152" w:type="dxa"/>
          </w:tcPr>
          <w:p w14:paraId="776C8B8A" w14:textId="5D4CE463" w:rsidR="00897FE3" w:rsidRDefault="00897FE3" w:rsidP="005755F3">
            <w:pPr>
              <w:pStyle w:val="TableRow"/>
              <w:rPr>
                <w:ins w:id="142" w:author="Subramani, Padmakumar (Nokia - IN/Chennai)" w:date="2018-10-12T16:51:00Z"/>
              </w:rPr>
            </w:pPr>
            <w:ins w:id="143" w:author="Subramani, Padmakumar (Nokia - IN/Chennai)" w:date="2018-10-12T16:51:00Z">
              <w:r>
                <w:t>V1.2</w:t>
              </w:r>
            </w:ins>
          </w:p>
        </w:tc>
      </w:tr>
      <w:tr w:rsidR="00897FE3" w:rsidRPr="002E5BC0" w14:paraId="2324A6C2" w14:textId="77777777" w:rsidTr="00617BD8">
        <w:trPr>
          <w:cantSplit/>
          <w:jc w:val="center"/>
          <w:ins w:id="144" w:author="Subramani, Padmakumar (Nokia - IN/Chennai)" w:date="2018-10-12T16:51:00Z"/>
        </w:trPr>
        <w:tc>
          <w:tcPr>
            <w:tcW w:w="1594" w:type="dxa"/>
          </w:tcPr>
          <w:p w14:paraId="594FF66F" w14:textId="6354938D" w:rsidR="00897FE3" w:rsidRDefault="00897FE3" w:rsidP="005755F3">
            <w:pPr>
              <w:pStyle w:val="TableRow"/>
              <w:rPr>
                <w:ins w:id="145" w:author="Subramani, Padmakumar (Nokia - IN/Chennai)" w:date="2018-10-12T16:51:00Z"/>
              </w:rPr>
            </w:pPr>
            <w:ins w:id="146" w:author="Subramani, Padmakumar (Nokia - IN/Chennai)" w:date="2018-10-12T16:52:00Z">
              <w:r>
                <w:t>Gw-Enab-003</w:t>
              </w:r>
            </w:ins>
          </w:p>
        </w:tc>
        <w:tc>
          <w:tcPr>
            <w:tcW w:w="7119" w:type="dxa"/>
          </w:tcPr>
          <w:p w14:paraId="6BADE759" w14:textId="598DB2BF" w:rsidR="00897FE3" w:rsidRPr="00897FE3" w:rsidRDefault="00897FE3" w:rsidP="005755F3">
            <w:pPr>
              <w:pStyle w:val="TableRow"/>
              <w:rPr>
                <w:ins w:id="147" w:author="Subramani, Padmakumar (Nokia - IN/Chennai)" w:date="2018-10-12T16:51:00Z"/>
              </w:rPr>
            </w:pPr>
            <w:ins w:id="148" w:author="Subramani, Padmakumar (Nokia - IN/Chennai)" w:date="2018-10-12T16:52:00Z">
              <w:r w:rsidRPr="00897FE3">
                <w:t xml:space="preserve">The LwM2M Enabler and LwM2M Gateway Enabler </w:t>
              </w:r>
              <w:r>
                <w:t>SHALL</w:t>
              </w:r>
              <w:r w:rsidRPr="00897FE3">
                <w:t xml:space="preserve"> provide abilities to manage the end device through adaptation mode, whereby LwM2M Gateway translates the different end device protocol as LwM2M towards the server and vice versa</w:t>
              </w:r>
            </w:ins>
          </w:p>
        </w:tc>
        <w:tc>
          <w:tcPr>
            <w:tcW w:w="1152" w:type="dxa"/>
          </w:tcPr>
          <w:p w14:paraId="0991382C" w14:textId="7496E1AF" w:rsidR="00897FE3" w:rsidRDefault="00897FE3" w:rsidP="005755F3">
            <w:pPr>
              <w:pStyle w:val="TableRow"/>
              <w:rPr>
                <w:ins w:id="149" w:author="Subramani, Padmakumar (Nokia - IN/Chennai)" w:date="2018-10-12T16:51:00Z"/>
              </w:rPr>
            </w:pPr>
            <w:ins w:id="150" w:author="Subramani, Padmakumar (Nokia - IN/Chennai)" w:date="2018-10-12T16:52:00Z">
              <w:r>
                <w:t>V1.2</w:t>
              </w:r>
            </w:ins>
          </w:p>
        </w:tc>
      </w:tr>
      <w:tr w:rsidR="00897FE3" w:rsidRPr="002E5BC0" w14:paraId="724182B7" w14:textId="77777777" w:rsidTr="00617BD8">
        <w:trPr>
          <w:cantSplit/>
          <w:jc w:val="center"/>
          <w:ins w:id="151" w:author="Subramani, Padmakumar (Nokia - IN/Chennai)" w:date="2018-10-12T16:51:00Z"/>
        </w:trPr>
        <w:tc>
          <w:tcPr>
            <w:tcW w:w="1594" w:type="dxa"/>
          </w:tcPr>
          <w:p w14:paraId="3AE9EAA0" w14:textId="5261AA0F" w:rsidR="00897FE3" w:rsidRDefault="00B863CF" w:rsidP="005755F3">
            <w:pPr>
              <w:pStyle w:val="TableRow"/>
              <w:rPr>
                <w:ins w:id="152" w:author="Subramani, Padmakumar (Nokia - IN/Chennai)" w:date="2018-10-12T16:51:00Z"/>
              </w:rPr>
            </w:pPr>
            <w:ins w:id="153" w:author="Subramani, Padmakumar (Nokia - IN/Chennai)" w:date="2018-10-12T17:09:00Z">
              <w:r>
                <w:t>Msg-Iden-001</w:t>
              </w:r>
            </w:ins>
          </w:p>
        </w:tc>
        <w:tc>
          <w:tcPr>
            <w:tcW w:w="7119" w:type="dxa"/>
          </w:tcPr>
          <w:p w14:paraId="3ADADB82" w14:textId="0E27A9B0" w:rsidR="00897FE3" w:rsidRPr="00897FE3" w:rsidRDefault="00B863CF" w:rsidP="005755F3">
            <w:pPr>
              <w:pStyle w:val="TableRow"/>
              <w:rPr>
                <w:ins w:id="154" w:author="Subramani, Padmakumar (Nokia - IN/Chennai)" w:date="2018-10-12T16:51:00Z"/>
              </w:rPr>
            </w:pPr>
            <w:ins w:id="155" w:author="Subramani, Padmakumar (Nokia - IN/Chennai)" w:date="2018-10-12T17:09:00Z">
              <w:r w:rsidRPr="00B863CF">
                <w:t xml:space="preserve">The LwM2M Enabler </w:t>
              </w:r>
            </w:ins>
            <w:ins w:id="156" w:author="Subramani, Padmakumar (Nokia - IN/Chennai)" w:date="2018-10-12T17:16:00Z">
              <w:r w:rsidR="00B358C6">
                <w:t>SHALL</w:t>
              </w:r>
            </w:ins>
            <w:ins w:id="157" w:author="Subramani, Padmakumar (Nokia - IN/Chennai)" w:date="2018-10-12T17:09:00Z">
              <w:r w:rsidRPr="00B863CF">
                <w:t xml:space="preserve"> provide message identity as a unique way of identifying the commands and responses.</w:t>
              </w:r>
            </w:ins>
          </w:p>
        </w:tc>
        <w:tc>
          <w:tcPr>
            <w:tcW w:w="1152" w:type="dxa"/>
          </w:tcPr>
          <w:p w14:paraId="7923ECD4" w14:textId="05CA3A74" w:rsidR="00897FE3" w:rsidRDefault="00B863CF" w:rsidP="005755F3">
            <w:pPr>
              <w:pStyle w:val="TableRow"/>
              <w:rPr>
                <w:ins w:id="158" w:author="Subramani, Padmakumar (Nokia - IN/Chennai)" w:date="2018-10-12T16:51:00Z"/>
              </w:rPr>
            </w:pPr>
            <w:ins w:id="159" w:author="Subramani, Padmakumar (Nokia - IN/Chennai)" w:date="2018-10-12T17:10:00Z">
              <w:r>
                <w:t>V1.2</w:t>
              </w:r>
            </w:ins>
          </w:p>
        </w:tc>
      </w:tr>
      <w:tr w:rsidR="00047C36" w:rsidRPr="002E5BC0" w14:paraId="31FFD5DD" w14:textId="77777777" w:rsidTr="00617BD8">
        <w:trPr>
          <w:cantSplit/>
          <w:jc w:val="center"/>
          <w:ins w:id="160" w:author="Subramani, Padmakumar (Nokia - IN/Chennai)" w:date="2018-10-12T17:13:00Z"/>
        </w:trPr>
        <w:tc>
          <w:tcPr>
            <w:tcW w:w="1594" w:type="dxa"/>
          </w:tcPr>
          <w:p w14:paraId="7555B505" w14:textId="731C093D" w:rsidR="00047C36" w:rsidRDefault="00047C36" w:rsidP="005755F3">
            <w:pPr>
              <w:pStyle w:val="TableRow"/>
              <w:rPr>
                <w:ins w:id="161" w:author="Subramani, Padmakumar (Nokia - IN/Chennai)" w:date="2018-10-12T17:13:00Z"/>
              </w:rPr>
            </w:pPr>
            <w:ins w:id="162" w:author="Subramani, Padmakumar (Nokia - IN/Chennai)" w:date="2018-10-12T17:14:00Z">
              <w:r>
                <w:t>Grp-Fw-001</w:t>
              </w:r>
            </w:ins>
          </w:p>
        </w:tc>
        <w:tc>
          <w:tcPr>
            <w:tcW w:w="7119" w:type="dxa"/>
          </w:tcPr>
          <w:p w14:paraId="740E6E6F" w14:textId="40028DD9" w:rsidR="00047C36" w:rsidRPr="00B863CF" w:rsidRDefault="00047C36" w:rsidP="005755F3">
            <w:pPr>
              <w:pStyle w:val="TableRow"/>
              <w:rPr>
                <w:ins w:id="163" w:author="Subramani, Padmakumar (Nokia - IN/Chennai)" w:date="2018-10-12T17:13:00Z"/>
              </w:rPr>
            </w:pPr>
            <w:ins w:id="164" w:author="Subramani, Padmakumar (Nokia - IN/Chennai)" w:date="2018-10-12T17:14:00Z">
              <w:r w:rsidRPr="00047C36">
                <w:t xml:space="preserve">The LwM2M Enabler </w:t>
              </w:r>
            </w:ins>
            <w:ins w:id="165" w:author="Subramani, Padmakumar (Nokia - IN/Chennai)" w:date="2018-10-12T17:16:00Z">
              <w:r w:rsidR="00B358C6">
                <w:t>SHALL</w:t>
              </w:r>
            </w:ins>
            <w:ins w:id="166" w:author="Subramani, Padmakumar (Nokia - IN/Chennai)" w:date="2018-10-12T17:14:00Z">
              <w:r w:rsidRPr="00047C36">
                <w:t xml:space="preserve"> support blob delivery for a group of LwM2M clients</w:t>
              </w:r>
            </w:ins>
          </w:p>
        </w:tc>
        <w:tc>
          <w:tcPr>
            <w:tcW w:w="1152" w:type="dxa"/>
          </w:tcPr>
          <w:p w14:paraId="68AF8EA2" w14:textId="75D9F485" w:rsidR="00047C36" w:rsidRDefault="00B358C6" w:rsidP="005755F3">
            <w:pPr>
              <w:pStyle w:val="TableRow"/>
              <w:rPr>
                <w:ins w:id="167" w:author="Subramani, Padmakumar (Nokia - IN/Chennai)" w:date="2018-10-12T17:13:00Z"/>
              </w:rPr>
            </w:pPr>
            <w:ins w:id="168" w:author="Subramani, Padmakumar (Nokia - IN/Chennai)" w:date="2018-10-12T17:16:00Z">
              <w:r>
                <w:t>V1.2</w:t>
              </w:r>
            </w:ins>
          </w:p>
        </w:tc>
      </w:tr>
      <w:tr w:rsidR="00B358C6" w:rsidRPr="002E5BC0" w14:paraId="5BE93B41" w14:textId="77777777" w:rsidTr="00617BD8">
        <w:trPr>
          <w:cantSplit/>
          <w:jc w:val="center"/>
          <w:ins w:id="169" w:author="Subramani, Padmakumar (Nokia - IN/Chennai)" w:date="2018-10-12T17:16:00Z"/>
        </w:trPr>
        <w:tc>
          <w:tcPr>
            <w:tcW w:w="1594" w:type="dxa"/>
          </w:tcPr>
          <w:p w14:paraId="72C21DC7" w14:textId="3D0D82FF" w:rsidR="00B358C6" w:rsidRDefault="00B358C6" w:rsidP="005755F3">
            <w:pPr>
              <w:pStyle w:val="TableRow"/>
              <w:rPr>
                <w:ins w:id="170" w:author="Subramani, Padmakumar (Nokia - IN/Chennai)" w:date="2018-10-12T17:16:00Z"/>
              </w:rPr>
            </w:pPr>
            <w:ins w:id="171" w:author="Subramani, Padmakumar (Nokia - IN/Chennai)" w:date="2018-10-12T17:16:00Z">
              <w:r>
                <w:t>Grp-Fw-002</w:t>
              </w:r>
            </w:ins>
          </w:p>
        </w:tc>
        <w:tc>
          <w:tcPr>
            <w:tcW w:w="7119" w:type="dxa"/>
          </w:tcPr>
          <w:p w14:paraId="1BFD61B8" w14:textId="687798E5" w:rsidR="00B358C6" w:rsidRPr="00047C36" w:rsidRDefault="00B358C6" w:rsidP="005755F3">
            <w:pPr>
              <w:pStyle w:val="TableRow"/>
              <w:rPr>
                <w:ins w:id="172" w:author="Subramani, Padmakumar (Nokia - IN/Chennai)" w:date="2018-10-12T17:16:00Z"/>
              </w:rPr>
            </w:pPr>
            <w:ins w:id="173" w:author="Subramani, Padmakumar (Nokia - IN/Chennai)" w:date="2018-10-12T17:16:00Z">
              <w:r w:rsidRPr="00B358C6">
                <w:t xml:space="preserve">LwM2M Enabler </w:t>
              </w:r>
              <w:r>
                <w:t>SHALL</w:t>
              </w:r>
              <w:r w:rsidRPr="00B358C6">
                <w:t xml:space="preserve"> support blob delivery for a group over unicast</w:t>
              </w:r>
            </w:ins>
          </w:p>
        </w:tc>
        <w:tc>
          <w:tcPr>
            <w:tcW w:w="1152" w:type="dxa"/>
          </w:tcPr>
          <w:p w14:paraId="629A7E39" w14:textId="2687AE0A" w:rsidR="00B358C6" w:rsidRDefault="00B358C6" w:rsidP="005755F3">
            <w:pPr>
              <w:pStyle w:val="TableRow"/>
              <w:rPr>
                <w:ins w:id="174" w:author="Subramani, Padmakumar (Nokia - IN/Chennai)" w:date="2018-10-12T17:16:00Z"/>
              </w:rPr>
            </w:pPr>
            <w:ins w:id="175" w:author="Subramani, Padmakumar (Nokia - IN/Chennai)" w:date="2018-10-12T17:17:00Z">
              <w:r>
                <w:t>V1.2</w:t>
              </w:r>
            </w:ins>
          </w:p>
        </w:tc>
      </w:tr>
      <w:tr w:rsidR="00B358C6" w:rsidRPr="002E5BC0" w14:paraId="088BA516" w14:textId="77777777" w:rsidTr="00617BD8">
        <w:trPr>
          <w:cantSplit/>
          <w:jc w:val="center"/>
          <w:ins w:id="176" w:author="Subramani, Padmakumar (Nokia - IN/Chennai)" w:date="2018-10-12T17:17:00Z"/>
        </w:trPr>
        <w:tc>
          <w:tcPr>
            <w:tcW w:w="1594" w:type="dxa"/>
          </w:tcPr>
          <w:p w14:paraId="01E07B91" w14:textId="420725C7" w:rsidR="00B358C6" w:rsidRDefault="00B358C6" w:rsidP="00B358C6">
            <w:pPr>
              <w:pStyle w:val="TableRow"/>
              <w:rPr>
                <w:ins w:id="177" w:author="Subramani, Padmakumar (Nokia - IN/Chennai)" w:date="2018-10-12T17:17:00Z"/>
              </w:rPr>
            </w:pPr>
            <w:ins w:id="178" w:author="Subramani, Padmakumar (Nokia - IN/Chennai)" w:date="2018-10-12T17:17:00Z">
              <w:r>
                <w:t>Grp-Fw-00</w:t>
              </w:r>
              <w:r>
                <w:t>3</w:t>
              </w:r>
              <w:bookmarkStart w:id="179" w:name="_GoBack"/>
              <w:bookmarkEnd w:id="179"/>
            </w:ins>
          </w:p>
        </w:tc>
        <w:tc>
          <w:tcPr>
            <w:tcW w:w="7119" w:type="dxa"/>
          </w:tcPr>
          <w:p w14:paraId="1BF127B8" w14:textId="3D2E2FFB" w:rsidR="00B358C6" w:rsidRPr="00B358C6" w:rsidRDefault="00B358C6" w:rsidP="00B358C6">
            <w:pPr>
              <w:pStyle w:val="TableRow"/>
              <w:rPr>
                <w:ins w:id="180" w:author="Subramani, Padmakumar (Nokia - IN/Chennai)" w:date="2018-10-12T17:17:00Z"/>
              </w:rPr>
            </w:pPr>
            <w:ins w:id="181" w:author="Subramani, Padmakumar (Nokia - IN/Chennai)" w:date="2018-10-12T17:17:00Z">
              <w:r w:rsidRPr="00B358C6">
                <w:t>LwM2M Enabler MUST support blob delivery for a group over multicast</w:t>
              </w:r>
            </w:ins>
          </w:p>
        </w:tc>
        <w:tc>
          <w:tcPr>
            <w:tcW w:w="1152" w:type="dxa"/>
          </w:tcPr>
          <w:p w14:paraId="0D8D809C" w14:textId="080E9CFE" w:rsidR="00B358C6" w:rsidRDefault="00B358C6" w:rsidP="00B358C6">
            <w:pPr>
              <w:pStyle w:val="TableRow"/>
              <w:rPr>
                <w:ins w:id="182" w:author="Subramani, Padmakumar (Nokia - IN/Chennai)" w:date="2018-10-12T17:17:00Z"/>
              </w:rPr>
            </w:pPr>
            <w:ins w:id="183" w:author="Subramani, Padmakumar (Nokia - IN/Chennai)" w:date="2018-10-12T17:17:00Z">
              <w:r>
                <w:t>V1.2</w:t>
              </w:r>
            </w:ins>
          </w:p>
        </w:tc>
      </w:tr>
    </w:tbl>
    <w:p w14:paraId="71901403" w14:textId="77777777" w:rsidR="00BA18D0" w:rsidRPr="006562F6" w:rsidRDefault="00BA18D0">
      <w:pPr>
        <w:pStyle w:val="Caption"/>
      </w:pPr>
      <w:bookmarkStart w:id="184" w:name="_Toc443549075"/>
      <w:r w:rsidRPr="006562F6">
        <w:t xml:space="preserve">Table </w:t>
      </w:r>
      <w:r w:rsidRPr="006562F6">
        <w:fldChar w:fldCharType="begin"/>
      </w:r>
      <w:r w:rsidRPr="006562F6">
        <w:instrText xml:space="preserve"> SEQ Table \* ARABIC </w:instrText>
      </w:r>
      <w:r w:rsidRPr="006562F6">
        <w:fldChar w:fldCharType="separate"/>
      </w:r>
      <w:r w:rsidR="00880529" w:rsidRPr="006562F6">
        <w:t>1</w:t>
      </w:r>
      <w:r w:rsidRPr="006562F6">
        <w:fldChar w:fldCharType="end"/>
      </w:r>
      <w:r w:rsidRPr="006562F6">
        <w:t>: High-Level Functional Requirements</w:t>
      </w:r>
      <w:bookmarkEnd w:id="184"/>
    </w:p>
    <w:p w14:paraId="71901404" w14:textId="77777777" w:rsidR="00BA18D0" w:rsidRPr="006562F6" w:rsidRDefault="00BA18D0">
      <w:pPr>
        <w:pStyle w:val="Heading3"/>
      </w:pPr>
      <w:bookmarkStart w:id="185" w:name="_Toc18142919"/>
      <w:bookmarkStart w:id="186" w:name="_Toc196557511"/>
      <w:bookmarkStart w:id="187" w:name="_Toc443549103"/>
      <w:r w:rsidRPr="006562F6">
        <w:t>Security</w:t>
      </w:r>
      <w:bookmarkEnd w:id="185"/>
      <w:bookmarkEnd w:id="186"/>
      <w:bookmarkEnd w:id="187"/>
    </w:p>
    <w:p w14:paraId="71901405" w14:textId="77777777" w:rsidR="00BA18D0" w:rsidRPr="006562F6" w:rsidRDefault="00BA18D0">
      <w:pPr>
        <w:pStyle w:val="CommentText"/>
      </w:pPr>
      <w:r w:rsidRPr="006562F6">
        <w:t xml:space="preserve">&lt;&lt; This clause identifies the high-level security needs for this </w:t>
      </w:r>
      <w:r w:rsidR="002E1FD1" w:rsidRPr="006562F6">
        <w:t>release</w:t>
      </w:r>
      <w:r w:rsidRPr="006562F6">
        <w:t xml:space="preserve">.  Requirements shall be presented at a high level, and not assume or imply the technology or implementation of the requirements. </w:t>
      </w:r>
    </w:p>
    <w:p w14:paraId="71901406" w14:textId="77777777" w:rsidR="00BA18D0" w:rsidRPr="006562F6" w:rsidRDefault="00BA18D0">
      <w:pPr>
        <w:pStyle w:val="CommentText"/>
        <w:rPr>
          <w:color w:val="993300"/>
        </w:rPr>
      </w:pPr>
      <w:r w:rsidRPr="006562F6">
        <w:rPr>
          <w:color w:val="993300"/>
        </w:rPr>
        <w:t>in this area.</w:t>
      </w:r>
    </w:p>
    <w:p w14:paraId="71901407" w14:textId="77777777" w:rsidR="00BA18D0" w:rsidRPr="006562F6" w:rsidRDefault="00BA18D0">
      <w:pPr>
        <w:pStyle w:val="CommentText"/>
        <w:rPr>
          <w:color w:val="993300"/>
        </w:rPr>
      </w:pPr>
      <w:r w:rsidRPr="006562F6">
        <w:rPr>
          <w:color w:val="993300"/>
        </w:rPr>
        <w:t>DELETE THIS COMMENT &gt;&gt;</w:t>
      </w:r>
    </w:p>
    <w:p w14:paraId="71901408" w14:textId="77777777" w:rsidR="00586A78" w:rsidRPr="006562F6" w:rsidRDefault="00586A78" w:rsidP="00586A78">
      <w:r w:rsidRPr="006562F6">
        <w:t>&lt;intro text for Security requirements here&gt;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8"/>
        <w:gridCol w:w="7365"/>
        <w:gridCol w:w="1152"/>
      </w:tblGrid>
      <w:tr w:rsidR="00617BD8" w:rsidRPr="002E5BC0" w14:paraId="7190140C" w14:textId="77777777" w:rsidTr="00D27B08">
        <w:trPr>
          <w:cantSplit/>
          <w:jc w:val="center"/>
        </w:trPr>
        <w:tc>
          <w:tcPr>
            <w:tcW w:w="1558" w:type="dxa"/>
            <w:shd w:val="clear" w:color="auto" w:fill="CCFFCC"/>
            <w:vAlign w:val="center"/>
          </w:tcPr>
          <w:p w14:paraId="71901409" w14:textId="77777777" w:rsidR="00617BD8" w:rsidRPr="002E5BC0" w:rsidRDefault="00617BD8">
            <w:pPr>
              <w:pStyle w:val="TableHead"/>
            </w:pPr>
            <w:r w:rsidRPr="002E5BC0">
              <w:t>Label</w:t>
            </w:r>
          </w:p>
        </w:tc>
        <w:tc>
          <w:tcPr>
            <w:tcW w:w="7365" w:type="dxa"/>
            <w:shd w:val="clear" w:color="auto" w:fill="CCFFCC"/>
            <w:vAlign w:val="center"/>
          </w:tcPr>
          <w:p w14:paraId="7190140A" w14:textId="77777777" w:rsidR="00617BD8" w:rsidRPr="002E5BC0" w:rsidRDefault="00617BD8">
            <w:pPr>
              <w:pStyle w:val="TableHead"/>
            </w:pPr>
            <w:r w:rsidRPr="002E5BC0">
              <w:t>Description</w:t>
            </w:r>
          </w:p>
        </w:tc>
        <w:tc>
          <w:tcPr>
            <w:tcW w:w="1152" w:type="dxa"/>
            <w:shd w:val="clear" w:color="auto" w:fill="CCFFCC"/>
            <w:vAlign w:val="center"/>
          </w:tcPr>
          <w:p w14:paraId="7190140B" w14:textId="77777777" w:rsidR="00617BD8" w:rsidRPr="002E5BC0" w:rsidRDefault="00617BD8">
            <w:pPr>
              <w:pStyle w:val="TableHead"/>
            </w:pPr>
            <w:r w:rsidRPr="002E5BC0">
              <w:t>Release</w:t>
            </w:r>
          </w:p>
        </w:tc>
      </w:tr>
      <w:tr w:rsidR="00617BD8" w:rsidRPr="002E5BC0" w14:paraId="71901411" w14:textId="77777777" w:rsidTr="00D27B08">
        <w:trPr>
          <w:cantSplit/>
          <w:jc w:val="center"/>
        </w:trPr>
        <w:tc>
          <w:tcPr>
            <w:tcW w:w="1558" w:type="dxa"/>
          </w:tcPr>
          <w:p w14:paraId="7190140D" w14:textId="2118C300" w:rsidR="00617BD8" w:rsidRPr="002E5BC0" w:rsidRDefault="00617BD8" w:rsidP="00880529">
            <w:pPr>
              <w:pStyle w:val="TableRow"/>
            </w:pPr>
            <w:del w:id="188" w:author="Subramani, Padmakumar (Nokia - IN/Chennai)" w:date="2018-10-12T16:46:00Z">
              <w:r w:rsidRPr="002E5BC0" w:rsidDel="00C2557E">
                <w:delText>FOO-SEC-001</w:delText>
              </w:r>
            </w:del>
          </w:p>
        </w:tc>
        <w:tc>
          <w:tcPr>
            <w:tcW w:w="7365" w:type="dxa"/>
          </w:tcPr>
          <w:p w14:paraId="7190140E" w14:textId="40233022" w:rsidR="00617BD8" w:rsidRPr="002E5BC0" w:rsidDel="00C2557E" w:rsidRDefault="00617BD8" w:rsidP="00880529">
            <w:pPr>
              <w:pStyle w:val="TableRow"/>
              <w:rPr>
                <w:del w:id="189" w:author="Subramani, Padmakumar (Nokia - IN/Chennai)" w:date="2018-10-12T16:46:00Z"/>
              </w:rPr>
            </w:pPr>
            <w:del w:id="190" w:author="Subramani, Padmakumar (Nokia - IN/Chennai)" w:date="2018-10-12T16:46:00Z">
              <w:r w:rsidRPr="002E5BC0" w:rsidDel="00C2557E">
                <w:delText>This is where the requirement goes.</w:delText>
              </w:r>
            </w:del>
          </w:p>
          <w:p w14:paraId="7190140F" w14:textId="3E8A9B03" w:rsidR="00617BD8" w:rsidRPr="002E5BC0" w:rsidRDefault="00617BD8" w:rsidP="00880529">
            <w:pPr>
              <w:pStyle w:val="TableRow"/>
            </w:pPr>
            <w:del w:id="191" w:author="Subramani, Padmakumar (Nokia - IN/Chennai)" w:date="2018-10-12T16:46:00Z">
              <w:r w:rsidRPr="002E5BC0" w:rsidDel="00C2557E">
                <w:rPr>
                  <w:b/>
                </w:rPr>
                <w:delText>Informational Note:</w:delText>
              </w:r>
              <w:r w:rsidRPr="002E5BC0" w:rsidDel="00C2557E">
                <w:delText xml:space="preserve"> This is where any supporting comments would be placed, if needed</w:delText>
              </w:r>
            </w:del>
          </w:p>
        </w:tc>
        <w:tc>
          <w:tcPr>
            <w:tcW w:w="1152" w:type="dxa"/>
          </w:tcPr>
          <w:p w14:paraId="71901410" w14:textId="77777777" w:rsidR="00617BD8" w:rsidRPr="002E5BC0" w:rsidRDefault="00617BD8">
            <w:pPr>
              <w:pStyle w:val="TableRow"/>
            </w:pPr>
          </w:p>
        </w:tc>
      </w:tr>
      <w:tr w:rsidR="00617BD8" w:rsidRPr="002E5BC0" w14:paraId="71901415" w14:textId="77777777" w:rsidTr="00D27B08">
        <w:trPr>
          <w:cantSplit/>
          <w:jc w:val="center"/>
        </w:trPr>
        <w:tc>
          <w:tcPr>
            <w:tcW w:w="1558" w:type="dxa"/>
          </w:tcPr>
          <w:p w14:paraId="71901412" w14:textId="1D0221A6" w:rsidR="00617BD8" w:rsidRPr="002E5BC0" w:rsidRDefault="004E6EB1">
            <w:pPr>
              <w:pStyle w:val="TableRow"/>
            </w:pPr>
            <w:ins w:id="192" w:author="Subramani, Padmakumar (Nokia - IN/Chennai)" w:date="2018-10-12T16:46:00Z">
              <w:r>
                <w:lastRenderedPageBreak/>
                <w:t>SMS-WAK</w:t>
              </w:r>
            </w:ins>
            <w:ins w:id="193" w:author="Subramani, Padmakumar (Nokia - IN/Chennai)" w:date="2018-10-12T16:47:00Z">
              <w:r>
                <w:t>E-001</w:t>
              </w:r>
            </w:ins>
          </w:p>
        </w:tc>
        <w:tc>
          <w:tcPr>
            <w:tcW w:w="7365" w:type="dxa"/>
          </w:tcPr>
          <w:p w14:paraId="71901413" w14:textId="0D94FAF1" w:rsidR="00617BD8" w:rsidRPr="002E5BC0" w:rsidRDefault="004E6EB1">
            <w:pPr>
              <w:pStyle w:val="TableRow"/>
            </w:pPr>
            <w:ins w:id="194" w:author="Subramani, Padmakumar (Nokia - IN/Chennai)" w:date="2018-10-12T16:47:00Z">
              <w:r w:rsidRPr="004E6EB1">
                <w:t xml:space="preserve">The LwM2M Enabler </w:t>
              </w:r>
              <w:r>
                <w:t>SHALL</w:t>
              </w:r>
              <w:r w:rsidRPr="004E6EB1">
                <w:t xml:space="preserve"> provide a security mechanism for LwM2M enabler</w:t>
              </w:r>
              <w:r>
                <w:t xml:space="preserve"> messages over SMS initiated by </w:t>
              </w:r>
              <w:r w:rsidRPr="004E6EB1">
                <w:t>LwM2M Server</w:t>
              </w:r>
              <w:r>
                <w:t xml:space="preserve"> is unique</w:t>
              </w:r>
              <w:r w:rsidRPr="004E6EB1">
                <w:t>.</w:t>
              </w:r>
            </w:ins>
          </w:p>
        </w:tc>
        <w:tc>
          <w:tcPr>
            <w:tcW w:w="1152" w:type="dxa"/>
          </w:tcPr>
          <w:p w14:paraId="71901414" w14:textId="35E5AEAE" w:rsidR="00617BD8" w:rsidRPr="002E5BC0" w:rsidRDefault="004E6EB1">
            <w:pPr>
              <w:pStyle w:val="TableRow"/>
            </w:pPr>
            <w:ins w:id="195" w:author="Subramani, Padmakumar (Nokia - IN/Chennai)" w:date="2018-10-12T16:47:00Z">
              <w:r>
                <w:t>V1.2</w:t>
              </w:r>
            </w:ins>
          </w:p>
        </w:tc>
      </w:tr>
      <w:tr w:rsidR="00617BD8" w:rsidRPr="002E5BC0" w14:paraId="71901419" w14:textId="77777777" w:rsidTr="00D27B08">
        <w:trPr>
          <w:cantSplit/>
          <w:jc w:val="center"/>
        </w:trPr>
        <w:tc>
          <w:tcPr>
            <w:tcW w:w="1558" w:type="dxa"/>
          </w:tcPr>
          <w:p w14:paraId="71901416" w14:textId="77777777" w:rsidR="00617BD8" w:rsidRPr="002E5BC0" w:rsidRDefault="00617BD8">
            <w:pPr>
              <w:pStyle w:val="TableRow"/>
            </w:pPr>
          </w:p>
        </w:tc>
        <w:tc>
          <w:tcPr>
            <w:tcW w:w="7365" w:type="dxa"/>
          </w:tcPr>
          <w:p w14:paraId="71901417" w14:textId="77777777" w:rsidR="00617BD8" w:rsidRPr="002E5BC0" w:rsidRDefault="00617BD8">
            <w:pPr>
              <w:pStyle w:val="TableRow"/>
            </w:pPr>
          </w:p>
        </w:tc>
        <w:tc>
          <w:tcPr>
            <w:tcW w:w="1152" w:type="dxa"/>
          </w:tcPr>
          <w:p w14:paraId="71901418" w14:textId="77777777" w:rsidR="00617BD8" w:rsidRPr="002E5BC0" w:rsidRDefault="00617BD8">
            <w:pPr>
              <w:pStyle w:val="TableRow"/>
            </w:pPr>
          </w:p>
        </w:tc>
      </w:tr>
    </w:tbl>
    <w:p w14:paraId="7190141A" w14:textId="77777777" w:rsidR="00BA18D0" w:rsidRPr="006562F6" w:rsidRDefault="00BA18D0">
      <w:pPr>
        <w:pStyle w:val="Caption"/>
      </w:pPr>
      <w:bookmarkStart w:id="196" w:name="_Toc443549076"/>
      <w:bookmarkStart w:id="197" w:name="_Toc18142920"/>
      <w:r w:rsidRPr="006562F6">
        <w:t xml:space="preserve">Table </w:t>
      </w:r>
      <w:r w:rsidRPr="006562F6">
        <w:fldChar w:fldCharType="begin"/>
      </w:r>
      <w:r w:rsidRPr="006562F6">
        <w:instrText xml:space="preserve"> SEQ Table \* ARABIC </w:instrText>
      </w:r>
      <w:r w:rsidRPr="006562F6">
        <w:fldChar w:fldCharType="separate"/>
      </w:r>
      <w:r w:rsidR="00880529" w:rsidRPr="006562F6">
        <w:t>2</w:t>
      </w:r>
      <w:r w:rsidRPr="006562F6">
        <w:fldChar w:fldCharType="end"/>
      </w:r>
      <w:r w:rsidRPr="006562F6">
        <w:t>: High-Level Functional Requirements – Security Items</w:t>
      </w:r>
      <w:bookmarkEnd w:id="196"/>
    </w:p>
    <w:p w14:paraId="7190141B" w14:textId="77777777" w:rsidR="00BA18D0" w:rsidRPr="006562F6" w:rsidRDefault="00BA18D0">
      <w:pPr>
        <w:pStyle w:val="Heading4"/>
      </w:pPr>
      <w:r w:rsidRPr="006562F6">
        <w:t>Authentication</w:t>
      </w:r>
    </w:p>
    <w:p w14:paraId="7190141C" w14:textId="77777777" w:rsidR="00BA18D0" w:rsidRPr="006562F6" w:rsidRDefault="00BA18D0">
      <w:pPr>
        <w:pStyle w:val="CommentText"/>
      </w:pPr>
      <w:r w:rsidRPr="006562F6">
        <w:t xml:space="preserve">&lt;&lt; The tables in sections 6.1.1.1 through 6.1.1.4 have model requirements which might be applicable for this RD. </w:t>
      </w:r>
    </w:p>
    <w:p w14:paraId="7190141D" w14:textId="77777777" w:rsidR="00BA18D0" w:rsidRPr="006562F6" w:rsidRDefault="00BA18D0">
      <w:pPr>
        <w:pStyle w:val="CommentText"/>
      </w:pPr>
      <w:r w:rsidRPr="006562F6">
        <w:t>DELETE THIS COMMENT &gt;&gt;</w:t>
      </w:r>
    </w:p>
    <w:p w14:paraId="7190141E" w14:textId="77777777" w:rsidR="00586A78" w:rsidRPr="006562F6" w:rsidRDefault="00586A78" w:rsidP="00586A78">
      <w:r w:rsidRPr="006562F6">
        <w:t xml:space="preserve">&lt;intro text for Authentication </w:t>
      </w:r>
      <w:r w:rsidR="00880529" w:rsidRPr="006562F6">
        <w:t>requirements</w:t>
      </w:r>
      <w:r w:rsidRPr="006562F6">
        <w:t xml:space="preserve"> here&gt;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4"/>
        <w:gridCol w:w="7291"/>
        <w:gridCol w:w="1152"/>
      </w:tblGrid>
      <w:tr w:rsidR="00617BD8" w:rsidRPr="002E5BC0" w14:paraId="71901422" w14:textId="77777777" w:rsidTr="00D27B08">
        <w:trPr>
          <w:cantSplit/>
          <w:jc w:val="center"/>
        </w:trPr>
        <w:tc>
          <w:tcPr>
            <w:tcW w:w="1484" w:type="dxa"/>
            <w:tcBorders>
              <w:bottom w:val="single" w:sz="4" w:space="0" w:color="auto"/>
            </w:tcBorders>
            <w:shd w:val="clear" w:color="auto" w:fill="CCFFCC"/>
            <w:vAlign w:val="center"/>
          </w:tcPr>
          <w:p w14:paraId="7190141F" w14:textId="77777777" w:rsidR="00617BD8" w:rsidRPr="002E5BC0" w:rsidRDefault="00617BD8">
            <w:pPr>
              <w:pStyle w:val="TableHead"/>
            </w:pPr>
            <w:r w:rsidRPr="002E5BC0">
              <w:t>Label</w:t>
            </w:r>
          </w:p>
        </w:tc>
        <w:tc>
          <w:tcPr>
            <w:tcW w:w="7291" w:type="dxa"/>
            <w:tcBorders>
              <w:bottom w:val="single" w:sz="4" w:space="0" w:color="auto"/>
            </w:tcBorders>
            <w:shd w:val="clear" w:color="auto" w:fill="CCFFCC"/>
            <w:vAlign w:val="center"/>
          </w:tcPr>
          <w:p w14:paraId="71901420" w14:textId="77777777" w:rsidR="00617BD8" w:rsidRPr="002E5BC0" w:rsidRDefault="00617BD8">
            <w:pPr>
              <w:pStyle w:val="TableHead"/>
            </w:pPr>
            <w:r w:rsidRPr="002E5BC0">
              <w:t>Description</w:t>
            </w:r>
          </w:p>
        </w:tc>
        <w:tc>
          <w:tcPr>
            <w:tcW w:w="1152" w:type="dxa"/>
            <w:tcBorders>
              <w:bottom w:val="single" w:sz="4" w:space="0" w:color="auto"/>
            </w:tcBorders>
            <w:shd w:val="clear" w:color="auto" w:fill="CCFFCC"/>
            <w:vAlign w:val="center"/>
          </w:tcPr>
          <w:p w14:paraId="71901421" w14:textId="77777777" w:rsidR="00617BD8" w:rsidRPr="002E5BC0" w:rsidRDefault="00617BD8">
            <w:pPr>
              <w:pStyle w:val="TableHead"/>
            </w:pPr>
            <w:r w:rsidRPr="002E5BC0">
              <w:t>Release</w:t>
            </w:r>
          </w:p>
        </w:tc>
      </w:tr>
      <w:tr w:rsidR="00617BD8" w:rsidRPr="002E5BC0" w14:paraId="71901426" w14:textId="77777777" w:rsidTr="00D27B08">
        <w:trPr>
          <w:cantSplit/>
          <w:jc w:val="center"/>
        </w:trPr>
        <w:tc>
          <w:tcPr>
            <w:tcW w:w="1484" w:type="dxa"/>
            <w:shd w:val="clear" w:color="auto" w:fill="FFFF99"/>
          </w:tcPr>
          <w:p w14:paraId="71901423" w14:textId="77777777" w:rsidR="00617BD8" w:rsidRPr="002E5BC0" w:rsidRDefault="00617BD8">
            <w:pPr>
              <w:pStyle w:val="TableRow"/>
            </w:pPr>
          </w:p>
        </w:tc>
        <w:tc>
          <w:tcPr>
            <w:tcW w:w="7291" w:type="dxa"/>
            <w:shd w:val="clear" w:color="auto" w:fill="FFFF99"/>
          </w:tcPr>
          <w:p w14:paraId="71901424" w14:textId="77777777" w:rsidR="00617BD8" w:rsidRPr="002E5BC0" w:rsidRDefault="00617BD8">
            <w:pPr>
              <w:pStyle w:val="TableRow"/>
              <w:rPr>
                <w:highlight w:val="magenta"/>
              </w:rPr>
            </w:pPr>
            <w:r w:rsidRPr="002E5BC0">
              <w:t>This function MUST be able to authenticate the {requestor of this function | user | device | initiator | ...} {if required by the applicable policies}.</w:t>
            </w:r>
          </w:p>
        </w:tc>
        <w:tc>
          <w:tcPr>
            <w:tcW w:w="1152" w:type="dxa"/>
            <w:shd w:val="clear" w:color="auto" w:fill="FFFF99"/>
          </w:tcPr>
          <w:p w14:paraId="71901425" w14:textId="77777777" w:rsidR="00617BD8" w:rsidRPr="002E5BC0" w:rsidRDefault="00617BD8">
            <w:pPr>
              <w:pStyle w:val="TableRow"/>
            </w:pPr>
          </w:p>
        </w:tc>
      </w:tr>
      <w:tr w:rsidR="00617BD8" w:rsidRPr="002E5BC0" w14:paraId="7190142A" w14:textId="77777777" w:rsidTr="00D27B08">
        <w:trPr>
          <w:cantSplit/>
          <w:jc w:val="center"/>
        </w:trPr>
        <w:tc>
          <w:tcPr>
            <w:tcW w:w="1484" w:type="dxa"/>
            <w:shd w:val="clear" w:color="auto" w:fill="FFFF99"/>
          </w:tcPr>
          <w:p w14:paraId="71901427" w14:textId="77777777" w:rsidR="00617BD8" w:rsidRPr="002E5BC0" w:rsidRDefault="00617BD8">
            <w:pPr>
              <w:pStyle w:val="TableRow"/>
            </w:pPr>
          </w:p>
        </w:tc>
        <w:tc>
          <w:tcPr>
            <w:tcW w:w="7291" w:type="dxa"/>
            <w:shd w:val="clear" w:color="auto" w:fill="FFFF99"/>
          </w:tcPr>
          <w:p w14:paraId="71901428" w14:textId="77777777" w:rsidR="00617BD8" w:rsidRPr="002E5BC0" w:rsidRDefault="00617BD8">
            <w:pPr>
              <w:pStyle w:val="TableRow"/>
            </w:pPr>
            <w:r w:rsidRPr="002E5BC0">
              <w:t>This function MUST be able to authenticate the {provider of this function | server | proxy | responder | ...} {if required by the applicable policies}.</w:t>
            </w:r>
          </w:p>
        </w:tc>
        <w:tc>
          <w:tcPr>
            <w:tcW w:w="1152" w:type="dxa"/>
            <w:shd w:val="clear" w:color="auto" w:fill="FFFF99"/>
          </w:tcPr>
          <w:p w14:paraId="71901429" w14:textId="77777777" w:rsidR="00617BD8" w:rsidRPr="002E5BC0" w:rsidRDefault="00617BD8">
            <w:pPr>
              <w:pStyle w:val="TableRow"/>
            </w:pPr>
          </w:p>
        </w:tc>
      </w:tr>
      <w:tr w:rsidR="00617BD8" w:rsidRPr="002E5BC0" w14:paraId="7190142E" w14:textId="77777777" w:rsidTr="00D27B08">
        <w:trPr>
          <w:cantSplit/>
          <w:jc w:val="center"/>
        </w:trPr>
        <w:tc>
          <w:tcPr>
            <w:tcW w:w="1484" w:type="dxa"/>
            <w:shd w:val="clear" w:color="auto" w:fill="FFFF99"/>
          </w:tcPr>
          <w:p w14:paraId="7190142B" w14:textId="77777777" w:rsidR="00617BD8" w:rsidRPr="002E5BC0" w:rsidRDefault="00617BD8">
            <w:pPr>
              <w:pStyle w:val="TableRow"/>
            </w:pPr>
          </w:p>
        </w:tc>
        <w:tc>
          <w:tcPr>
            <w:tcW w:w="7291" w:type="dxa"/>
            <w:shd w:val="clear" w:color="auto" w:fill="FFFF99"/>
          </w:tcPr>
          <w:p w14:paraId="7190142C" w14:textId="77777777" w:rsidR="00617BD8" w:rsidRPr="002E5BC0" w:rsidRDefault="00617BD8">
            <w:pPr>
              <w:pStyle w:val="TableRow"/>
            </w:pPr>
            <w:r w:rsidRPr="002E5BC0">
              <w:t>This function MUST be able to provide data origination authentication {if required by the applicable policies}. This means, it MUST be possible to ensure confidence that a received message or piece of data has been created by a certain party at some (unspecified) time in the past, and that this data has not been corrupted or tampered with.</w:t>
            </w:r>
          </w:p>
        </w:tc>
        <w:tc>
          <w:tcPr>
            <w:tcW w:w="1152" w:type="dxa"/>
            <w:shd w:val="clear" w:color="auto" w:fill="FFFF99"/>
          </w:tcPr>
          <w:p w14:paraId="7190142D" w14:textId="77777777" w:rsidR="00617BD8" w:rsidRPr="002E5BC0" w:rsidRDefault="00617BD8">
            <w:pPr>
              <w:pStyle w:val="TableRow"/>
            </w:pPr>
          </w:p>
        </w:tc>
      </w:tr>
      <w:tr w:rsidR="00617BD8" w:rsidRPr="002E5BC0" w14:paraId="71901432" w14:textId="77777777" w:rsidTr="00D27B08">
        <w:trPr>
          <w:cantSplit/>
          <w:jc w:val="center"/>
        </w:trPr>
        <w:tc>
          <w:tcPr>
            <w:tcW w:w="1484" w:type="dxa"/>
            <w:shd w:val="clear" w:color="auto" w:fill="FFFF99"/>
          </w:tcPr>
          <w:p w14:paraId="7190142F" w14:textId="77777777" w:rsidR="00617BD8" w:rsidRPr="002E5BC0" w:rsidRDefault="00617BD8">
            <w:pPr>
              <w:pStyle w:val="TableRow"/>
            </w:pPr>
          </w:p>
        </w:tc>
        <w:tc>
          <w:tcPr>
            <w:tcW w:w="7291" w:type="dxa"/>
            <w:shd w:val="clear" w:color="auto" w:fill="FFFF99"/>
          </w:tcPr>
          <w:p w14:paraId="71901430" w14:textId="77777777" w:rsidR="00617BD8" w:rsidRPr="002E5BC0" w:rsidRDefault="00617BD8">
            <w:pPr>
              <w:pStyle w:val="TableRow"/>
            </w:pPr>
            <w:r w:rsidRPr="002E5BC0">
              <w:t>This function MUST be able to provide replay protection {if required by the applicable policies} to ensure confidence that a received message has not been recorded and played back.</w:t>
            </w:r>
          </w:p>
        </w:tc>
        <w:tc>
          <w:tcPr>
            <w:tcW w:w="1152" w:type="dxa"/>
            <w:shd w:val="clear" w:color="auto" w:fill="FFFF99"/>
          </w:tcPr>
          <w:p w14:paraId="71901431" w14:textId="77777777" w:rsidR="00617BD8" w:rsidRPr="002E5BC0" w:rsidRDefault="00617BD8">
            <w:pPr>
              <w:pStyle w:val="TableRow"/>
            </w:pPr>
          </w:p>
        </w:tc>
      </w:tr>
      <w:tr w:rsidR="00617BD8" w:rsidRPr="002E5BC0" w14:paraId="71901436" w14:textId="77777777" w:rsidTr="00D27B08">
        <w:trPr>
          <w:cantSplit/>
          <w:jc w:val="center"/>
        </w:trPr>
        <w:tc>
          <w:tcPr>
            <w:tcW w:w="1484" w:type="dxa"/>
            <w:shd w:val="clear" w:color="auto" w:fill="FFFF99"/>
          </w:tcPr>
          <w:p w14:paraId="71901433" w14:textId="77777777" w:rsidR="00617BD8" w:rsidRPr="002E5BC0" w:rsidRDefault="00617BD8">
            <w:pPr>
              <w:pStyle w:val="TableRow"/>
            </w:pPr>
          </w:p>
        </w:tc>
        <w:tc>
          <w:tcPr>
            <w:tcW w:w="7291" w:type="dxa"/>
            <w:shd w:val="clear" w:color="auto" w:fill="FFFF99"/>
          </w:tcPr>
          <w:p w14:paraId="71901434" w14:textId="77777777" w:rsidR="00617BD8" w:rsidRPr="002E5BC0" w:rsidRDefault="00617BD8">
            <w:pPr>
              <w:pStyle w:val="TableRow"/>
            </w:pPr>
            <w:r w:rsidRPr="002E5BC0">
              <w:t>This function MUST be able to authenticate the source of the broadcast or streaming {if required by the applicable policies}.</w:t>
            </w:r>
          </w:p>
        </w:tc>
        <w:tc>
          <w:tcPr>
            <w:tcW w:w="1152" w:type="dxa"/>
            <w:shd w:val="clear" w:color="auto" w:fill="FFFF99"/>
          </w:tcPr>
          <w:p w14:paraId="71901435" w14:textId="77777777" w:rsidR="00617BD8" w:rsidRPr="002E5BC0" w:rsidRDefault="00617BD8">
            <w:pPr>
              <w:pStyle w:val="TableRow"/>
            </w:pPr>
          </w:p>
        </w:tc>
      </w:tr>
      <w:tr w:rsidR="00617BD8" w:rsidRPr="002E5BC0" w14:paraId="7190143A" w14:textId="77777777" w:rsidTr="00D27B08">
        <w:trPr>
          <w:cantSplit/>
          <w:jc w:val="center"/>
        </w:trPr>
        <w:tc>
          <w:tcPr>
            <w:tcW w:w="1484" w:type="dxa"/>
            <w:shd w:val="clear" w:color="auto" w:fill="FFFF99"/>
          </w:tcPr>
          <w:p w14:paraId="71901437" w14:textId="77777777" w:rsidR="00617BD8" w:rsidRPr="002E5BC0" w:rsidRDefault="00617BD8">
            <w:pPr>
              <w:pStyle w:val="TableRow"/>
            </w:pPr>
          </w:p>
        </w:tc>
        <w:tc>
          <w:tcPr>
            <w:tcW w:w="7291" w:type="dxa"/>
            <w:shd w:val="clear" w:color="auto" w:fill="FFFF99"/>
          </w:tcPr>
          <w:p w14:paraId="71901438" w14:textId="77777777" w:rsidR="00617BD8" w:rsidRPr="002E5BC0" w:rsidRDefault="00617BD8">
            <w:pPr>
              <w:pStyle w:val="TableRow"/>
            </w:pPr>
            <w:r w:rsidRPr="002E5BC0">
              <w:t>This function MUST be able to implicitly authenticate the destinations of the broadcast or streaming {if required by the applicable policies}.</w:t>
            </w:r>
          </w:p>
        </w:tc>
        <w:tc>
          <w:tcPr>
            <w:tcW w:w="1152" w:type="dxa"/>
            <w:shd w:val="clear" w:color="auto" w:fill="FFFF99"/>
          </w:tcPr>
          <w:p w14:paraId="71901439" w14:textId="77777777" w:rsidR="00617BD8" w:rsidRPr="002E5BC0" w:rsidRDefault="00617BD8">
            <w:pPr>
              <w:pStyle w:val="TableRow"/>
            </w:pPr>
          </w:p>
        </w:tc>
      </w:tr>
      <w:tr w:rsidR="00617BD8" w:rsidRPr="002E5BC0" w14:paraId="7190143E" w14:textId="77777777" w:rsidTr="00D27B08">
        <w:trPr>
          <w:cantSplit/>
          <w:jc w:val="center"/>
        </w:trPr>
        <w:tc>
          <w:tcPr>
            <w:tcW w:w="1484" w:type="dxa"/>
            <w:shd w:val="clear" w:color="auto" w:fill="FFFF99"/>
          </w:tcPr>
          <w:p w14:paraId="7190143B" w14:textId="77777777" w:rsidR="00617BD8" w:rsidRPr="002E5BC0" w:rsidRDefault="00617BD8">
            <w:pPr>
              <w:pStyle w:val="TableRow"/>
            </w:pPr>
          </w:p>
        </w:tc>
        <w:tc>
          <w:tcPr>
            <w:tcW w:w="7291" w:type="dxa"/>
            <w:shd w:val="clear" w:color="auto" w:fill="FFFF99"/>
          </w:tcPr>
          <w:p w14:paraId="7190143C" w14:textId="77777777" w:rsidR="00617BD8" w:rsidRPr="002E5BC0" w:rsidRDefault="00617BD8">
            <w:pPr>
              <w:pStyle w:val="TableRow"/>
            </w:pPr>
            <w:r w:rsidRPr="002E5BC0">
              <w:t>This function MUST allow the user to authenticate himself to the {device | agent} e.g., by entering a PIN code or by using biometrics if applicable.</w:t>
            </w:r>
          </w:p>
        </w:tc>
        <w:tc>
          <w:tcPr>
            <w:tcW w:w="1152" w:type="dxa"/>
            <w:shd w:val="clear" w:color="auto" w:fill="FFFF99"/>
          </w:tcPr>
          <w:p w14:paraId="7190143D" w14:textId="77777777" w:rsidR="00617BD8" w:rsidRPr="002E5BC0" w:rsidRDefault="00617BD8">
            <w:pPr>
              <w:pStyle w:val="TableRow"/>
            </w:pPr>
          </w:p>
        </w:tc>
      </w:tr>
      <w:tr w:rsidR="00617BD8" w:rsidRPr="002E5BC0" w14:paraId="71901442" w14:textId="77777777" w:rsidTr="00D27B08">
        <w:trPr>
          <w:cantSplit/>
          <w:jc w:val="center"/>
        </w:trPr>
        <w:tc>
          <w:tcPr>
            <w:tcW w:w="1484" w:type="dxa"/>
          </w:tcPr>
          <w:p w14:paraId="7190143F" w14:textId="77777777" w:rsidR="00617BD8" w:rsidRPr="002E5BC0" w:rsidRDefault="00617BD8">
            <w:pPr>
              <w:pStyle w:val="TableRow"/>
            </w:pPr>
          </w:p>
        </w:tc>
        <w:tc>
          <w:tcPr>
            <w:tcW w:w="7291" w:type="dxa"/>
          </w:tcPr>
          <w:p w14:paraId="71901440" w14:textId="77777777" w:rsidR="00617BD8" w:rsidRPr="002E5BC0" w:rsidRDefault="00617BD8">
            <w:pPr>
              <w:pStyle w:val="TableRow"/>
            </w:pPr>
          </w:p>
        </w:tc>
        <w:tc>
          <w:tcPr>
            <w:tcW w:w="1152" w:type="dxa"/>
          </w:tcPr>
          <w:p w14:paraId="71901441" w14:textId="77777777" w:rsidR="00617BD8" w:rsidRPr="002E5BC0" w:rsidRDefault="00617BD8">
            <w:pPr>
              <w:pStyle w:val="TableRow"/>
            </w:pPr>
          </w:p>
        </w:tc>
      </w:tr>
      <w:tr w:rsidR="00617BD8" w:rsidRPr="002E5BC0" w14:paraId="71901446" w14:textId="77777777" w:rsidTr="00D27B08">
        <w:trPr>
          <w:cantSplit/>
          <w:jc w:val="center"/>
        </w:trPr>
        <w:tc>
          <w:tcPr>
            <w:tcW w:w="1484" w:type="dxa"/>
          </w:tcPr>
          <w:p w14:paraId="71901443" w14:textId="77777777" w:rsidR="00617BD8" w:rsidRPr="002E5BC0" w:rsidRDefault="00617BD8">
            <w:pPr>
              <w:pStyle w:val="TableRow"/>
            </w:pPr>
          </w:p>
        </w:tc>
        <w:tc>
          <w:tcPr>
            <w:tcW w:w="7291" w:type="dxa"/>
          </w:tcPr>
          <w:p w14:paraId="71901444" w14:textId="77777777" w:rsidR="00617BD8" w:rsidRPr="002E5BC0" w:rsidRDefault="00617BD8">
            <w:pPr>
              <w:pStyle w:val="TableRow"/>
            </w:pPr>
          </w:p>
        </w:tc>
        <w:tc>
          <w:tcPr>
            <w:tcW w:w="1152" w:type="dxa"/>
          </w:tcPr>
          <w:p w14:paraId="71901445" w14:textId="77777777" w:rsidR="00617BD8" w:rsidRPr="002E5BC0" w:rsidRDefault="00617BD8">
            <w:pPr>
              <w:pStyle w:val="TableRow"/>
            </w:pPr>
          </w:p>
        </w:tc>
      </w:tr>
    </w:tbl>
    <w:p w14:paraId="71901447" w14:textId="77777777" w:rsidR="00BA18D0" w:rsidRPr="006562F6" w:rsidRDefault="00BA18D0">
      <w:pPr>
        <w:pStyle w:val="Caption"/>
        <w:rPr>
          <w:color w:val="000000"/>
        </w:rPr>
      </w:pPr>
      <w:bookmarkStart w:id="198" w:name="_Toc443549077"/>
      <w:r w:rsidRPr="006562F6">
        <w:t xml:space="preserve">Table </w:t>
      </w:r>
      <w:r w:rsidRPr="006562F6">
        <w:fldChar w:fldCharType="begin"/>
      </w:r>
      <w:r w:rsidRPr="006562F6">
        <w:instrText xml:space="preserve"> SEQ Table \* ARABIC </w:instrText>
      </w:r>
      <w:r w:rsidRPr="006562F6">
        <w:fldChar w:fldCharType="separate"/>
      </w:r>
      <w:r w:rsidR="00880529" w:rsidRPr="006562F6">
        <w:t>3</w:t>
      </w:r>
      <w:r w:rsidRPr="006562F6">
        <w:fldChar w:fldCharType="end"/>
      </w:r>
      <w:r w:rsidRPr="006562F6">
        <w:t>: High-Level Functional Requirements – Authentication Items</w:t>
      </w:r>
      <w:bookmarkEnd w:id="198"/>
    </w:p>
    <w:p w14:paraId="71901448" w14:textId="77777777" w:rsidR="00BA18D0" w:rsidRPr="006562F6" w:rsidRDefault="00BA18D0">
      <w:pPr>
        <w:pStyle w:val="Heading4"/>
      </w:pPr>
      <w:r w:rsidRPr="006562F6">
        <w:t>Authorization</w:t>
      </w:r>
    </w:p>
    <w:p w14:paraId="71901449" w14:textId="77777777" w:rsidR="00BA18D0" w:rsidRPr="006562F6" w:rsidRDefault="00BA18D0">
      <w:pPr>
        <w:pStyle w:val="CommentText"/>
      </w:pPr>
      <w:r w:rsidRPr="006562F6">
        <w:t xml:space="preserve">&lt;&lt; The tables in sections 6.1.1.1 through 6.1.1.4 have model requirements which might be applicable for this RD. </w:t>
      </w:r>
    </w:p>
    <w:p w14:paraId="7190144A" w14:textId="77777777" w:rsidR="00BA18D0" w:rsidRPr="006562F6" w:rsidRDefault="00BA18D0">
      <w:pPr>
        <w:pStyle w:val="CommentText"/>
      </w:pPr>
      <w:r w:rsidRPr="006562F6">
        <w:t>DELETE THIS COMMENT &gt;&gt;</w:t>
      </w:r>
    </w:p>
    <w:p w14:paraId="7190144B" w14:textId="77777777" w:rsidR="00586A78" w:rsidRPr="006562F6" w:rsidRDefault="00586A78" w:rsidP="00586A78">
      <w:r w:rsidRPr="006562F6">
        <w:t>&lt;intro text for Authentication requirements here&gt;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4"/>
        <w:gridCol w:w="7291"/>
        <w:gridCol w:w="1152"/>
      </w:tblGrid>
      <w:tr w:rsidR="00617BD8" w:rsidRPr="002E5BC0" w14:paraId="7190144F" w14:textId="77777777" w:rsidTr="00D27B08">
        <w:trPr>
          <w:cantSplit/>
          <w:jc w:val="center"/>
        </w:trPr>
        <w:tc>
          <w:tcPr>
            <w:tcW w:w="1484" w:type="dxa"/>
            <w:tcBorders>
              <w:bottom w:val="single" w:sz="4" w:space="0" w:color="auto"/>
            </w:tcBorders>
            <w:shd w:val="clear" w:color="auto" w:fill="CCFFCC"/>
            <w:vAlign w:val="center"/>
          </w:tcPr>
          <w:p w14:paraId="7190144C" w14:textId="77777777" w:rsidR="00617BD8" w:rsidRPr="002E5BC0" w:rsidRDefault="00617BD8">
            <w:pPr>
              <w:pStyle w:val="TableHead"/>
            </w:pPr>
            <w:r w:rsidRPr="002E5BC0">
              <w:t>Label</w:t>
            </w:r>
          </w:p>
        </w:tc>
        <w:tc>
          <w:tcPr>
            <w:tcW w:w="7291" w:type="dxa"/>
            <w:tcBorders>
              <w:bottom w:val="single" w:sz="4" w:space="0" w:color="auto"/>
            </w:tcBorders>
            <w:shd w:val="clear" w:color="auto" w:fill="CCFFCC"/>
            <w:vAlign w:val="center"/>
          </w:tcPr>
          <w:p w14:paraId="7190144D" w14:textId="77777777" w:rsidR="00617BD8" w:rsidRPr="002E5BC0" w:rsidRDefault="00617BD8">
            <w:pPr>
              <w:pStyle w:val="TableHead"/>
            </w:pPr>
            <w:r w:rsidRPr="002E5BC0">
              <w:t>Description</w:t>
            </w:r>
          </w:p>
        </w:tc>
        <w:tc>
          <w:tcPr>
            <w:tcW w:w="1152" w:type="dxa"/>
            <w:tcBorders>
              <w:bottom w:val="single" w:sz="4" w:space="0" w:color="auto"/>
            </w:tcBorders>
            <w:shd w:val="clear" w:color="auto" w:fill="CCFFCC"/>
            <w:vAlign w:val="center"/>
          </w:tcPr>
          <w:p w14:paraId="7190144E" w14:textId="77777777" w:rsidR="00617BD8" w:rsidRPr="002E5BC0" w:rsidRDefault="00617BD8">
            <w:pPr>
              <w:pStyle w:val="TableHead"/>
            </w:pPr>
            <w:r w:rsidRPr="002E5BC0">
              <w:t>Release</w:t>
            </w:r>
          </w:p>
        </w:tc>
      </w:tr>
      <w:tr w:rsidR="00617BD8" w:rsidRPr="002E5BC0" w14:paraId="71901453" w14:textId="77777777" w:rsidTr="00D27B08">
        <w:trPr>
          <w:cantSplit/>
          <w:jc w:val="center"/>
        </w:trPr>
        <w:tc>
          <w:tcPr>
            <w:tcW w:w="1484" w:type="dxa"/>
            <w:shd w:val="clear" w:color="auto" w:fill="FFFF99"/>
          </w:tcPr>
          <w:p w14:paraId="71901450" w14:textId="77777777" w:rsidR="00617BD8" w:rsidRPr="002E5BC0" w:rsidRDefault="00617BD8">
            <w:pPr>
              <w:pStyle w:val="TableRow"/>
            </w:pPr>
          </w:p>
        </w:tc>
        <w:tc>
          <w:tcPr>
            <w:tcW w:w="7291" w:type="dxa"/>
            <w:shd w:val="clear" w:color="auto" w:fill="FFFF99"/>
          </w:tcPr>
          <w:p w14:paraId="71901451" w14:textId="77777777" w:rsidR="00617BD8" w:rsidRPr="002E5BC0" w:rsidRDefault="00617BD8">
            <w:pPr>
              <w:pStyle w:val="TableRow"/>
            </w:pPr>
            <w:r w:rsidRPr="002E5BC0">
              <w:t>This function MUST be able to authorize access only to requestors entitled to access the function.</w:t>
            </w:r>
          </w:p>
        </w:tc>
        <w:tc>
          <w:tcPr>
            <w:tcW w:w="1152" w:type="dxa"/>
            <w:shd w:val="clear" w:color="auto" w:fill="FFFF99"/>
          </w:tcPr>
          <w:p w14:paraId="71901452" w14:textId="77777777" w:rsidR="00617BD8" w:rsidRPr="002E5BC0" w:rsidRDefault="00617BD8">
            <w:pPr>
              <w:pStyle w:val="TableRow"/>
            </w:pPr>
          </w:p>
        </w:tc>
      </w:tr>
      <w:tr w:rsidR="00617BD8" w:rsidRPr="002E5BC0" w14:paraId="71901457" w14:textId="77777777" w:rsidTr="00D27B08">
        <w:trPr>
          <w:cantSplit/>
          <w:jc w:val="center"/>
        </w:trPr>
        <w:tc>
          <w:tcPr>
            <w:tcW w:w="1484" w:type="dxa"/>
          </w:tcPr>
          <w:p w14:paraId="71901454" w14:textId="77777777" w:rsidR="00617BD8" w:rsidRPr="002E5BC0" w:rsidRDefault="00617BD8">
            <w:pPr>
              <w:pStyle w:val="TableRow"/>
            </w:pPr>
          </w:p>
        </w:tc>
        <w:tc>
          <w:tcPr>
            <w:tcW w:w="7291" w:type="dxa"/>
          </w:tcPr>
          <w:p w14:paraId="71901455" w14:textId="77777777" w:rsidR="00617BD8" w:rsidRPr="002E5BC0" w:rsidRDefault="00617BD8">
            <w:pPr>
              <w:pStyle w:val="TableRow"/>
            </w:pPr>
          </w:p>
        </w:tc>
        <w:tc>
          <w:tcPr>
            <w:tcW w:w="1152" w:type="dxa"/>
          </w:tcPr>
          <w:p w14:paraId="71901456" w14:textId="77777777" w:rsidR="00617BD8" w:rsidRPr="002E5BC0" w:rsidRDefault="00617BD8">
            <w:pPr>
              <w:pStyle w:val="TableRow"/>
            </w:pPr>
          </w:p>
        </w:tc>
      </w:tr>
      <w:tr w:rsidR="00617BD8" w:rsidRPr="002E5BC0" w14:paraId="7190145B" w14:textId="77777777" w:rsidTr="00D27B08">
        <w:trPr>
          <w:cantSplit/>
          <w:jc w:val="center"/>
        </w:trPr>
        <w:tc>
          <w:tcPr>
            <w:tcW w:w="1484" w:type="dxa"/>
          </w:tcPr>
          <w:p w14:paraId="71901458" w14:textId="77777777" w:rsidR="00617BD8" w:rsidRPr="002E5BC0" w:rsidRDefault="00617BD8">
            <w:pPr>
              <w:pStyle w:val="TableRow"/>
            </w:pPr>
          </w:p>
        </w:tc>
        <w:tc>
          <w:tcPr>
            <w:tcW w:w="7291" w:type="dxa"/>
          </w:tcPr>
          <w:p w14:paraId="71901459" w14:textId="77777777" w:rsidR="00617BD8" w:rsidRPr="002E5BC0" w:rsidRDefault="00617BD8">
            <w:pPr>
              <w:pStyle w:val="TableRow"/>
            </w:pPr>
          </w:p>
        </w:tc>
        <w:tc>
          <w:tcPr>
            <w:tcW w:w="1152" w:type="dxa"/>
          </w:tcPr>
          <w:p w14:paraId="7190145A" w14:textId="77777777" w:rsidR="00617BD8" w:rsidRPr="002E5BC0" w:rsidRDefault="00617BD8">
            <w:pPr>
              <w:pStyle w:val="TableRow"/>
            </w:pPr>
          </w:p>
        </w:tc>
      </w:tr>
    </w:tbl>
    <w:p w14:paraId="7190145C" w14:textId="77777777" w:rsidR="00BA18D0" w:rsidRPr="006562F6" w:rsidRDefault="00BA18D0">
      <w:pPr>
        <w:pStyle w:val="Caption"/>
      </w:pPr>
      <w:bookmarkStart w:id="199" w:name="_Toc443549078"/>
      <w:r w:rsidRPr="006562F6">
        <w:t xml:space="preserve">Table </w:t>
      </w:r>
      <w:r w:rsidRPr="006562F6">
        <w:fldChar w:fldCharType="begin"/>
      </w:r>
      <w:r w:rsidRPr="006562F6">
        <w:instrText xml:space="preserve"> SEQ Table \* ARABIC </w:instrText>
      </w:r>
      <w:r w:rsidRPr="006562F6">
        <w:fldChar w:fldCharType="separate"/>
      </w:r>
      <w:r w:rsidR="00880529" w:rsidRPr="006562F6">
        <w:t>4</w:t>
      </w:r>
      <w:r w:rsidRPr="006562F6">
        <w:fldChar w:fldCharType="end"/>
      </w:r>
      <w:r w:rsidRPr="006562F6">
        <w:t>: High-Level Functional Requirements – Authorization Items</w:t>
      </w:r>
      <w:bookmarkEnd w:id="199"/>
    </w:p>
    <w:p w14:paraId="7190145D" w14:textId="77777777" w:rsidR="00BA18D0" w:rsidRPr="006562F6" w:rsidRDefault="00BA18D0">
      <w:pPr>
        <w:pStyle w:val="Heading4"/>
      </w:pPr>
      <w:r w:rsidRPr="006562F6">
        <w:lastRenderedPageBreak/>
        <w:t>Data Integrity</w:t>
      </w:r>
    </w:p>
    <w:p w14:paraId="7190145E" w14:textId="77777777" w:rsidR="00BA18D0" w:rsidRPr="006562F6" w:rsidRDefault="00BA18D0">
      <w:pPr>
        <w:pStyle w:val="CommentText"/>
      </w:pPr>
      <w:r w:rsidRPr="006562F6">
        <w:t xml:space="preserve">&lt;&lt; The tables in sections 6.1.1.1 through 6.1.1.4 have model requirements which might be applicable for this RD. </w:t>
      </w:r>
    </w:p>
    <w:p w14:paraId="7190145F" w14:textId="77777777" w:rsidR="00BA18D0" w:rsidRPr="006562F6" w:rsidRDefault="00BA18D0">
      <w:pPr>
        <w:pStyle w:val="CommentText"/>
      </w:pPr>
      <w:r w:rsidRPr="006562F6">
        <w:t>DELETE THIS COMMENT &gt;&gt;</w:t>
      </w:r>
    </w:p>
    <w:p w14:paraId="71901460" w14:textId="77777777" w:rsidR="00BA18D0" w:rsidRPr="006562F6" w:rsidRDefault="00586A78">
      <w:r w:rsidRPr="006562F6">
        <w:t>&lt;intro text for Data Integrity requirements here&gt;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7"/>
        <w:gridCol w:w="7294"/>
        <w:gridCol w:w="1152"/>
      </w:tblGrid>
      <w:tr w:rsidR="00617BD8" w:rsidRPr="002E5BC0" w14:paraId="71901464" w14:textId="77777777" w:rsidTr="00D27B08">
        <w:trPr>
          <w:cantSplit/>
          <w:jc w:val="center"/>
        </w:trPr>
        <w:tc>
          <w:tcPr>
            <w:tcW w:w="1487" w:type="dxa"/>
            <w:tcBorders>
              <w:bottom w:val="single" w:sz="4" w:space="0" w:color="auto"/>
            </w:tcBorders>
            <w:shd w:val="clear" w:color="auto" w:fill="CCFFCC"/>
            <w:vAlign w:val="center"/>
          </w:tcPr>
          <w:p w14:paraId="71901461" w14:textId="77777777" w:rsidR="00617BD8" w:rsidRPr="002E5BC0" w:rsidRDefault="00617BD8">
            <w:pPr>
              <w:pStyle w:val="TableHead"/>
            </w:pPr>
            <w:r w:rsidRPr="002E5BC0">
              <w:t>Label</w:t>
            </w:r>
          </w:p>
        </w:tc>
        <w:tc>
          <w:tcPr>
            <w:tcW w:w="7294" w:type="dxa"/>
            <w:tcBorders>
              <w:bottom w:val="single" w:sz="4" w:space="0" w:color="auto"/>
            </w:tcBorders>
            <w:shd w:val="clear" w:color="auto" w:fill="CCFFCC"/>
            <w:vAlign w:val="center"/>
          </w:tcPr>
          <w:p w14:paraId="71901462" w14:textId="77777777" w:rsidR="00617BD8" w:rsidRPr="002E5BC0" w:rsidRDefault="00617BD8">
            <w:pPr>
              <w:pStyle w:val="TableHead"/>
            </w:pPr>
            <w:r w:rsidRPr="002E5BC0">
              <w:t>Description</w:t>
            </w:r>
          </w:p>
        </w:tc>
        <w:tc>
          <w:tcPr>
            <w:tcW w:w="1152" w:type="dxa"/>
            <w:tcBorders>
              <w:bottom w:val="single" w:sz="4" w:space="0" w:color="auto"/>
            </w:tcBorders>
            <w:shd w:val="clear" w:color="auto" w:fill="CCFFCC"/>
            <w:vAlign w:val="center"/>
          </w:tcPr>
          <w:p w14:paraId="71901463" w14:textId="77777777" w:rsidR="00617BD8" w:rsidRPr="002E5BC0" w:rsidRDefault="00617BD8">
            <w:pPr>
              <w:pStyle w:val="TableHead"/>
            </w:pPr>
            <w:r w:rsidRPr="002E5BC0">
              <w:t>Release</w:t>
            </w:r>
          </w:p>
        </w:tc>
      </w:tr>
      <w:tr w:rsidR="00617BD8" w:rsidRPr="002E5BC0" w14:paraId="71901468" w14:textId="77777777" w:rsidTr="00D27B08">
        <w:trPr>
          <w:cantSplit/>
          <w:jc w:val="center"/>
        </w:trPr>
        <w:tc>
          <w:tcPr>
            <w:tcW w:w="1487" w:type="dxa"/>
            <w:shd w:val="clear" w:color="auto" w:fill="FFFF99"/>
          </w:tcPr>
          <w:p w14:paraId="71901465" w14:textId="77777777" w:rsidR="00617BD8" w:rsidRPr="002E5BC0" w:rsidRDefault="00617BD8">
            <w:pPr>
              <w:pStyle w:val="TableRow"/>
            </w:pPr>
          </w:p>
        </w:tc>
        <w:tc>
          <w:tcPr>
            <w:tcW w:w="7294" w:type="dxa"/>
            <w:shd w:val="clear" w:color="auto" w:fill="FFFF99"/>
          </w:tcPr>
          <w:p w14:paraId="71901466" w14:textId="77777777" w:rsidR="00617BD8" w:rsidRPr="002E5BC0" w:rsidRDefault="00617BD8">
            <w:pPr>
              <w:pStyle w:val="TableRow"/>
            </w:pPr>
            <w:r w:rsidRPr="002E5BC0">
              <w:t>This function MUST be able to provide data integrity, protecting against accidental or intentional changes to the data, by ensuring that changes to the data are detectable.</w:t>
            </w:r>
          </w:p>
        </w:tc>
        <w:tc>
          <w:tcPr>
            <w:tcW w:w="1152" w:type="dxa"/>
            <w:shd w:val="clear" w:color="auto" w:fill="FFFF99"/>
          </w:tcPr>
          <w:p w14:paraId="71901467" w14:textId="77777777" w:rsidR="00617BD8" w:rsidRPr="002E5BC0" w:rsidRDefault="00617BD8">
            <w:pPr>
              <w:pStyle w:val="TableRow"/>
            </w:pPr>
          </w:p>
        </w:tc>
      </w:tr>
      <w:tr w:rsidR="00617BD8" w:rsidRPr="002E5BC0" w14:paraId="7190146C" w14:textId="77777777" w:rsidTr="00D27B08">
        <w:trPr>
          <w:cantSplit/>
          <w:jc w:val="center"/>
        </w:trPr>
        <w:tc>
          <w:tcPr>
            <w:tcW w:w="1487" w:type="dxa"/>
          </w:tcPr>
          <w:p w14:paraId="71901469" w14:textId="77777777" w:rsidR="00617BD8" w:rsidRPr="002E5BC0" w:rsidRDefault="00617BD8">
            <w:pPr>
              <w:pStyle w:val="TableRow"/>
            </w:pPr>
          </w:p>
        </w:tc>
        <w:tc>
          <w:tcPr>
            <w:tcW w:w="7294" w:type="dxa"/>
          </w:tcPr>
          <w:p w14:paraId="7190146A" w14:textId="77777777" w:rsidR="00617BD8" w:rsidRPr="002E5BC0" w:rsidRDefault="00617BD8">
            <w:pPr>
              <w:pStyle w:val="TableRow"/>
            </w:pPr>
          </w:p>
        </w:tc>
        <w:tc>
          <w:tcPr>
            <w:tcW w:w="1152" w:type="dxa"/>
          </w:tcPr>
          <w:p w14:paraId="7190146B" w14:textId="77777777" w:rsidR="00617BD8" w:rsidRPr="002E5BC0" w:rsidRDefault="00617BD8">
            <w:pPr>
              <w:pStyle w:val="TableRow"/>
            </w:pPr>
          </w:p>
        </w:tc>
      </w:tr>
      <w:tr w:rsidR="00617BD8" w:rsidRPr="002E5BC0" w14:paraId="71901470" w14:textId="77777777" w:rsidTr="00D27B08">
        <w:trPr>
          <w:cantSplit/>
          <w:jc w:val="center"/>
        </w:trPr>
        <w:tc>
          <w:tcPr>
            <w:tcW w:w="1487" w:type="dxa"/>
          </w:tcPr>
          <w:p w14:paraId="7190146D" w14:textId="77777777" w:rsidR="00617BD8" w:rsidRPr="002E5BC0" w:rsidRDefault="00617BD8">
            <w:pPr>
              <w:pStyle w:val="TableRow"/>
            </w:pPr>
          </w:p>
        </w:tc>
        <w:tc>
          <w:tcPr>
            <w:tcW w:w="7294" w:type="dxa"/>
          </w:tcPr>
          <w:p w14:paraId="7190146E" w14:textId="77777777" w:rsidR="00617BD8" w:rsidRPr="002E5BC0" w:rsidRDefault="00617BD8">
            <w:pPr>
              <w:pStyle w:val="TableRow"/>
            </w:pPr>
          </w:p>
        </w:tc>
        <w:tc>
          <w:tcPr>
            <w:tcW w:w="1152" w:type="dxa"/>
          </w:tcPr>
          <w:p w14:paraId="7190146F" w14:textId="77777777" w:rsidR="00617BD8" w:rsidRPr="002E5BC0" w:rsidRDefault="00617BD8">
            <w:pPr>
              <w:pStyle w:val="TableRow"/>
            </w:pPr>
          </w:p>
        </w:tc>
      </w:tr>
    </w:tbl>
    <w:p w14:paraId="71901471" w14:textId="77777777" w:rsidR="00BA18D0" w:rsidRPr="006562F6" w:rsidRDefault="00BA18D0">
      <w:pPr>
        <w:pStyle w:val="Caption"/>
      </w:pPr>
      <w:bookmarkStart w:id="200" w:name="_Toc443549079"/>
      <w:r w:rsidRPr="006562F6">
        <w:t xml:space="preserve">Table </w:t>
      </w:r>
      <w:r w:rsidRPr="006562F6">
        <w:fldChar w:fldCharType="begin"/>
      </w:r>
      <w:r w:rsidRPr="006562F6">
        <w:instrText xml:space="preserve"> SEQ Table \* ARABIC </w:instrText>
      </w:r>
      <w:r w:rsidRPr="006562F6">
        <w:fldChar w:fldCharType="separate"/>
      </w:r>
      <w:r w:rsidR="00880529" w:rsidRPr="006562F6">
        <w:t>5</w:t>
      </w:r>
      <w:r w:rsidRPr="006562F6">
        <w:fldChar w:fldCharType="end"/>
      </w:r>
      <w:r w:rsidRPr="006562F6">
        <w:t>: High-Level Functional Requirements – Data Integrity Items</w:t>
      </w:r>
      <w:bookmarkEnd w:id="200"/>
    </w:p>
    <w:p w14:paraId="71901472" w14:textId="77777777" w:rsidR="00BA18D0" w:rsidRPr="006562F6" w:rsidRDefault="00BA18D0">
      <w:pPr>
        <w:pStyle w:val="Heading4"/>
      </w:pPr>
      <w:r w:rsidRPr="006562F6">
        <w:t>Confidentiality</w:t>
      </w:r>
    </w:p>
    <w:p w14:paraId="71901473" w14:textId="77777777" w:rsidR="00BA18D0" w:rsidRPr="006562F6" w:rsidRDefault="00BA18D0">
      <w:pPr>
        <w:pStyle w:val="CommentText"/>
      </w:pPr>
      <w:r w:rsidRPr="006562F6">
        <w:t xml:space="preserve">&lt;&lt; The tables in sections 6.1.1.1 through 6.1.1.4 have model requirements which might be applicable for this RD. </w:t>
      </w:r>
    </w:p>
    <w:p w14:paraId="71901474" w14:textId="77777777" w:rsidR="00BA18D0" w:rsidRPr="006562F6" w:rsidRDefault="00BA18D0">
      <w:pPr>
        <w:pStyle w:val="CommentText"/>
      </w:pPr>
      <w:r w:rsidRPr="006562F6">
        <w:t>DELETE THIS COMMENT &gt;&gt;</w:t>
      </w:r>
    </w:p>
    <w:p w14:paraId="71901475" w14:textId="77777777" w:rsidR="00586A78" w:rsidRPr="006562F6" w:rsidRDefault="00586A78" w:rsidP="00586A78">
      <w:r w:rsidRPr="006562F6">
        <w:t>&lt;intro text for Confidentiality requirements here&gt;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2"/>
        <w:gridCol w:w="7118"/>
        <w:gridCol w:w="1152"/>
      </w:tblGrid>
      <w:tr w:rsidR="00617BD8" w:rsidRPr="002E5BC0" w14:paraId="71901479" w14:textId="77777777" w:rsidTr="00D27B08">
        <w:trPr>
          <w:cantSplit/>
          <w:jc w:val="center"/>
        </w:trPr>
        <w:tc>
          <w:tcPr>
            <w:tcW w:w="1592" w:type="dxa"/>
            <w:tcBorders>
              <w:bottom w:val="single" w:sz="4" w:space="0" w:color="auto"/>
            </w:tcBorders>
            <w:shd w:val="clear" w:color="auto" w:fill="CCFFCC"/>
            <w:vAlign w:val="center"/>
          </w:tcPr>
          <w:p w14:paraId="71901476" w14:textId="77777777" w:rsidR="00617BD8" w:rsidRPr="002E5BC0" w:rsidRDefault="00617BD8">
            <w:pPr>
              <w:pStyle w:val="TableHead"/>
            </w:pPr>
            <w:r w:rsidRPr="002E5BC0">
              <w:t>Label</w:t>
            </w:r>
          </w:p>
        </w:tc>
        <w:tc>
          <w:tcPr>
            <w:tcW w:w="7118" w:type="dxa"/>
            <w:tcBorders>
              <w:bottom w:val="single" w:sz="4" w:space="0" w:color="auto"/>
            </w:tcBorders>
            <w:shd w:val="clear" w:color="auto" w:fill="CCFFCC"/>
            <w:vAlign w:val="center"/>
          </w:tcPr>
          <w:p w14:paraId="71901477" w14:textId="77777777" w:rsidR="00617BD8" w:rsidRPr="002E5BC0" w:rsidRDefault="00617BD8">
            <w:pPr>
              <w:pStyle w:val="TableHead"/>
            </w:pPr>
            <w:r w:rsidRPr="002E5BC0">
              <w:t>Description</w:t>
            </w:r>
          </w:p>
        </w:tc>
        <w:tc>
          <w:tcPr>
            <w:tcW w:w="1152" w:type="dxa"/>
            <w:tcBorders>
              <w:bottom w:val="single" w:sz="4" w:space="0" w:color="auto"/>
            </w:tcBorders>
            <w:shd w:val="clear" w:color="auto" w:fill="CCFFCC"/>
            <w:vAlign w:val="center"/>
          </w:tcPr>
          <w:p w14:paraId="71901478" w14:textId="77777777" w:rsidR="00617BD8" w:rsidRPr="002E5BC0" w:rsidRDefault="00617BD8">
            <w:pPr>
              <w:pStyle w:val="TableHead"/>
            </w:pPr>
            <w:r w:rsidRPr="002E5BC0">
              <w:t>Release</w:t>
            </w:r>
          </w:p>
        </w:tc>
      </w:tr>
      <w:tr w:rsidR="00617BD8" w:rsidRPr="002E5BC0" w14:paraId="7190147D" w14:textId="77777777" w:rsidTr="00D27B08">
        <w:trPr>
          <w:cantSplit/>
          <w:jc w:val="center"/>
        </w:trPr>
        <w:tc>
          <w:tcPr>
            <w:tcW w:w="1592" w:type="dxa"/>
            <w:shd w:val="clear" w:color="auto" w:fill="FFFF99"/>
          </w:tcPr>
          <w:p w14:paraId="7190147A" w14:textId="77777777" w:rsidR="00617BD8" w:rsidRPr="002E5BC0" w:rsidRDefault="00617BD8">
            <w:pPr>
              <w:pStyle w:val="TableRow"/>
            </w:pPr>
          </w:p>
        </w:tc>
        <w:tc>
          <w:tcPr>
            <w:tcW w:w="7118" w:type="dxa"/>
            <w:shd w:val="clear" w:color="auto" w:fill="FFFF99"/>
          </w:tcPr>
          <w:p w14:paraId="7190147B" w14:textId="77777777" w:rsidR="00617BD8" w:rsidRPr="002E5BC0" w:rsidRDefault="00617BD8">
            <w:pPr>
              <w:pStyle w:val="TableRow"/>
            </w:pPr>
            <w:r w:rsidRPr="002E5BC0">
              <w:t>This function MUST use/support data confidentiality that ensures that transmitted information is not made available or disclosed to unauthorised individuals, entities, or processes.</w:t>
            </w:r>
          </w:p>
        </w:tc>
        <w:tc>
          <w:tcPr>
            <w:tcW w:w="1152" w:type="dxa"/>
            <w:shd w:val="clear" w:color="auto" w:fill="FFFF99"/>
          </w:tcPr>
          <w:p w14:paraId="7190147C" w14:textId="77777777" w:rsidR="00617BD8" w:rsidRPr="002E5BC0" w:rsidRDefault="00617BD8">
            <w:pPr>
              <w:pStyle w:val="TableRow"/>
            </w:pPr>
          </w:p>
        </w:tc>
      </w:tr>
      <w:tr w:rsidR="00617BD8" w:rsidRPr="002E5BC0" w14:paraId="71901481" w14:textId="77777777" w:rsidTr="00D27B08">
        <w:trPr>
          <w:cantSplit/>
          <w:jc w:val="center"/>
        </w:trPr>
        <w:tc>
          <w:tcPr>
            <w:tcW w:w="1592" w:type="dxa"/>
            <w:shd w:val="clear" w:color="auto" w:fill="FFFF99"/>
          </w:tcPr>
          <w:p w14:paraId="7190147E" w14:textId="77777777" w:rsidR="00617BD8" w:rsidRPr="002E5BC0" w:rsidRDefault="00617BD8">
            <w:pPr>
              <w:pStyle w:val="TableRow"/>
            </w:pPr>
          </w:p>
        </w:tc>
        <w:tc>
          <w:tcPr>
            <w:tcW w:w="7118" w:type="dxa"/>
            <w:shd w:val="clear" w:color="auto" w:fill="FFFF99"/>
          </w:tcPr>
          <w:p w14:paraId="7190147F" w14:textId="77777777" w:rsidR="00617BD8" w:rsidRPr="002E5BC0" w:rsidRDefault="00617BD8">
            <w:pPr>
              <w:pStyle w:val="TableRow"/>
            </w:pPr>
            <w:r w:rsidRPr="002E5BC0">
              <w:t>This function MUST use/support* data confidentiality that ensures that stored information is not made available or disclosed to unauthorised individuals, entities, or processes.</w:t>
            </w:r>
          </w:p>
        </w:tc>
        <w:tc>
          <w:tcPr>
            <w:tcW w:w="1152" w:type="dxa"/>
            <w:shd w:val="clear" w:color="auto" w:fill="FFFF99"/>
          </w:tcPr>
          <w:p w14:paraId="71901480" w14:textId="77777777" w:rsidR="00617BD8" w:rsidRPr="002E5BC0" w:rsidRDefault="00617BD8">
            <w:pPr>
              <w:pStyle w:val="TableRow"/>
            </w:pPr>
          </w:p>
        </w:tc>
      </w:tr>
      <w:tr w:rsidR="00617BD8" w:rsidRPr="002E5BC0" w14:paraId="71901485" w14:textId="77777777" w:rsidTr="00D27B08">
        <w:trPr>
          <w:cantSplit/>
          <w:jc w:val="center"/>
        </w:trPr>
        <w:tc>
          <w:tcPr>
            <w:tcW w:w="1592" w:type="dxa"/>
          </w:tcPr>
          <w:p w14:paraId="71901482" w14:textId="77777777" w:rsidR="00617BD8" w:rsidRPr="002E5BC0" w:rsidRDefault="00617BD8">
            <w:pPr>
              <w:pStyle w:val="TableRow"/>
            </w:pPr>
          </w:p>
        </w:tc>
        <w:tc>
          <w:tcPr>
            <w:tcW w:w="7118" w:type="dxa"/>
          </w:tcPr>
          <w:p w14:paraId="71901483" w14:textId="77777777" w:rsidR="00617BD8" w:rsidRPr="002E5BC0" w:rsidRDefault="00617BD8">
            <w:pPr>
              <w:pStyle w:val="TableRow"/>
            </w:pPr>
          </w:p>
        </w:tc>
        <w:tc>
          <w:tcPr>
            <w:tcW w:w="1152" w:type="dxa"/>
          </w:tcPr>
          <w:p w14:paraId="71901484" w14:textId="77777777" w:rsidR="00617BD8" w:rsidRPr="002E5BC0" w:rsidRDefault="00617BD8">
            <w:pPr>
              <w:pStyle w:val="TableRow"/>
            </w:pPr>
          </w:p>
        </w:tc>
      </w:tr>
      <w:tr w:rsidR="00617BD8" w:rsidRPr="002E5BC0" w14:paraId="71901489" w14:textId="77777777" w:rsidTr="00D27B08">
        <w:trPr>
          <w:cantSplit/>
          <w:jc w:val="center"/>
        </w:trPr>
        <w:tc>
          <w:tcPr>
            <w:tcW w:w="1592" w:type="dxa"/>
          </w:tcPr>
          <w:p w14:paraId="71901486" w14:textId="77777777" w:rsidR="00617BD8" w:rsidRPr="002E5BC0" w:rsidRDefault="00617BD8">
            <w:pPr>
              <w:pStyle w:val="TableRow"/>
            </w:pPr>
          </w:p>
        </w:tc>
        <w:tc>
          <w:tcPr>
            <w:tcW w:w="7118" w:type="dxa"/>
          </w:tcPr>
          <w:p w14:paraId="71901487" w14:textId="77777777" w:rsidR="00617BD8" w:rsidRPr="002E5BC0" w:rsidRDefault="00617BD8">
            <w:pPr>
              <w:pStyle w:val="TableRow"/>
            </w:pPr>
          </w:p>
        </w:tc>
        <w:tc>
          <w:tcPr>
            <w:tcW w:w="1152" w:type="dxa"/>
          </w:tcPr>
          <w:p w14:paraId="71901488" w14:textId="77777777" w:rsidR="00617BD8" w:rsidRPr="002E5BC0" w:rsidRDefault="00617BD8">
            <w:pPr>
              <w:pStyle w:val="TableRow"/>
            </w:pPr>
          </w:p>
        </w:tc>
      </w:tr>
    </w:tbl>
    <w:p w14:paraId="7190148A" w14:textId="77777777" w:rsidR="00BA18D0" w:rsidRPr="006562F6" w:rsidRDefault="00BA18D0">
      <w:pPr>
        <w:pStyle w:val="Caption"/>
      </w:pPr>
      <w:bookmarkStart w:id="201" w:name="_Toc443549080"/>
      <w:r w:rsidRPr="006562F6">
        <w:t xml:space="preserve">Table </w:t>
      </w:r>
      <w:r w:rsidRPr="006562F6">
        <w:fldChar w:fldCharType="begin"/>
      </w:r>
      <w:r w:rsidRPr="006562F6">
        <w:instrText xml:space="preserve"> SEQ Table \* ARABIC </w:instrText>
      </w:r>
      <w:r w:rsidRPr="006562F6">
        <w:fldChar w:fldCharType="separate"/>
      </w:r>
      <w:r w:rsidR="00880529" w:rsidRPr="006562F6">
        <w:t>6</w:t>
      </w:r>
      <w:r w:rsidRPr="006562F6">
        <w:fldChar w:fldCharType="end"/>
      </w:r>
      <w:r w:rsidRPr="006562F6">
        <w:t>: High-Level Functional Requirements – Confidentiality Items</w:t>
      </w:r>
      <w:bookmarkEnd w:id="201"/>
    </w:p>
    <w:p w14:paraId="7190148B" w14:textId="77777777" w:rsidR="00BA18D0" w:rsidRPr="006562F6" w:rsidRDefault="00BA18D0">
      <w:pPr>
        <w:pStyle w:val="Heading3"/>
      </w:pPr>
      <w:bookmarkStart w:id="202" w:name="_Toc196557512"/>
      <w:bookmarkStart w:id="203" w:name="_Toc443549104"/>
      <w:r w:rsidRPr="006562F6">
        <w:t>Charging</w:t>
      </w:r>
      <w:bookmarkEnd w:id="197"/>
      <w:bookmarkEnd w:id="202"/>
      <w:r w:rsidR="004955F8" w:rsidRPr="006562F6">
        <w:t xml:space="preserve"> Events</w:t>
      </w:r>
      <w:bookmarkEnd w:id="203"/>
    </w:p>
    <w:p w14:paraId="7190148C" w14:textId="77777777" w:rsidR="00BA18D0" w:rsidRPr="006562F6" w:rsidRDefault="00BA18D0">
      <w:pPr>
        <w:pStyle w:val="CommentText"/>
      </w:pPr>
      <w:r w:rsidRPr="006562F6">
        <w:t xml:space="preserve">&lt;&lt; This clause identifies </w:t>
      </w:r>
      <w:r w:rsidR="004955F8" w:rsidRPr="006562F6">
        <w:t xml:space="preserve">the specific charging events needed </w:t>
      </w:r>
      <w:r w:rsidRPr="006562F6">
        <w:t xml:space="preserve">for this </w:t>
      </w:r>
      <w:r w:rsidR="002E1FD1" w:rsidRPr="006562F6">
        <w:t>release</w:t>
      </w:r>
      <w:r w:rsidRPr="006562F6">
        <w:t>.  Requirements shall be presented at a high level, and not assume or imply the technology or implementation of the requirements.</w:t>
      </w:r>
    </w:p>
    <w:p w14:paraId="7190148D" w14:textId="77777777" w:rsidR="00BA18D0" w:rsidRPr="006562F6" w:rsidRDefault="00BA18D0">
      <w:pPr>
        <w:pStyle w:val="CommentText"/>
      </w:pPr>
      <w:r w:rsidRPr="006562F6">
        <w:t>DELETE THIS COMMENT &gt;&gt;</w:t>
      </w:r>
    </w:p>
    <w:p w14:paraId="7190148E" w14:textId="77777777" w:rsidR="00BA18D0" w:rsidRPr="006562F6" w:rsidRDefault="00586A78">
      <w:r w:rsidRPr="006562F6">
        <w:t>&lt;intro text for Charging requirements here&gt;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2"/>
        <w:gridCol w:w="7118"/>
        <w:gridCol w:w="1152"/>
      </w:tblGrid>
      <w:tr w:rsidR="00617BD8" w:rsidRPr="002E5BC0" w14:paraId="71901492" w14:textId="77777777" w:rsidTr="00D27B08">
        <w:trPr>
          <w:cantSplit/>
          <w:jc w:val="center"/>
        </w:trPr>
        <w:tc>
          <w:tcPr>
            <w:tcW w:w="1592" w:type="dxa"/>
            <w:shd w:val="clear" w:color="auto" w:fill="CCFFCC"/>
            <w:vAlign w:val="center"/>
          </w:tcPr>
          <w:p w14:paraId="7190148F" w14:textId="77777777" w:rsidR="00617BD8" w:rsidRPr="002E5BC0" w:rsidRDefault="00617BD8" w:rsidP="00880529">
            <w:pPr>
              <w:pStyle w:val="TableHead"/>
            </w:pPr>
            <w:r w:rsidRPr="002E5BC0">
              <w:t>Label</w:t>
            </w:r>
          </w:p>
        </w:tc>
        <w:tc>
          <w:tcPr>
            <w:tcW w:w="7118" w:type="dxa"/>
            <w:shd w:val="clear" w:color="auto" w:fill="CCFFCC"/>
            <w:vAlign w:val="center"/>
          </w:tcPr>
          <w:p w14:paraId="71901490" w14:textId="77777777" w:rsidR="00617BD8" w:rsidRPr="002E5BC0" w:rsidRDefault="00617BD8" w:rsidP="00880529">
            <w:pPr>
              <w:pStyle w:val="TableHead"/>
            </w:pPr>
            <w:r w:rsidRPr="002E5BC0">
              <w:t>Description</w:t>
            </w:r>
          </w:p>
        </w:tc>
        <w:tc>
          <w:tcPr>
            <w:tcW w:w="1152" w:type="dxa"/>
            <w:shd w:val="clear" w:color="auto" w:fill="CCFFCC"/>
            <w:vAlign w:val="center"/>
          </w:tcPr>
          <w:p w14:paraId="71901491" w14:textId="77777777" w:rsidR="00617BD8" w:rsidRPr="002E5BC0" w:rsidRDefault="00617BD8" w:rsidP="00880529">
            <w:pPr>
              <w:pStyle w:val="TableHead"/>
            </w:pPr>
            <w:r w:rsidRPr="002E5BC0">
              <w:t>Release</w:t>
            </w:r>
          </w:p>
        </w:tc>
      </w:tr>
      <w:tr w:rsidR="00617BD8" w:rsidRPr="002E5BC0" w14:paraId="7190149A" w14:textId="77777777" w:rsidTr="00D27B08">
        <w:trPr>
          <w:cantSplit/>
          <w:jc w:val="center"/>
        </w:trPr>
        <w:tc>
          <w:tcPr>
            <w:tcW w:w="1592" w:type="dxa"/>
          </w:tcPr>
          <w:p w14:paraId="71901493" w14:textId="77777777" w:rsidR="00617BD8" w:rsidRPr="002E5BC0" w:rsidRDefault="00617BD8" w:rsidP="00880529">
            <w:pPr>
              <w:pStyle w:val="TableRow"/>
            </w:pPr>
            <w:r w:rsidRPr="002E5BC0">
              <w:t>FOO-CHG-001</w:t>
            </w:r>
          </w:p>
        </w:tc>
        <w:tc>
          <w:tcPr>
            <w:tcW w:w="7118" w:type="dxa"/>
          </w:tcPr>
          <w:p w14:paraId="71901494" w14:textId="77777777" w:rsidR="004955F8" w:rsidRPr="002E5BC0" w:rsidRDefault="004955F8" w:rsidP="004955F8">
            <w:pPr>
              <w:pStyle w:val="TableRow"/>
            </w:pPr>
            <w:r w:rsidRPr="002E5BC0">
              <w:t>The list of Charging events SHALL include at least.</w:t>
            </w:r>
          </w:p>
          <w:p w14:paraId="71901495" w14:textId="77777777" w:rsidR="004955F8" w:rsidRPr="002E5BC0" w:rsidRDefault="004955F8" w:rsidP="004955F8">
            <w:pPr>
              <w:pStyle w:val="TableRow"/>
            </w:pPr>
            <w:r w:rsidRPr="002E5BC0">
              <w:t>- event#1</w:t>
            </w:r>
          </w:p>
          <w:p w14:paraId="71901496" w14:textId="77777777" w:rsidR="004955F8" w:rsidRPr="002E5BC0" w:rsidRDefault="004955F8" w:rsidP="004955F8">
            <w:pPr>
              <w:pStyle w:val="TableRow"/>
            </w:pPr>
            <w:r w:rsidRPr="002E5BC0">
              <w:t>- event#2</w:t>
            </w:r>
          </w:p>
          <w:p w14:paraId="71901497" w14:textId="77777777" w:rsidR="00617BD8" w:rsidRPr="002E5BC0" w:rsidRDefault="004955F8" w:rsidP="004955F8">
            <w:pPr>
              <w:pStyle w:val="TableRow"/>
            </w:pPr>
            <w:r w:rsidRPr="002E5BC0">
              <w:t>- …</w:t>
            </w:r>
          </w:p>
          <w:p w14:paraId="71901498" w14:textId="77777777" w:rsidR="00617BD8" w:rsidRPr="002E5BC0" w:rsidRDefault="00617BD8" w:rsidP="00880529">
            <w:pPr>
              <w:pStyle w:val="TableRow"/>
            </w:pPr>
            <w:r w:rsidRPr="002E5BC0">
              <w:rPr>
                <w:b/>
              </w:rPr>
              <w:t>Informational Note:</w:t>
            </w:r>
            <w:r w:rsidRPr="002E5BC0">
              <w:t xml:space="preserve"> This is where any supporting comments would be placed, if needed</w:t>
            </w:r>
          </w:p>
        </w:tc>
        <w:tc>
          <w:tcPr>
            <w:tcW w:w="1152" w:type="dxa"/>
          </w:tcPr>
          <w:p w14:paraId="71901499" w14:textId="77777777" w:rsidR="00617BD8" w:rsidRPr="002E5BC0" w:rsidRDefault="00617BD8" w:rsidP="00880529">
            <w:pPr>
              <w:pStyle w:val="TableRow"/>
            </w:pPr>
          </w:p>
        </w:tc>
      </w:tr>
      <w:tr w:rsidR="00617BD8" w:rsidRPr="002E5BC0" w14:paraId="7190149E" w14:textId="77777777" w:rsidTr="00D27B08">
        <w:trPr>
          <w:cantSplit/>
          <w:jc w:val="center"/>
        </w:trPr>
        <w:tc>
          <w:tcPr>
            <w:tcW w:w="1592" w:type="dxa"/>
          </w:tcPr>
          <w:p w14:paraId="7190149B" w14:textId="77777777" w:rsidR="00617BD8" w:rsidRPr="002E5BC0" w:rsidRDefault="00617BD8" w:rsidP="00880529">
            <w:pPr>
              <w:pStyle w:val="TableRow"/>
            </w:pPr>
          </w:p>
        </w:tc>
        <w:tc>
          <w:tcPr>
            <w:tcW w:w="7118" w:type="dxa"/>
          </w:tcPr>
          <w:p w14:paraId="7190149C" w14:textId="77777777" w:rsidR="00617BD8" w:rsidRPr="002E5BC0" w:rsidRDefault="00617BD8" w:rsidP="00880529">
            <w:pPr>
              <w:pStyle w:val="TableRow"/>
            </w:pPr>
          </w:p>
        </w:tc>
        <w:tc>
          <w:tcPr>
            <w:tcW w:w="1152" w:type="dxa"/>
          </w:tcPr>
          <w:p w14:paraId="7190149D" w14:textId="77777777" w:rsidR="00617BD8" w:rsidRPr="002E5BC0" w:rsidRDefault="00617BD8" w:rsidP="00880529">
            <w:pPr>
              <w:pStyle w:val="TableRow"/>
            </w:pPr>
          </w:p>
        </w:tc>
      </w:tr>
      <w:tr w:rsidR="00617BD8" w:rsidRPr="002E5BC0" w14:paraId="719014A2" w14:textId="77777777" w:rsidTr="00D27B08">
        <w:trPr>
          <w:cantSplit/>
          <w:jc w:val="center"/>
        </w:trPr>
        <w:tc>
          <w:tcPr>
            <w:tcW w:w="1592" w:type="dxa"/>
          </w:tcPr>
          <w:p w14:paraId="7190149F" w14:textId="77777777" w:rsidR="00617BD8" w:rsidRPr="002E5BC0" w:rsidRDefault="00617BD8" w:rsidP="00880529">
            <w:pPr>
              <w:pStyle w:val="TableRow"/>
            </w:pPr>
          </w:p>
        </w:tc>
        <w:tc>
          <w:tcPr>
            <w:tcW w:w="7118" w:type="dxa"/>
          </w:tcPr>
          <w:p w14:paraId="719014A0" w14:textId="77777777" w:rsidR="00617BD8" w:rsidRPr="002E5BC0" w:rsidRDefault="00617BD8" w:rsidP="00880529">
            <w:pPr>
              <w:pStyle w:val="TableRow"/>
            </w:pPr>
          </w:p>
        </w:tc>
        <w:tc>
          <w:tcPr>
            <w:tcW w:w="1152" w:type="dxa"/>
          </w:tcPr>
          <w:p w14:paraId="719014A1" w14:textId="77777777" w:rsidR="00617BD8" w:rsidRPr="002E5BC0" w:rsidRDefault="00617BD8" w:rsidP="00880529">
            <w:pPr>
              <w:pStyle w:val="TableRow"/>
            </w:pPr>
          </w:p>
        </w:tc>
      </w:tr>
    </w:tbl>
    <w:p w14:paraId="719014A3" w14:textId="77777777" w:rsidR="00BA18D0" w:rsidRPr="006562F6" w:rsidRDefault="00BA18D0">
      <w:pPr>
        <w:pStyle w:val="Caption"/>
      </w:pPr>
      <w:bookmarkStart w:id="204" w:name="_Toc443549081"/>
      <w:bookmarkStart w:id="205" w:name="_Toc18142921"/>
      <w:r w:rsidRPr="006562F6">
        <w:t xml:space="preserve">Table </w:t>
      </w:r>
      <w:r w:rsidRPr="006562F6">
        <w:fldChar w:fldCharType="begin"/>
      </w:r>
      <w:r w:rsidRPr="006562F6">
        <w:instrText xml:space="preserve"> SEQ Table \* ARABIC </w:instrText>
      </w:r>
      <w:r w:rsidRPr="006562F6">
        <w:fldChar w:fldCharType="separate"/>
      </w:r>
      <w:r w:rsidR="00880529" w:rsidRPr="006562F6">
        <w:t>7</w:t>
      </w:r>
      <w:r w:rsidRPr="006562F6">
        <w:fldChar w:fldCharType="end"/>
      </w:r>
      <w:r w:rsidRPr="006562F6">
        <w:t xml:space="preserve">: High-Level Functional Requirements – Charging </w:t>
      </w:r>
      <w:r w:rsidR="004955F8" w:rsidRPr="006562F6">
        <w:t xml:space="preserve">Events </w:t>
      </w:r>
      <w:r w:rsidRPr="006562F6">
        <w:t>Items</w:t>
      </w:r>
      <w:bookmarkEnd w:id="204"/>
    </w:p>
    <w:p w14:paraId="719014A4" w14:textId="77777777" w:rsidR="00BA18D0" w:rsidRPr="006562F6" w:rsidRDefault="00BA18D0">
      <w:pPr>
        <w:pStyle w:val="Heading3"/>
      </w:pPr>
      <w:bookmarkStart w:id="206" w:name="_Toc196557513"/>
      <w:bookmarkStart w:id="207" w:name="_Toc443549105"/>
      <w:r w:rsidRPr="006562F6">
        <w:lastRenderedPageBreak/>
        <w:t>Administration and Configuration</w:t>
      </w:r>
      <w:bookmarkEnd w:id="205"/>
      <w:bookmarkEnd w:id="206"/>
      <w:bookmarkEnd w:id="207"/>
    </w:p>
    <w:p w14:paraId="719014A5" w14:textId="77777777" w:rsidR="00BA18D0" w:rsidRPr="006562F6" w:rsidRDefault="00BA18D0">
      <w:pPr>
        <w:pStyle w:val="CommentText"/>
      </w:pPr>
      <w:r w:rsidRPr="006562F6">
        <w:t xml:space="preserve">&lt;&lt; This clause identifies the high-level administration and configuration needs for this </w:t>
      </w:r>
      <w:r w:rsidR="002E1FD1" w:rsidRPr="006562F6">
        <w:t>release</w:t>
      </w:r>
      <w:r w:rsidRPr="006562F6">
        <w:t>.  Requirements shall be presented at a high level, and not assume or imply the technology or implementation of the requirements.</w:t>
      </w:r>
    </w:p>
    <w:p w14:paraId="719014A6" w14:textId="77777777" w:rsidR="00BA18D0" w:rsidRPr="006562F6" w:rsidRDefault="00BA18D0">
      <w:pPr>
        <w:pStyle w:val="CommentText"/>
      </w:pPr>
      <w:r w:rsidRPr="006562F6">
        <w:t>DELETE THIS COMMENT &gt;&gt;</w:t>
      </w:r>
    </w:p>
    <w:p w14:paraId="719014A7" w14:textId="77777777" w:rsidR="00BA18D0" w:rsidRPr="006562F6" w:rsidRDefault="00586A78">
      <w:r w:rsidRPr="006562F6">
        <w:t>&lt;intro text for Administration and Configuration requirements here&gt;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1"/>
        <w:gridCol w:w="7047"/>
        <w:gridCol w:w="1152"/>
      </w:tblGrid>
      <w:tr w:rsidR="00617BD8" w:rsidRPr="002E5BC0" w14:paraId="719014AB" w14:textId="77777777" w:rsidTr="00D27B08">
        <w:trPr>
          <w:cantSplit/>
          <w:jc w:val="center"/>
        </w:trPr>
        <w:tc>
          <w:tcPr>
            <w:tcW w:w="1521" w:type="dxa"/>
            <w:shd w:val="clear" w:color="auto" w:fill="CCFFCC"/>
            <w:vAlign w:val="center"/>
          </w:tcPr>
          <w:p w14:paraId="719014A8" w14:textId="77777777" w:rsidR="00617BD8" w:rsidRPr="002E5BC0" w:rsidRDefault="00617BD8" w:rsidP="00880529">
            <w:pPr>
              <w:pStyle w:val="TableHead"/>
            </w:pPr>
            <w:r w:rsidRPr="002E5BC0">
              <w:t>Label</w:t>
            </w:r>
          </w:p>
        </w:tc>
        <w:tc>
          <w:tcPr>
            <w:tcW w:w="7047" w:type="dxa"/>
            <w:shd w:val="clear" w:color="auto" w:fill="CCFFCC"/>
            <w:vAlign w:val="center"/>
          </w:tcPr>
          <w:p w14:paraId="719014A9" w14:textId="77777777" w:rsidR="00617BD8" w:rsidRPr="002E5BC0" w:rsidRDefault="00617BD8" w:rsidP="00880529">
            <w:pPr>
              <w:pStyle w:val="TableHead"/>
            </w:pPr>
            <w:r w:rsidRPr="002E5BC0">
              <w:t>Description</w:t>
            </w:r>
          </w:p>
        </w:tc>
        <w:tc>
          <w:tcPr>
            <w:tcW w:w="1152" w:type="dxa"/>
            <w:shd w:val="clear" w:color="auto" w:fill="CCFFCC"/>
            <w:vAlign w:val="center"/>
          </w:tcPr>
          <w:p w14:paraId="719014AA" w14:textId="77777777" w:rsidR="00617BD8" w:rsidRPr="002E5BC0" w:rsidRDefault="00617BD8" w:rsidP="00880529">
            <w:pPr>
              <w:pStyle w:val="TableHead"/>
            </w:pPr>
            <w:r w:rsidRPr="002E5BC0">
              <w:t>Release</w:t>
            </w:r>
          </w:p>
        </w:tc>
      </w:tr>
      <w:tr w:rsidR="00617BD8" w:rsidRPr="002E5BC0" w14:paraId="719014B0" w14:textId="77777777" w:rsidTr="00D27B08">
        <w:trPr>
          <w:cantSplit/>
          <w:jc w:val="center"/>
        </w:trPr>
        <w:tc>
          <w:tcPr>
            <w:tcW w:w="1521" w:type="dxa"/>
          </w:tcPr>
          <w:p w14:paraId="719014AC" w14:textId="77777777" w:rsidR="00617BD8" w:rsidRPr="002E5BC0" w:rsidRDefault="00617BD8" w:rsidP="00880529">
            <w:pPr>
              <w:pStyle w:val="TableRow"/>
            </w:pPr>
            <w:r w:rsidRPr="002E5BC0">
              <w:t>FOO-ADM-001</w:t>
            </w:r>
          </w:p>
        </w:tc>
        <w:tc>
          <w:tcPr>
            <w:tcW w:w="7047" w:type="dxa"/>
          </w:tcPr>
          <w:p w14:paraId="719014AD" w14:textId="77777777" w:rsidR="00617BD8" w:rsidRPr="002E5BC0" w:rsidRDefault="00617BD8" w:rsidP="00880529">
            <w:pPr>
              <w:pStyle w:val="TableRow"/>
            </w:pPr>
            <w:r w:rsidRPr="002E5BC0">
              <w:t>This is where the requirement goes.</w:t>
            </w:r>
          </w:p>
          <w:p w14:paraId="719014AE" w14:textId="77777777" w:rsidR="00617BD8" w:rsidRPr="002E5BC0" w:rsidRDefault="00617BD8" w:rsidP="00880529">
            <w:pPr>
              <w:pStyle w:val="TableRow"/>
            </w:pPr>
            <w:r w:rsidRPr="002E5BC0">
              <w:rPr>
                <w:b/>
              </w:rPr>
              <w:t>Informational Note:</w:t>
            </w:r>
            <w:r w:rsidRPr="002E5BC0">
              <w:t xml:space="preserve"> This is where any supporting comments would be placed, if needed</w:t>
            </w:r>
          </w:p>
        </w:tc>
        <w:tc>
          <w:tcPr>
            <w:tcW w:w="1152" w:type="dxa"/>
          </w:tcPr>
          <w:p w14:paraId="719014AF" w14:textId="77777777" w:rsidR="00617BD8" w:rsidRPr="002E5BC0" w:rsidRDefault="00617BD8" w:rsidP="00880529">
            <w:pPr>
              <w:pStyle w:val="TableRow"/>
            </w:pPr>
          </w:p>
        </w:tc>
      </w:tr>
      <w:tr w:rsidR="00617BD8" w:rsidRPr="002E5BC0" w14:paraId="719014B4" w14:textId="77777777" w:rsidTr="00D27B08">
        <w:trPr>
          <w:cantSplit/>
          <w:jc w:val="center"/>
        </w:trPr>
        <w:tc>
          <w:tcPr>
            <w:tcW w:w="1521" w:type="dxa"/>
          </w:tcPr>
          <w:p w14:paraId="719014B1" w14:textId="77777777" w:rsidR="00617BD8" w:rsidRPr="002E5BC0" w:rsidRDefault="00617BD8" w:rsidP="00880529">
            <w:pPr>
              <w:pStyle w:val="TableRow"/>
            </w:pPr>
          </w:p>
        </w:tc>
        <w:tc>
          <w:tcPr>
            <w:tcW w:w="7047" w:type="dxa"/>
          </w:tcPr>
          <w:p w14:paraId="719014B2" w14:textId="77777777" w:rsidR="00617BD8" w:rsidRPr="002E5BC0" w:rsidRDefault="00617BD8" w:rsidP="00880529">
            <w:pPr>
              <w:pStyle w:val="TableRow"/>
            </w:pPr>
          </w:p>
        </w:tc>
        <w:tc>
          <w:tcPr>
            <w:tcW w:w="1152" w:type="dxa"/>
          </w:tcPr>
          <w:p w14:paraId="719014B3" w14:textId="77777777" w:rsidR="00617BD8" w:rsidRPr="002E5BC0" w:rsidRDefault="00617BD8" w:rsidP="00880529">
            <w:pPr>
              <w:pStyle w:val="TableRow"/>
            </w:pPr>
          </w:p>
        </w:tc>
      </w:tr>
      <w:tr w:rsidR="00617BD8" w:rsidRPr="002E5BC0" w14:paraId="719014B8" w14:textId="77777777" w:rsidTr="00D27B08">
        <w:trPr>
          <w:cantSplit/>
          <w:jc w:val="center"/>
        </w:trPr>
        <w:tc>
          <w:tcPr>
            <w:tcW w:w="1521" w:type="dxa"/>
          </w:tcPr>
          <w:p w14:paraId="719014B5" w14:textId="77777777" w:rsidR="00617BD8" w:rsidRPr="002E5BC0" w:rsidRDefault="00617BD8" w:rsidP="00880529">
            <w:pPr>
              <w:pStyle w:val="TableRow"/>
            </w:pPr>
          </w:p>
        </w:tc>
        <w:tc>
          <w:tcPr>
            <w:tcW w:w="7047" w:type="dxa"/>
          </w:tcPr>
          <w:p w14:paraId="719014B6" w14:textId="77777777" w:rsidR="00617BD8" w:rsidRPr="002E5BC0" w:rsidRDefault="00617BD8" w:rsidP="00880529">
            <w:pPr>
              <w:pStyle w:val="TableRow"/>
            </w:pPr>
          </w:p>
        </w:tc>
        <w:tc>
          <w:tcPr>
            <w:tcW w:w="1152" w:type="dxa"/>
          </w:tcPr>
          <w:p w14:paraId="719014B7" w14:textId="77777777" w:rsidR="00617BD8" w:rsidRPr="002E5BC0" w:rsidRDefault="00617BD8" w:rsidP="00880529">
            <w:pPr>
              <w:pStyle w:val="TableRow"/>
            </w:pPr>
          </w:p>
        </w:tc>
      </w:tr>
    </w:tbl>
    <w:p w14:paraId="719014B9" w14:textId="77777777" w:rsidR="00BA18D0" w:rsidRPr="006562F6" w:rsidRDefault="00BA18D0">
      <w:pPr>
        <w:pStyle w:val="Caption"/>
      </w:pPr>
      <w:bookmarkStart w:id="208" w:name="_Toc443549082"/>
      <w:r w:rsidRPr="006562F6">
        <w:t xml:space="preserve">Table </w:t>
      </w:r>
      <w:r w:rsidRPr="006562F6">
        <w:fldChar w:fldCharType="begin"/>
      </w:r>
      <w:r w:rsidRPr="006562F6">
        <w:instrText xml:space="preserve"> SEQ Table \* ARABIC </w:instrText>
      </w:r>
      <w:r w:rsidRPr="006562F6">
        <w:fldChar w:fldCharType="separate"/>
      </w:r>
      <w:r w:rsidR="00880529" w:rsidRPr="006562F6">
        <w:t>8</w:t>
      </w:r>
      <w:r w:rsidRPr="006562F6">
        <w:fldChar w:fldCharType="end"/>
      </w:r>
      <w:r w:rsidRPr="006562F6">
        <w:t>: High-Level Functional Requirements – Administration and Configuration Items</w:t>
      </w:r>
      <w:bookmarkEnd w:id="208"/>
    </w:p>
    <w:p w14:paraId="719014BA" w14:textId="77777777" w:rsidR="00BA18D0" w:rsidRPr="006562F6" w:rsidRDefault="00BA18D0">
      <w:pPr>
        <w:pStyle w:val="Heading3"/>
      </w:pPr>
      <w:bookmarkStart w:id="209" w:name="_Toc196557514"/>
      <w:bookmarkStart w:id="210" w:name="_Toc443549106"/>
      <w:r w:rsidRPr="006562F6">
        <w:t>Usability</w:t>
      </w:r>
      <w:bookmarkEnd w:id="209"/>
      <w:bookmarkEnd w:id="210"/>
    </w:p>
    <w:p w14:paraId="719014BB" w14:textId="77777777" w:rsidR="00BA18D0" w:rsidRPr="006562F6" w:rsidRDefault="00BA18D0">
      <w:pPr>
        <w:pStyle w:val="CommentText"/>
      </w:pPr>
      <w:r w:rsidRPr="006562F6">
        <w:t xml:space="preserve">&lt;&lt; This clause identifies the usability needs for this </w:t>
      </w:r>
      <w:r w:rsidR="002E1FD1" w:rsidRPr="006562F6">
        <w:t>release</w:t>
      </w:r>
      <w:r w:rsidRPr="006562F6">
        <w:t>.  Requirements shall be presented at a high level, and not assume or imply the technology or implementation of the requirements.</w:t>
      </w:r>
    </w:p>
    <w:p w14:paraId="719014BC" w14:textId="77777777" w:rsidR="00BA18D0" w:rsidRPr="006562F6" w:rsidRDefault="00BA18D0">
      <w:pPr>
        <w:pStyle w:val="CommentText"/>
      </w:pPr>
      <w:r w:rsidRPr="006562F6">
        <w:t>DELETE THIS COMMENT &gt;&gt;</w:t>
      </w:r>
    </w:p>
    <w:p w14:paraId="719014BD" w14:textId="77777777" w:rsidR="00BA18D0" w:rsidRPr="006562F6" w:rsidRDefault="00586A78">
      <w:r w:rsidRPr="006562F6">
        <w:t>&lt;intro text for Usability requirements here&gt;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2"/>
        <w:gridCol w:w="7118"/>
        <w:gridCol w:w="1152"/>
      </w:tblGrid>
      <w:tr w:rsidR="00617BD8" w:rsidRPr="002E5BC0" w14:paraId="719014C1" w14:textId="77777777" w:rsidTr="00D27B08">
        <w:trPr>
          <w:cantSplit/>
          <w:jc w:val="center"/>
        </w:trPr>
        <w:tc>
          <w:tcPr>
            <w:tcW w:w="1592" w:type="dxa"/>
            <w:shd w:val="clear" w:color="auto" w:fill="CCFFCC"/>
            <w:vAlign w:val="center"/>
          </w:tcPr>
          <w:p w14:paraId="719014BE" w14:textId="77777777" w:rsidR="00617BD8" w:rsidRPr="002E5BC0" w:rsidRDefault="00617BD8" w:rsidP="00880529">
            <w:pPr>
              <w:pStyle w:val="TableHead"/>
            </w:pPr>
            <w:r w:rsidRPr="002E5BC0">
              <w:t>Label</w:t>
            </w:r>
          </w:p>
        </w:tc>
        <w:tc>
          <w:tcPr>
            <w:tcW w:w="7118" w:type="dxa"/>
            <w:shd w:val="clear" w:color="auto" w:fill="CCFFCC"/>
            <w:vAlign w:val="center"/>
          </w:tcPr>
          <w:p w14:paraId="719014BF" w14:textId="77777777" w:rsidR="00617BD8" w:rsidRPr="002E5BC0" w:rsidRDefault="00617BD8" w:rsidP="00880529">
            <w:pPr>
              <w:pStyle w:val="TableHead"/>
            </w:pPr>
            <w:r w:rsidRPr="002E5BC0">
              <w:t>Description</w:t>
            </w:r>
          </w:p>
        </w:tc>
        <w:tc>
          <w:tcPr>
            <w:tcW w:w="1152" w:type="dxa"/>
            <w:shd w:val="clear" w:color="auto" w:fill="CCFFCC"/>
            <w:vAlign w:val="center"/>
          </w:tcPr>
          <w:p w14:paraId="719014C0" w14:textId="77777777" w:rsidR="00617BD8" w:rsidRPr="002E5BC0" w:rsidRDefault="00617BD8" w:rsidP="00880529">
            <w:pPr>
              <w:pStyle w:val="TableHead"/>
            </w:pPr>
            <w:r w:rsidRPr="002E5BC0">
              <w:t>Release</w:t>
            </w:r>
          </w:p>
        </w:tc>
      </w:tr>
      <w:tr w:rsidR="00617BD8" w:rsidRPr="002E5BC0" w14:paraId="719014C6" w14:textId="77777777" w:rsidTr="00D27B08">
        <w:trPr>
          <w:cantSplit/>
          <w:jc w:val="center"/>
        </w:trPr>
        <w:tc>
          <w:tcPr>
            <w:tcW w:w="1592" w:type="dxa"/>
          </w:tcPr>
          <w:p w14:paraId="719014C2" w14:textId="77777777" w:rsidR="00617BD8" w:rsidRPr="002E5BC0" w:rsidRDefault="00617BD8" w:rsidP="00880529">
            <w:pPr>
              <w:pStyle w:val="TableRow"/>
            </w:pPr>
            <w:r w:rsidRPr="002E5BC0">
              <w:t>FOO-USE-001</w:t>
            </w:r>
          </w:p>
        </w:tc>
        <w:tc>
          <w:tcPr>
            <w:tcW w:w="7118" w:type="dxa"/>
          </w:tcPr>
          <w:p w14:paraId="719014C3" w14:textId="77777777" w:rsidR="00617BD8" w:rsidRPr="002E5BC0" w:rsidRDefault="00617BD8" w:rsidP="00880529">
            <w:pPr>
              <w:pStyle w:val="TableRow"/>
            </w:pPr>
            <w:r w:rsidRPr="002E5BC0">
              <w:t>This is where the requirement goes.</w:t>
            </w:r>
          </w:p>
          <w:p w14:paraId="719014C4" w14:textId="77777777" w:rsidR="00617BD8" w:rsidRPr="002E5BC0" w:rsidRDefault="00617BD8" w:rsidP="00880529">
            <w:pPr>
              <w:pStyle w:val="TableRow"/>
            </w:pPr>
            <w:r w:rsidRPr="002E5BC0">
              <w:rPr>
                <w:b/>
              </w:rPr>
              <w:t>Informational Note:</w:t>
            </w:r>
            <w:r w:rsidRPr="002E5BC0">
              <w:t xml:space="preserve"> This is where any supporting comments would be placed, if needed</w:t>
            </w:r>
          </w:p>
        </w:tc>
        <w:tc>
          <w:tcPr>
            <w:tcW w:w="1152" w:type="dxa"/>
          </w:tcPr>
          <w:p w14:paraId="719014C5" w14:textId="77777777" w:rsidR="00617BD8" w:rsidRPr="002E5BC0" w:rsidRDefault="00617BD8" w:rsidP="00880529">
            <w:pPr>
              <w:pStyle w:val="TableRow"/>
            </w:pPr>
          </w:p>
        </w:tc>
      </w:tr>
      <w:tr w:rsidR="00617BD8" w:rsidRPr="002E5BC0" w14:paraId="719014CA" w14:textId="77777777" w:rsidTr="00D27B08">
        <w:trPr>
          <w:cantSplit/>
          <w:jc w:val="center"/>
        </w:trPr>
        <w:tc>
          <w:tcPr>
            <w:tcW w:w="1592" w:type="dxa"/>
          </w:tcPr>
          <w:p w14:paraId="719014C7" w14:textId="77777777" w:rsidR="00617BD8" w:rsidRPr="002E5BC0" w:rsidRDefault="00617BD8" w:rsidP="00880529">
            <w:pPr>
              <w:pStyle w:val="TableRow"/>
            </w:pPr>
          </w:p>
        </w:tc>
        <w:tc>
          <w:tcPr>
            <w:tcW w:w="7118" w:type="dxa"/>
          </w:tcPr>
          <w:p w14:paraId="719014C8" w14:textId="77777777" w:rsidR="00617BD8" w:rsidRPr="002E5BC0" w:rsidRDefault="00617BD8" w:rsidP="00880529">
            <w:pPr>
              <w:pStyle w:val="TableRow"/>
            </w:pPr>
          </w:p>
        </w:tc>
        <w:tc>
          <w:tcPr>
            <w:tcW w:w="1152" w:type="dxa"/>
          </w:tcPr>
          <w:p w14:paraId="719014C9" w14:textId="77777777" w:rsidR="00617BD8" w:rsidRPr="002E5BC0" w:rsidRDefault="00617BD8" w:rsidP="00880529">
            <w:pPr>
              <w:pStyle w:val="TableRow"/>
            </w:pPr>
          </w:p>
        </w:tc>
      </w:tr>
      <w:tr w:rsidR="00617BD8" w:rsidRPr="002E5BC0" w14:paraId="719014CE" w14:textId="77777777" w:rsidTr="00D27B08">
        <w:trPr>
          <w:cantSplit/>
          <w:jc w:val="center"/>
        </w:trPr>
        <w:tc>
          <w:tcPr>
            <w:tcW w:w="1592" w:type="dxa"/>
          </w:tcPr>
          <w:p w14:paraId="719014CB" w14:textId="77777777" w:rsidR="00617BD8" w:rsidRPr="002E5BC0" w:rsidRDefault="00617BD8" w:rsidP="00880529">
            <w:pPr>
              <w:pStyle w:val="TableRow"/>
            </w:pPr>
          </w:p>
        </w:tc>
        <w:tc>
          <w:tcPr>
            <w:tcW w:w="7118" w:type="dxa"/>
          </w:tcPr>
          <w:p w14:paraId="719014CC" w14:textId="77777777" w:rsidR="00617BD8" w:rsidRPr="002E5BC0" w:rsidRDefault="00617BD8" w:rsidP="00880529">
            <w:pPr>
              <w:pStyle w:val="TableRow"/>
            </w:pPr>
          </w:p>
        </w:tc>
        <w:tc>
          <w:tcPr>
            <w:tcW w:w="1152" w:type="dxa"/>
          </w:tcPr>
          <w:p w14:paraId="719014CD" w14:textId="77777777" w:rsidR="00617BD8" w:rsidRPr="002E5BC0" w:rsidRDefault="00617BD8" w:rsidP="00880529">
            <w:pPr>
              <w:pStyle w:val="TableRow"/>
            </w:pPr>
          </w:p>
        </w:tc>
      </w:tr>
    </w:tbl>
    <w:p w14:paraId="719014CF" w14:textId="77777777" w:rsidR="00BA18D0" w:rsidRPr="006562F6" w:rsidRDefault="00BA18D0">
      <w:pPr>
        <w:pStyle w:val="Caption"/>
      </w:pPr>
      <w:bookmarkStart w:id="211" w:name="_Toc443549083"/>
      <w:r w:rsidRPr="006562F6">
        <w:t xml:space="preserve">Table </w:t>
      </w:r>
      <w:r w:rsidRPr="006562F6">
        <w:fldChar w:fldCharType="begin"/>
      </w:r>
      <w:r w:rsidRPr="006562F6">
        <w:instrText xml:space="preserve"> SEQ Table \* ARABIC </w:instrText>
      </w:r>
      <w:r w:rsidRPr="006562F6">
        <w:fldChar w:fldCharType="separate"/>
      </w:r>
      <w:r w:rsidR="00880529" w:rsidRPr="006562F6">
        <w:t>9</w:t>
      </w:r>
      <w:r w:rsidRPr="006562F6">
        <w:fldChar w:fldCharType="end"/>
      </w:r>
      <w:r w:rsidRPr="006562F6">
        <w:t>: High-Level Functional Requirements – Usability Items</w:t>
      </w:r>
      <w:bookmarkEnd w:id="211"/>
    </w:p>
    <w:p w14:paraId="719014D0" w14:textId="77777777" w:rsidR="00BA18D0" w:rsidRPr="006562F6" w:rsidRDefault="00BA18D0">
      <w:pPr>
        <w:pStyle w:val="Heading3"/>
      </w:pPr>
      <w:bookmarkStart w:id="212" w:name="_Toc196557515"/>
      <w:bookmarkStart w:id="213" w:name="_Toc443549107"/>
      <w:r w:rsidRPr="006562F6">
        <w:t>Interoperability</w:t>
      </w:r>
      <w:bookmarkEnd w:id="212"/>
      <w:bookmarkEnd w:id="213"/>
    </w:p>
    <w:p w14:paraId="719014D1" w14:textId="77777777" w:rsidR="00BA18D0" w:rsidRPr="006562F6" w:rsidRDefault="00BA18D0">
      <w:pPr>
        <w:pStyle w:val="CommentText"/>
      </w:pPr>
      <w:r w:rsidRPr="006562F6">
        <w:t xml:space="preserve">&lt;&lt; This clause identifies the high-level interoperability needs for this </w:t>
      </w:r>
      <w:r w:rsidR="002E1FD1" w:rsidRPr="006562F6">
        <w:t>release</w:t>
      </w:r>
      <w:r w:rsidRPr="006562F6">
        <w:t>.  Requirements shall be presented at a high level, and not assume or imply the technology or implementation of the requirements.</w:t>
      </w:r>
    </w:p>
    <w:p w14:paraId="719014D2" w14:textId="77777777" w:rsidR="00BA18D0" w:rsidRPr="006562F6" w:rsidRDefault="00BA18D0">
      <w:pPr>
        <w:pStyle w:val="CommentText"/>
      </w:pPr>
      <w:r w:rsidRPr="006562F6">
        <w:t>DELETE THIS COMMENT &gt;&gt;</w:t>
      </w:r>
    </w:p>
    <w:p w14:paraId="719014D3" w14:textId="77777777" w:rsidR="00BA18D0" w:rsidRPr="006562F6" w:rsidRDefault="00586A78">
      <w:r w:rsidRPr="006562F6">
        <w:t>&lt;intro text for Interoperability requirements here&gt;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0"/>
        <w:gridCol w:w="7188"/>
        <w:gridCol w:w="1152"/>
      </w:tblGrid>
      <w:tr w:rsidR="00617BD8" w:rsidRPr="002E5BC0" w14:paraId="719014D7" w14:textId="77777777" w:rsidTr="00617BD8">
        <w:trPr>
          <w:cantSplit/>
          <w:jc w:val="center"/>
        </w:trPr>
        <w:tc>
          <w:tcPr>
            <w:tcW w:w="1560" w:type="dxa"/>
            <w:shd w:val="clear" w:color="auto" w:fill="CCFFCC"/>
            <w:vAlign w:val="center"/>
          </w:tcPr>
          <w:p w14:paraId="719014D4" w14:textId="77777777" w:rsidR="00617BD8" w:rsidRPr="002E5BC0" w:rsidRDefault="00617BD8" w:rsidP="00880529">
            <w:pPr>
              <w:pStyle w:val="TableHead"/>
            </w:pPr>
            <w:r w:rsidRPr="002E5BC0">
              <w:t>Label</w:t>
            </w:r>
          </w:p>
        </w:tc>
        <w:tc>
          <w:tcPr>
            <w:tcW w:w="7188" w:type="dxa"/>
            <w:shd w:val="clear" w:color="auto" w:fill="CCFFCC"/>
            <w:vAlign w:val="center"/>
          </w:tcPr>
          <w:p w14:paraId="719014D5" w14:textId="77777777" w:rsidR="00617BD8" w:rsidRPr="002E5BC0" w:rsidRDefault="00617BD8" w:rsidP="00880529">
            <w:pPr>
              <w:pStyle w:val="TableHead"/>
            </w:pPr>
            <w:r w:rsidRPr="002E5BC0">
              <w:t>Description</w:t>
            </w:r>
          </w:p>
        </w:tc>
        <w:tc>
          <w:tcPr>
            <w:tcW w:w="1152" w:type="dxa"/>
            <w:shd w:val="clear" w:color="auto" w:fill="CCFFCC"/>
            <w:vAlign w:val="center"/>
          </w:tcPr>
          <w:p w14:paraId="719014D6" w14:textId="77777777" w:rsidR="00617BD8" w:rsidRPr="002E5BC0" w:rsidRDefault="00617BD8" w:rsidP="00880529">
            <w:pPr>
              <w:pStyle w:val="TableHead"/>
            </w:pPr>
            <w:r w:rsidRPr="002E5BC0">
              <w:t>Release</w:t>
            </w:r>
          </w:p>
        </w:tc>
      </w:tr>
      <w:tr w:rsidR="00617BD8" w:rsidRPr="002E5BC0" w14:paraId="719014DC" w14:textId="77777777" w:rsidTr="00617BD8">
        <w:trPr>
          <w:cantSplit/>
          <w:jc w:val="center"/>
        </w:trPr>
        <w:tc>
          <w:tcPr>
            <w:tcW w:w="1560" w:type="dxa"/>
          </w:tcPr>
          <w:p w14:paraId="719014D8" w14:textId="77777777" w:rsidR="00617BD8" w:rsidRPr="002E5BC0" w:rsidRDefault="00617BD8" w:rsidP="00880529">
            <w:pPr>
              <w:pStyle w:val="TableRow"/>
            </w:pPr>
            <w:r w:rsidRPr="002E5BC0">
              <w:t>FOO-INT-001</w:t>
            </w:r>
          </w:p>
        </w:tc>
        <w:tc>
          <w:tcPr>
            <w:tcW w:w="7188" w:type="dxa"/>
          </w:tcPr>
          <w:p w14:paraId="719014D9" w14:textId="77777777" w:rsidR="00617BD8" w:rsidRPr="002E5BC0" w:rsidRDefault="00617BD8" w:rsidP="00880529">
            <w:pPr>
              <w:pStyle w:val="TableRow"/>
            </w:pPr>
            <w:r w:rsidRPr="002E5BC0">
              <w:t>This is where the requirement goes.</w:t>
            </w:r>
          </w:p>
          <w:p w14:paraId="719014DA" w14:textId="77777777" w:rsidR="00617BD8" w:rsidRPr="002E5BC0" w:rsidRDefault="00617BD8" w:rsidP="00880529">
            <w:pPr>
              <w:pStyle w:val="TableRow"/>
            </w:pPr>
            <w:r w:rsidRPr="002E5BC0">
              <w:rPr>
                <w:b/>
              </w:rPr>
              <w:t>Informational Note:</w:t>
            </w:r>
            <w:r w:rsidRPr="002E5BC0">
              <w:t xml:space="preserve"> This is where any supporting comments would be placed, if needed</w:t>
            </w:r>
          </w:p>
        </w:tc>
        <w:tc>
          <w:tcPr>
            <w:tcW w:w="1152" w:type="dxa"/>
          </w:tcPr>
          <w:p w14:paraId="719014DB" w14:textId="77777777" w:rsidR="00617BD8" w:rsidRPr="002E5BC0" w:rsidRDefault="00617BD8" w:rsidP="00880529">
            <w:pPr>
              <w:pStyle w:val="TableRow"/>
            </w:pPr>
          </w:p>
        </w:tc>
      </w:tr>
      <w:tr w:rsidR="00617BD8" w:rsidRPr="002E5BC0" w14:paraId="719014E0" w14:textId="77777777" w:rsidTr="00617BD8">
        <w:trPr>
          <w:cantSplit/>
          <w:jc w:val="center"/>
        </w:trPr>
        <w:tc>
          <w:tcPr>
            <w:tcW w:w="1560" w:type="dxa"/>
          </w:tcPr>
          <w:p w14:paraId="719014DD" w14:textId="77777777" w:rsidR="00617BD8" w:rsidRPr="002E5BC0" w:rsidRDefault="00617BD8" w:rsidP="00880529">
            <w:pPr>
              <w:pStyle w:val="TableRow"/>
            </w:pPr>
          </w:p>
        </w:tc>
        <w:tc>
          <w:tcPr>
            <w:tcW w:w="7188" w:type="dxa"/>
          </w:tcPr>
          <w:p w14:paraId="719014DE" w14:textId="77777777" w:rsidR="00617BD8" w:rsidRPr="002E5BC0" w:rsidRDefault="00617BD8" w:rsidP="00880529">
            <w:pPr>
              <w:pStyle w:val="TableRow"/>
            </w:pPr>
          </w:p>
        </w:tc>
        <w:tc>
          <w:tcPr>
            <w:tcW w:w="1152" w:type="dxa"/>
          </w:tcPr>
          <w:p w14:paraId="719014DF" w14:textId="77777777" w:rsidR="00617BD8" w:rsidRPr="002E5BC0" w:rsidRDefault="00617BD8" w:rsidP="00880529">
            <w:pPr>
              <w:pStyle w:val="TableRow"/>
            </w:pPr>
          </w:p>
        </w:tc>
      </w:tr>
      <w:tr w:rsidR="00617BD8" w:rsidRPr="002E5BC0" w14:paraId="719014E4" w14:textId="77777777" w:rsidTr="00617BD8">
        <w:trPr>
          <w:cantSplit/>
          <w:jc w:val="center"/>
        </w:trPr>
        <w:tc>
          <w:tcPr>
            <w:tcW w:w="1560" w:type="dxa"/>
          </w:tcPr>
          <w:p w14:paraId="719014E1" w14:textId="77777777" w:rsidR="00617BD8" w:rsidRPr="002E5BC0" w:rsidRDefault="00617BD8" w:rsidP="00880529">
            <w:pPr>
              <w:pStyle w:val="TableRow"/>
            </w:pPr>
          </w:p>
        </w:tc>
        <w:tc>
          <w:tcPr>
            <w:tcW w:w="7188" w:type="dxa"/>
          </w:tcPr>
          <w:p w14:paraId="719014E2" w14:textId="77777777" w:rsidR="00617BD8" w:rsidRPr="002E5BC0" w:rsidRDefault="00617BD8" w:rsidP="00880529">
            <w:pPr>
              <w:pStyle w:val="TableRow"/>
            </w:pPr>
          </w:p>
        </w:tc>
        <w:tc>
          <w:tcPr>
            <w:tcW w:w="1152" w:type="dxa"/>
          </w:tcPr>
          <w:p w14:paraId="719014E3" w14:textId="77777777" w:rsidR="00617BD8" w:rsidRPr="002E5BC0" w:rsidRDefault="00617BD8" w:rsidP="00880529">
            <w:pPr>
              <w:pStyle w:val="TableRow"/>
            </w:pPr>
          </w:p>
        </w:tc>
      </w:tr>
    </w:tbl>
    <w:p w14:paraId="719014E5" w14:textId="77777777" w:rsidR="00BA18D0" w:rsidRPr="006562F6" w:rsidRDefault="00BA18D0">
      <w:pPr>
        <w:pStyle w:val="Caption"/>
      </w:pPr>
      <w:bookmarkStart w:id="214" w:name="_Toc443549084"/>
      <w:r w:rsidRPr="006562F6">
        <w:t xml:space="preserve">Table </w:t>
      </w:r>
      <w:r w:rsidRPr="006562F6">
        <w:fldChar w:fldCharType="begin"/>
      </w:r>
      <w:r w:rsidRPr="006562F6">
        <w:instrText xml:space="preserve"> SEQ Table \* ARABIC </w:instrText>
      </w:r>
      <w:r w:rsidRPr="006562F6">
        <w:fldChar w:fldCharType="separate"/>
      </w:r>
      <w:r w:rsidR="00880529" w:rsidRPr="006562F6">
        <w:t>10</w:t>
      </w:r>
      <w:r w:rsidRPr="006562F6">
        <w:fldChar w:fldCharType="end"/>
      </w:r>
      <w:r w:rsidRPr="006562F6">
        <w:t>: High-Level Functional Requirements – Interoperability Items</w:t>
      </w:r>
      <w:bookmarkEnd w:id="214"/>
    </w:p>
    <w:p w14:paraId="719014E6" w14:textId="77777777" w:rsidR="00BA18D0" w:rsidRPr="006562F6" w:rsidRDefault="00BA18D0">
      <w:pPr>
        <w:pStyle w:val="Heading3"/>
      </w:pPr>
      <w:bookmarkStart w:id="215" w:name="_Toc196557516"/>
      <w:bookmarkStart w:id="216" w:name="_Toc443549108"/>
      <w:r w:rsidRPr="006562F6">
        <w:lastRenderedPageBreak/>
        <w:t>Privacy</w:t>
      </w:r>
      <w:bookmarkEnd w:id="215"/>
      <w:bookmarkEnd w:id="216"/>
    </w:p>
    <w:p w14:paraId="719014E7" w14:textId="77777777" w:rsidR="00BA18D0" w:rsidRPr="006562F6" w:rsidRDefault="00BA18D0">
      <w:pPr>
        <w:pStyle w:val="CommentText"/>
      </w:pPr>
      <w:r w:rsidRPr="006562F6">
        <w:t xml:space="preserve">&lt;&lt; This clause identifies the high-level privacy needs for this </w:t>
      </w:r>
      <w:r w:rsidR="002E1FD1" w:rsidRPr="006562F6">
        <w:t>release</w:t>
      </w:r>
      <w:r w:rsidRPr="006562F6">
        <w:t>.  Requirements shall be presented at a high level, and not assume or imply the technology or implementation of the requirements.  DELETE THIS COMMENT &gt;&gt;</w:t>
      </w:r>
    </w:p>
    <w:p w14:paraId="719014E8" w14:textId="77777777" w:rsidR="00BA18D0" w:rsidRPr="006562F6" w:rsidRDefault="00586A78">
      <w:r w:rsidRPr="006562F6">
        <w:t>&lt;intro text for Privacy requirements here&gt;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74"/>
        <w:gridCol w:w="7088"/>
        <w:gridCol w:w="1163"/>
      </w:tblGrid>
      <w:tr w:rsidR="00617BD8" w:rsidRPr="002E5BC0" w14:paraId="719014EC" w14:textId="77777777" w:rsidTr="00D27B08">
        <w:trPr>
          <w:cantSplit/>
          <w:jc w:val="center"/>
        </w:trPr>
        <w:tc>
          <w:tcPr>
            <w:tcW w:w="1574" w:type="dxa"/>
            <w:shd w:val="clear" w:color="auto" w:fill="CCFFCC"/>
            <w:vAlign w:val="center"/>
          </w:tcPr>
          <w:p w14:paraId="719014E9" w14:textId="77777777" w:rsidR="00617BD8" w:rsidRPr="002E5BC0" w:rsidRDefault="00617BD8" w:rsidP="00880529">
            <w:pPr>
              <w:pStyle w:val="TableHead"/>
            </w:pPr>
            <w:r w:rsidRPr="002E5BC0">
              <w:t>Label</w:t>
            </w:r>
          </w:p>
        </w:tc>
        <w:tc>
          <w:tcPr>
            <w:tcW w:w="7088" w:type="dxa"/>
            <w:shd w:val="clear" w:color="auto" w:fill="CCFFCC"/>
            <w:vAlign w:val="center"/>
          </w:tcPr>
          <w:p w14:paraId="719014EA" w14:textId="77777777" w:rsidR="00617BD8" w:rsidRPr="002E5BC0" w:rsidRDefault="00617BD8" w:rsidP="00880529">
            <w:pPr>
              <w:pStyle w:val="TableHead"/>
            </w:pPr>
            <w:r w:rsidRPr="002E5BC0">
              <w:t>Description</w:t>
            </w:r>
          </w:p>
        </w:tc>
        <w:tc>
          <w:tcPr>
            <w:tcW w:w="1163" w:type="dxa"/>
            <w:shd w:val="clear" w:color="auto" w:fill="CCFFCC"/>
            <w:vAlign w:val="center"/>
          </w:tcPr>
          <w:p w14:paraId="719014EB" w14:textId="77777777" w:rsidR="00617BD8" w:rsidRPr="002E5BC0" w:rsidRDefault="00617BD8" w:rsidP="00880529">
            <w:pPr>
              <w:pStyle w:val="TableHead"/>
            </w:pPr>
            <w:r w:rsidRPr="002E5BC0">
              <w:t>Release</w:t>
            </w:r>
          </w:p>
        </w:tc>
      </w:tr>
      <w:tr w:rsidR="00617BD8" w:rsidRPr="002E5BC0" w14:paraId="719014F1" w14:textId="77777777" w:rsidTr="00D27B08">
        <w:trPr>
          <w:cantSplit/>
          <w:jc w:val="center"/>
        </w:trPr>
        <w:tc>
          <w:tcPr>
            <w:tcW w:w="1574" w:type="dxa"/>
          </w:tcPr>
          <w:p w14:paraId="719014ED" w14:textId="77777777" w:rsidR="00617BD8" w:rsidRPr="002E5BC0" w:rsidRDefault="00617BD8" w:rsidP="00880529">
            <w:pPr>
              <w:pStyle w:val="TableRow"/>
            </w:pPr>
            <w:r w:rsidRPr="002E5BC0">
              <w:t>FOO-PRV-001</w:t>
            </w:r>
          </w:p>
        </w:tc>
        <w:tc>
          <w:tcPr>
            <w:tcW w:w="7088" w:type="dxa"/>
          </w:tcPr>
          <w:p w14:paraId="719014EE" w14:textId="77777777" w:rsidR="00617BD8" w:rsidRPr="002E5BC0" w:rsidRDefault="00617BD8" w:rsidP="00880529">
            <w:pPr>
              <w:pStyle w:val="TableRow"/>
            </w:pPr>
            <w:r w:rsidRPr="002E5BC0">
              <w:t>This is where the requirement goes.</w:t>
            </w:r>
          </w:p>
          <w:p w14:paraId="719014EF" w14:textId="77777777" w:rsidR="00617BD8" w:rsidRPr="002E5BC0" w:rsidRDefault="00617BD8" w:rsidP="00880529">
            <w:pPr>
              <w:pStyle w:val="TableRow"/>
            </w:pPr>
            <w:r w:rsidRPr="002E5BC0">
              <w:rPr>
                <w:b/>
              </w:rPr>
              <w:t>Informational Note:</w:t>
            </w:r>
            <w:r w:rsidRPr="002E5BC0">
              <w:t xml:space="preserve"> This is where any supporting comments would be placed, if needed</w:t>
            </w:r>
          </w:p>
        </w:tc>
        <w:tc>
          <w:tcPr>
            <w:tcW w:w="1163" w:type="dxa"/>
          </w:tcPr>
          <w:p w14:paraId="719014F0" w14:textId="77777777" w:rsidR="00617BD8" w:rsidRPr="002E5BC0" w:rsidRDefault="00617BD8" w:rsidP="00880529">
            <w:pPr>
              <w:pStyle w:val="TableRow"/>
            </w:pPr>
          </w:p>
        </w:tc>
      </w:tr>
      <w:tr w:rsidR="00617BD8" w:rsidRPr="002E5BC0" w14:paraId="719014F5" w14:textId="77777777" w:rsidTr="00D27B08">
        <w:trPr>
          <w:cantSplit/>
          <w:jc w:val="center"/>
        </w:trPr>
        <w:tc>
          <w:tcPr>
            <w:tcW w:w="1574" w:type="dxa"/>
          </w:tcPr>
          <w:p w14:paraId="719014F2" w14:textId="77777777" w:rsidR="00617BD8" w:rsidRPr="002E5BC0" w:rsidRDefault="00617BD8" w:rsidP="00880529">
            <w:pPr>
              <w:pStyle w:val="TableRow"/>
            </w:pPr>
          </w:p>
        </w:tc>
        <w:tc>
          <w:tcPr>
            <w:tcW w:w="7088" w:type="dxa"/>
          </w:tcPr>
          <w:p w14:paraId="719014F3" w14:textId="77777777" w:rsidR="00617BD8" w:rsidRPr="002E5BC0" w:rsidRDefault="00617BD8" w:rsidP="00880529">
            <w:pPr>
              <w:pStyle w:val="TableRow"/>
            </w:pPr>
          </w:p>
        </w:tc>
        <w:tc>
          <w:tcPr>
            <w:tcW w:w="1163" w:type="dxa"/>
          </w:tcPr>
          <w:p w14:paraId="719014F4" w14:textId="77777777" w:rsidR="00617BD8" w:rsidRPr="002E5BC0" w:rsidRDefault="00617BD8" w:rsidP="00880529">
            <w:pPr>
              <w:pStyle w:val="TableRow"/>
            </w:pPr>
          </w:p>
        </w:tc>
      </w:tr>
      <w:tr w:rsidR="00617BD8" w:rsidRPr="002E5BC0" w14:paraId="719014F9" w14:textId="77777777" w:rsidTr="00D27B08">
        <w:trPr>
          <w:cantSplit/>
          <w:jc w:val="center"/>
        </w:trPr>
        <w:tc>
          <w:tcPr>
            <w:tcW w:w="1574" w:type="dxa"/>
          </w:tcPr>
          <w:p w14:paraId="719014F6" w14:textId="77777777" w:rsidR="00617BD8" w:rsidRPr="002E5BC0" w:rsidRDefault="00617BD8" w:rsidP="00880529">
            <w:pPr>
              <w:pStyle w:val="TableRow"/>
            </w:pPr>
          </w:p>
        </w:tc>
        <w:tc>
          <w:tcPr>
            <w:tcW w:w="7088" w:type="dxa"/>
          </w:tcPr>
          <w:p w14:paraId="719014F7" w14:textId="77777777" w:rsidR="00617BD8" w:rsidRPr="002E5BC0" w:rsidRDefault="00617BD8" w:rsidP="00880529">
            <w:pPr>
              <w:pStyle w:val="TableRow"/>
            </w:pPr>
          </w:p>
        </w:tc>
        <w:tc>
          <w:tcPr>
            <w:tcW w:w="1163" w:type="dxa"/>
          </w:tcPr>
          <w:p w14:paraId="719014F8" w14:textId="77777777" w:rsidR="00617BD8" w:rsidRPr="002E5BC0" w:rsidRDefault="00617BD8" w:rsidP="00880529">
            <w:pPr>
              <w:pStyle w:val="TableRow"/>
            </w:pPr>
          </w:p>
        </w:tc>
      </w:tr>
    </w:tbl>
    <w:p w14:paraId="719014FA" w14:textId="77777777" w:rsidR="00BA18D0" w:rsidRPr="006562F6" w:rsidRDefault="00BA18D0">
      <w:pPr>
        <w:pStyle w:val="Caption"/>
      </w:pPr>
      <w:bookmarkStart w:id="217" w:name="_Toc443549085"/>
      <w:bookmarkStart w:id="218" w:name="_Toc18142922"/>
      <w:r w:rsidRPr="006562F6">
        <w:t xml:space="preserve">Table </w:t>
      </w:r>
      <w:r w:rsidRPr="006562F6">
        <w:fldChar w:fldCharType="begin"/>
      </w:r>
      <w:r w:rsidRPr="006562F6">
        <w:instrText xml:space="preserve"> SEQ Table \* ARABIC </w:instrText>
      </w:r>
      <w:r w:rsidRPr="006562F6">
        <w:fldChar w:fldCharType="separate"/>
      </w:r>
      <w:r w:rsidR="00880529" w:rsidRPr="006562F6">
        <w:t>11</w:t>
      </w:r>
      <w:r w:rsidRPr="006562F6">
        <w:fldChar w:fldCharType="end"/>
      </w:r>
      <w:r w:rsidRPr="006562F6">
        <w:t>: High-Level Functional Requirements – Privacy Items</w:t>
      </w:r>
      <w:bookmarkEnd w:id="217"/>
    </w:p>
    <w:p w14:paraId="719014FB" w14:textId="77777777" w:rsidR="00BA18D0" w:rsidRPr="006562F6" w:rsidRDefault="00BA18D0">
      <w:pPr>
        <w:pStyle w:val="Heading2"/>
      </w:pPr>
      <w:bookmarkStart w:id="219" w:name="_Toc196557517"/>
      <w:bookmarkStart w:id="220" w:name="_Toc443549109"/>
      <w:r w:rsidRPr="006562F6">
        <w:t>Overall System Requirements</w:t>
      </w:r>
      <w:bookmarkEnd w:id="219"/>
      <w:bookmarkEnd w:id="220"/>
    </w:p>
    <w:p w14:paraId="719014FC" w14:textId="77777777" w:rsidR="00BA18D0" w:rsidRPr="006562F6" w:rsidRDefault="00BA18D0">
      <w:pPr>
        <w:pStyle w:val="CommentText"/>
      </w:pPr>
      <w:r w:rsidRPr="006562F6">
        <w:t xml:space="preserve">&lt;&lt;This clause describes the general behaviour and characteristics of the </w:t>
      </w:r>
      <w:r w:rsidR="002E1FD1" w:rsidRPr="006562F6">
        <w:t>release</w:t>
      </w:r>
      <w:r w:rsidRPr="006562F6">
        <w:t xml:space="preserve"> such as deployment options, conformance, exceptions, use of existing technologies and specifications, etc.  Requirements shall be presented at a high level, and not assume or imply the technology or implementation of the requirements.  Examples of General System Requirements are:</w:t>
      </w:r>
    </w:p>
    <w:p w14:paraId="719014FD" w14:textId="77777777" w:rsidR="00BA18D0" w:rsidRPr="006562F6" w:rsidRDefault="00BA18D0">
      <w:pPr>
        <w:pStyle w:val="ComBullet"/>
        <w:rPr>
          <w:lang w:val="en-GB"/>
        </w:rPr>
      </w:pPr>
      <w:r w:rsidRPr="006562F6">
        <w:rPr>
          <w:lang w:val="en-GB"/>
        </w:rPr>
        <w:t xml:space="preserve">The XYZ </w:t>
      </w:r>
      <w:r w:rsidR="002E1FD1" w:rsidRPr="006562F6">
        <w:rPr>
          <w:lang w:val="en-GB"/>
        </w:rPr>
        <w:t>release</w:t>
      </w:r>
      <w:r w:rsidRPr="006562F6">
        <w:rPr>
          <w:lang w:val="en-GB"/>
        </w:rPr>
        <w:t xml:space="preserve"> MUST NOT restrict deployment options</w:t>
      </w:r>
    </w:p>
    <w:p w14:paraId="719014FE" w14:textId="77777777" w:rsidR="00BA18D0" w:rsidRPr="006562F6" w:rsidRDefault="00BA18D0">
      <w:pPr>
        <w:pStyle w:val="ComBullet"/>
        <w:rPr>
          <w:lang w:val="en-GB"/>
        </w:rPr>
      </w:pPr>
      <w:r w:rsidRPr="006562F6">
        <w:rPr>
          <w:lang w:val="en-GB"/>
        </w:rPr>
        <w:t xml:space="preserve">The XYZ </w:t>
      </w:r>
      <w:r w:rsidR="002E1FD1" w:rsidRPr="006562F6">
        <w:rPr>
          <w:lang w:val="en-GB"/>
        </w:rPr>
        <w:t>release</w:t>
      </w:r>
      <w:r w:rsidRPr="006562F6">
        <w:rPr>
          <w:lang w:val="en-GB"/>
        </w:rPr>
        <w:t xml:space="preserve"> MUST be defined in an execution environment neutral manner</w:t>
      </w:r>
    </w:p>
    <w:p w14:paraId="719014FF" w14:textId="77777777" w:rsidR="00BA18D0" w:rsidRPr="006562F6" w:rsidRDefault="00BA18D0">
      <w:pPr>
        <w:pStyle w:val="ComBullet"/>
        <w:rPr>
          <w:lang w:val="en-GB"/>
        </w:rPr>
      </w:pPr>
      <w:r w:rsidRPr="006562F6">
        <w:rPr>
          <w:lang w:val="en-GB"/>
        </w:rPr>
        <w:t xml:space="preserve">The XYZ </w:t>
      </w:r>
      <w:r w:rsidR="002E1FD1" w:rsidRPr="006562F6">
        <w:rPr>
          <w:lang w:val="en-GB"/>
        </w:rPr>
        <w:t>release</w:t>
      </w:r>
      <w:r w:rsidRPr="006562F6">
        <w:rPr>
          <w:lang w:val="en-GB"/>
        </w:rPr>
        <w:t xml:space="preserve"> MUST specify interfaces that are access technology neutral</w:t>
      </w:r>
    </w:p>
    <w:p w14:paraId="71901500" w14:textId="77777777" w:rsidR="00BA18D0" w:rsidRPr="006562F6" w:rsidRDefault="00BA18D0">
      <w:pPr>
        <w:pStyle w:val="ComBullet"/>
        <w:rPr>
          <w:lang w:val="en-GB"/>
        </w:rPr>
      </w:pPr>
      <w:r w:rsidRPr="006562F6">
        <w:rPr>
          <w:lang w:val="en-GB"/>
        </w:rPr>
        <w:t xml:space="preserve">The XYZ </w:t>
      </w:r>
      <w:r w:rsidR="002E1FD1" w:rsidRPr="006562F6">
        <w:rPr>
          <w:lang w:val="en-GB"/>
        </w:rPr>
        <w:t>release</w:t>
      </w:r>
      <w:r w:rsidRPr="006562F6">
        <w:rPr>
          <w:lang w:val="en-GB"/>
        </w:rPr>
        <w:t xml:space="preserve"> MUST be able to support services applicable to any kind of users or segments</w:t>
      </w:r>
    </w:p>
    <w:p w14:paraId="71901501" w14:textId="77777777" w:rsidR="00BA18D0" w:rsidRPr="006562F6" w:rsidRDefault="00BA18D0" w:rsidP="00586A78">
      <w:pPr>
        <w:pStyle w:val="ComBullet"/>
        <w:rPr>
          <w:lang w:val="en-GB"/>
        </w:rPr>
      </w:pPr>
      <w:r w:rsidRPr="006562F6">
        <w:rPr>
          <w:lang w:val="en-GB"/>
        </w:rPr>
        <w:t xml:space="preserve">It SHOULD be possible to use existing OMA Device Management and Provisioning </w:t>
      </w:r>
      <w:r w:rsidR="002E1FD1" w:rsidRPr="006562F6">
        <w:rPr>
          <w:lang w:val="en-GB"/>
        </w:rPr>
        <w:t>release</w:t>
      </w:r>
      <w:r w:rsidRPr="006562F6">
        <w:rPr>
          <w:lang w:val="en-GB"/>
        </w:rPr>
        <w:t>s.</w:t>
      </w:r>
    </w:p>
    <w:p w14:paraId="71901502" w14:textId="77777777" w:rsidR="00BA18D0" w:rsidRPr="006562F6" w:rsidRDefault="00BA18D0">
      <w:pPr>
        <w:pStyle w:val="CommentText"/>
      </w:pPr>
      <w:r w:rsidRPr="006562F6">
        <w:t>DELETE THIS COMMENT &gt;&gt;</w:t>
      </w:r>
    </w:p>
    <w:p w14:paraId="71901503" w14:textId="77777777" w:rsidR="00BA18D0" w:rsidRPr="006562F6" w:rsidRDefault="00586A78">
      <w:r w:rsidRPr="006562F6">
        <w:t>&lt;intro text for System requirements here&gt;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7"/>
        <w:gridCol w:w="7082"/>
        <w:gridCol w:w="1152"/>
      </w:tblGrid>
      <w:tr w:rsidR="00617BD8" w:rsidRPr="002E5BC0" w14:paraId="71901507" w14:textId="77777777" w:rsidTr="00617BD8">
        <w:trPr>
          <w:cantSplit/>
          <w:jc w:val="center"/>
        </w:trPr>
        <w:tc>
          <w:tcPr>
            <w:tcW w:w="1557" w:type="dxa"/>
            <w:shd w:val="clear" w:color="auto" w:fill="CCFFCC"/>
            <w:vAlign w:val="center"/>
          </w:tcPr>
          <w:p w14:paraId="71901504" w14:textId="77777777" w:rsidR="00617BD8" w:rsidRPr="002E5BC0" w:rsidRDefault="00617BD8" w:rsidP="00880529">
            <w:pPr>
              <w:pStyle w:val="TableHead"/>
            </w:pPr>
            <w:r w:rsidRPr="002E5BC0">
              <w:t>Label</w:t>
            </w:r>
          </w:p>
        </w:tc>
        <w:tc>
          <w:tcPr>
            <w:tcW w:w="7082" w:type="dxa"/>
            <w:shd w:val="clear" w:color="auto" w:fill="CCFFCC"/>
            <w:vAlign w:val="center"/>
          </w:tcPr>
          <w:p w14:paraId="71901505" w14:textId="77777777" w:rsidR="00617BD8" w:rsidRPr="002E5BC0" w:rsidRDefault="00617BD8" w:rsidP="00880529">
            <w:pPr>
              <w:pStyle w:val="TableHead"/>
            </w:pPr>
            <w:r w:rsidRPr="002E5BC0">
              <w:t>Description</w:t>
            </w:r>
          </w:p>
        </w:tc>
        <w:tc>
          <w:tcPr>
            <w:tcW w:w="1152" w:type="dxa"/>
            <w:shd w:val="clear" w:color="auto" w:fill="CCFFCC"/>
            <w:vAlign w:val="center"/>
          </w:tcPr>
          <w:p w14:paraId="71901506" w14:textId="77777777" w:rsidR="00617BD8" w:rsidRPr="002E5BC0" w:rsidRDefault="00617BD8" w:rsidP="00880529">
            <w:pPr>
              <w:pStyle w:val="TableHead"/>
            </w:pPr>
            <w:r w:rsidRPr="002E5BC0">
              <w:t>Release</w:t>
            </w:r>
          </w:p>
        </w:tc>
      </w:tr>
      <w:tr w:rsidR="00617BD8" w:rsidRPr="002E5BC0" w14:paraId="7190150C" w14:textId="77777777" w:rsidTr="00617BD8">
        <w:trPr>
          <w:cantSplit/>
          <w:jc w:val="center"/>
        </w:trPr>
        <w:tc>
          <w:tcPr>
            <w:tcW w:w="1557" w:type="dxa"/>
          </w:tcPr>
          <w:p w14:paraId="71901508" w14:textId="77777777" w:rsidR="00617BD8" w:rsidRPr="002E5BC0" w:rsidRDefault="00617BD8" w:rsidP="00880529">
            <w:pPr>
              <w:pStyle w:val="TableRow"/>
            </w:pPr>
            <w:r w:rsidRPr="002E5BC0">
              <w:t>FOO-SYS-001</w:t>
            </w:r>
          </w:p>
        </w:tc>
        <w:tc>
          <w:tcPr>
            <w:tcW w:w="7082" w:type="dxa"/>
          </w:tcPr>
          <w:p w14:paraId="71901509" w14:textId="77777777" w:rsidR="00617BD8" w:rsidRPr="002E5BC0" w:rsidRDefault="00617BD8" w:rsidP="00880529">
            <w:pPr>
              <w:pStyle w:val="TableRow"/>
            </w:pPr>
            <w:r w:rsidRPr="002E5BC0">
              <w:t>This is where the requirement goes.</w:t>
            </w:r>
          </w:p>
          <w:p w14:paraId="7190150A" w14:textId="77777777" w:rsidR="00617BD8" w:rsidRPr="002E5BC0" w:rsidRDefault="00617BD8" w:rsidP="00880529">
            <w:pPr>
              <w:pStyle w:val="TableRow"/>
            </w:pPr>
            <w:r w:rsidRPr="002E5BC0">
              <w:rPr>
                <w:b/>
              </w:rPr>
              <w:t>Informational Note:</w:t>
            </w:r>
            <w:r w:rsidRPr="002E5BC0">
              <w:t xml:space="preserve"> This is where any supporting comments would be placed, if needed</w:t>
            </w:r>
          </w:p>
        </w:tc>
        <w:tc>
          <w:tcPr>
            <w:tcW w:w="1152" w:type="dxa"/>
          </w:tcPr>
          <w:p w14:paraId="7190150B" w14:textId="77777777" w:rsidR="00617BD8" w:rsidRPr="002E5BC0" w:rsidRDefault="00617BD8" w:rsidP="00880529">
            <w:pPr>
              <w:pStyle w:val="TableRow"/>
            </w:pPr>
          </w:p>
        </w:tc>
      </w:tr>
      <w:tr w:rsidR="00617BD8" w:rsidRPr="002E5BC0" w14:paraId="71901510" w14:textId="77777777" w:rsidTr="00617BD8">
        <w:trPr>
          <w:cantSplit/>
          <w:jc w:val="center"/>
        </w:trPr>
        <w:tc>
          <w:tcPr>
            <w:tcW w:w="1557" w:type="dxa"/>
          </w:tcPr>
          <w:p w14:paraId="7190150D" w14:textId="77777777" w:rsidR="00617BD8" w:rsidRPr="002E5BC0" w:rsidRDefault="00617BD8" w:rsidP="00880529">
            <w:pPr>
              <w:pStyle w:val="TableRow"/>
            </w:pPr>
          </w:p>
        </w:tc>
        <w:tc>
          <w:tcPr>
            <w:tcW w:w="7082" w:type="dxa"/>
          </w:tcPr>
          <w:p w14:paraId="7190150E" w14:textId="77777777" w:rsidR="00617BD8" w:rsidRPr="002E5BC0" w:rsidRDefault="00617BD8" w:rsidP="00880529">
            <w:pPr>
              <w:pStyle w:val="TableRow"/>
            </w:pPr>
          </w:p>
        </w:tc>
        <w:tc>
          <w:tcPr>
            <w:tcW w:w="1152" w:type="dxa"/>
          </w:tcPr>
          <w:p w14:paraId="7190150F" w14:textId="77777777" w:rsidR="00617BD8" w:rsidRPr="002E5BC0" w:rsidRDefault="00617BD8" w:rsidP="00880529">
            <w:pPr>
              <w:pStyle w:val="TableRow"/>
            </w:pPr>
          </w:p>
        </w:tc>
      </w:tr>
      <w:tr w:rsidR="00617BD8" w:rsidRPr="002E5BC0" w14:paraId="71901514" w14:textId="77777777" w:rsidTr="00617BD8">
        <w:trPr>
          <w:cantSplit/>
          <w:jc w:val="center"/>
        </w:trPr>
        <w:tc>
          <w:tcPr>
            <w:tcW w:w="1557" w:type="dxa"/>
          </w:tcPr>
          <w:p w14:paraId="71901511" w14:textId="77777777" w:rsidR="00617BD8" w:rsidRPr="002E5BC0" w:rsidRDefault="00617BD8" w:rsidP="00880529">
            <w:pPr>
              <w:pStyle w:val="TableRow"/>
            </w:pPr>
          </w:p>
        </w:tc>
        <w:tc>
          <w:tcPr>
            <w:tcW w:w="7082" w:type="dxa"/>
          </w:tcPr>
          <w:p w14:paraId="71901512" w14:textId="77777777" w:rsidR="00617BD8" w:rsidRPr="002E5BC0" w:rsidRDefault="00617BD8" w:rsidP="00880529">
            <w:pPr>
              <w:pStyle w:val="TableRow"/>
            </w:pPr>
          </w:p>
        </w:tc>
        <w:tc>
          <w:tcPr>
            <w:tcW w:w="1152" w:type="dxa"/>
          </w:tcPr>
          <w:p w14:paraId="71901513" w14:textId="77777777" w:rsidR="00617BD8" w:rsidRPr="002E5BC0" w:rsidRDefault="00617BD8" w:rsidP="00880529">
            <w:pPr>
              <w:pStyle w:val="TableRow"/>
            </w:pPr>
          </w:p>
        </w:tc>
      </w:tr>
    </w:tbl>
    <w:p w14:paraId="71901515" w14:textId="77777777" w:rsidR="00BA18D0" w:rsidRPr="006562F6" w:rsidRDefault="00BA18D0" w:rsidP="00FC2ECB">
      <w:pPr>
        <w:pStyle w:val="Caption"/>
      </w:pPr>
      <w:bookmarkStart w:id="221" w:name="_Toc443549086"/>
      <w:r w:rsidRPr="006562F6">
        <w:t xml:space="preserve">Table </w:t>
      </w:r>
      <w:r w:rsidRPr="006562F6">
        <w:fldChar w:fldCharType="begin"/>
      </w:r>
      <w:r w:rsidRPr="006562F6">
        <w:instrText xml:space="preserve"> SEQ Table \* ARABIC </w:instrText>
      </w:r>
      <w:r w:rsidRPr="006562F6">
        <w:fldChar w:fldCharType="separate"/>
      </w:r>
      <w:r w:rsidR="00880529" w:rsidRPr="006562F6">
        <w:t>12</w:t>
      </w:r>
      <w:r w:rsidRPr="006562F6">
        <w:fldChar w:fldCharType="end"/>
      </w:r>
      <w:r w:rsidRPr="006562F6">
        <w:t>: High-Level System Requirements</w:t>
      </w:r>
      <w:bookmarkEnd w:id="221"/>
    </w:p>
    <w:p w14:paraId="71901516" w14:textId="77777777" w:rsidR="00FC2ECB" w:rsidRPr="006562F6" w:rsidRDefault="00FC2ECB" w:rsidP="00FC2ECB"/>
    <w:p w14:paraId="71901517" w14:textId="77777777" w:rsidR="00BA18D0" w:rsidRPr="006562F6" w:rsidRDefault="00BA18D0">
      <w:pPr>
        <w:pStyle w:val="App1"/>
      </w:pPr>
      <w:bookmarkStart w:id="222" w:name="_Toc49561953"/>
      <w:bookmarkStart w:id="223" w:name="_Toc51144804"/>
      <w:bookmarkStart w:id="224" w:name="_Toc196557518"/>
      <w:bookmarkStart w:id="225" w:name="_Toc443549110"/>
      <w:bookmarkStart w:id="226" w:name="_Toc512328858"/>
      <w:bookmarkStart w:id="227" w:name="_Toc493666382"/>
      <w:bookmarkStart w:id="228" w:name="_Toc503865642"/>
      <w:bookmarkEnd w:id="218"/>
      <w:r w:rsidRPr="006562F6">
        <w:lastRenderedPageBreak/>
        <w:t>Change History</w:t>
      </w:r>
      <w:r w:rsidRPr="006562F6">
        <w:tab/>
        <w:t>(Informative)</w:t>
      </w:r>
      <w:bookmarkEnd w:id="222"/>
      <w:bookmarkEnd w:id="223"/>
      <w:bookmarkEnd w:id="224"/>
      <w:bookmarkEnd w:id="225"/>
    </w:p>
    <w:p w14:paraId="71901518" w14:textId="77777777" w:rsidR="00BA18D0" w:rsidRPr="006562F6" w:rsidRDefault="00BA18D0">
      <w:pPr>
        <w:pStyle w:val="CommentText"/>
      </w:pPr>
      <w:bookmarkStart w:id="229" w:name="_Toc44724972"/>
      <w:bookmarkStart w:id="230" w:name="_Toc49561954"/>
      <w:bookmarkStart w:id="231" w:name="_Toc51144805"/>
      <w:r w:rsidRPr="006562F6">
        <w:t>&lt;&lt; The following is a model of a revision table.  DELETE THIS COMMENT &gt;&gt;</w:t>
      </w:r>
    </w:p>
    <w:p w14:paraId="71901519" w14:textId="77777777" w:rsidR="00BA18D0" w:rsidRPr="006562F6" w:rsidRDefault="00BA18D0">
      <w:pPr>
        <w:pStyle w:val="App2"/>
      </w:pPr>
      <w:bookmarkStart w:id="232" w:name="_Toc196557519"/>
      <w:bookmarkStart w:id="233" w:name="_Toc443549111"/>
      <w:r w:rsidRPr="006562F6">
        <w:t>Approved Version History</w:t>
      </w:r>
      <w:bookmarkEnd w:id="229"/>
      <w:bookmarkEnd w:id="230"/>
      <w:bookmarkEnd w:id="231"/>
      <w:bookmarkEnd w:id="232"/>
      <w:bookmarkEnd w:id="23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BA18D0" w:rsidRPr="002E5BC0" w14:paraId="7190151D" w14:textId="77777777">
        <w:trPr>
          <w:tblHeader/>
          <w:jc w:val="center"/>
        </w:trPr>
        <w:tc>
          <w:tcPr>
            <w:tcW w:w="3227" w:type="dxa"/>
            <w:shd w:val="pct25" w:color="auto" w:fill="FFFFFF"/>
          </w:tcPr>
          <w:p w14:paraId="7190151A" w14:textId="77777777" w:rsidR="00BA18D0" w:rsidRPr="002E5BC0" w:rsidRDefault="00BA18D0">
            <w:pPr>
              <w:pStyle w:val="TableHead"/>
            </w:pPr>
            <w:r w:rsidRPr="002E5BC0">
              <w:t>Reference</w:t>
            </w:r>
          </w:p>
        </w:tc>
        <w:tc>
          <w:tcPr>
            <w:tcW w:w="1267" w:type="dxa"/>
            <w:shd w:val="pct25" w:color="auto" w:fill="FFFFFF"/>
          </w:tcPr>
          <w:p w14:paraId="7190151B" w14:textId="77777777" w:rsidR="00BA18D0" w:rsidRPr="002E5BC0" w:rsidRDefault="00BA18D0">
            <w:pPr>
              <w:pStyle w:val="TableHead"/>
            </w:pPr>
            <w:r w:rsidRPr="002E5BC0">
              <w:t>Date</w:t>
            </w:r>
          </w:p>
        </w:tc>
        <w:tc>
          <w:tcPr>
            <w:tcW w:w="5598" w:type="dxa"/>
            <w:shd w:val="pct25" w:color="auto" w:fill="FFFFFF"/>
          </w:tcPr>
          <w:p w14:paraId="7190151C" w14:textId="77777777" w:rsidR="00BA18D0" w:rsidRPr="002E5BC0" w:rsidRDefault="00BA18D0">
            <w:pPr>
              <w:pStyle w:val="TableHead"/>
            </w:pPr>
            <w:r w:rsidRPr="002E5BC0">
              <w:t>Description</w:t>
            </w:r>
          </w:p>
        </w:tc>
      </w:tr>
      <w:tr w:rsidR="00BA18D0" w:rsidRPr="002E5BC0" w14:paraId="71901521" w14:textId="77777777">
        <w:trPr>
          <w:jc w:val="center"/>
        </w:trPr>
        <w:tc>
          <w:tcPr>
            <w:tcW w:w="3227" w:type="dxa"/>
          </w:tcPr>
          <w:p w14:paraId="7190151E" w14:textId="77777777" w:rsidR="00BA18D0" w:rsidRPr="002E5BC0" w:rsidRDefault="00BA18D0">
            <w:pPr>
              <w:pStyle w:val="TableRow"/>
              <w:rPr>
                <w:sz w:val="16"/>
              </w:rPr>
            </w:pPr>
            <w:r w:rsidRPr="002E5BC0">
              <w:rPr>
                <w:sz w:val="16"/>
              </w:rPr>
              <w:t>n/a</w:t>
            </w:r>
          </w:p>
        </w:tc>
        <w:tc>
          <w:tcPr>
            <w:tcW w:w="1267" w:type="dxa"/>
          </w:tcPr>
          <w:p w14:paraId="7190151F" w14:textId="77777777" w:rsidR="00BA18D0" w:rsidRPr="002E5BC0" w:rsidRDefault="00BA18D0">
            <w:pPr>
              <w:pStyle w:val="TableRow"/>
              <w:rPr>
                <w:sz w:val="16"/>
              </w:rPr>
            </w:pPr>
            <w:r w:rsidRPr="002E5BC0">
              <w:rPr>
                <w:sz w:val="16"/>
              </w:rPr>
              <w:t>n/a</w:t>
            </w:r>
          </w:p>
        </w:tc>
        <w:tc>
          <w:tcPr>
            <w:tcW w:w="5598" w:type="dxa"/>
          </w:tcPr>
          <w:p w14:paraId="71901520" w14:textId="77777777" w:rsidR="00BA18D0" w:rsidRPr="002E5BC0" w:rsidRDefault="00BA18D0">
            <w:pPr>
              <w:pStyle w:val="TableRow"/>
              <w:rPr>
                <w:sz w:val="16"/>
              </w:rPr>
            </w:pPr>
            <w:r w:rsidRPr="002E5BC0">
              <w:rPr>
                <w:sz w:val="16"/>
              </w:rPr>
              <w:t>No prior version –or- No previous version within OMA</w:t>
            </w:r>
          </w:p>
        </w:tc>
      </w:tr>
      <w:tr w:rsidR="00BA18D0" w:rsidRPr="002E5BC0" w14:paraId="71901526" w14:textId="77777777">
        <w:trPr>
          <w:jc w:val="center"/>
        </w:trPr>
        <w:tc>
          <w:tcPr>
            <w:tcW w:w="3227" w:type="dxa"/>
          </w:tcPr>
          <w:p w14:paraId="71901522" w14:textId="77777777" w:rsidR="00BA18D0" w:rsidRPr="002E5BC0" w:rsidRDefault="00BA18D0">
            <w:pPr>
              <w:pStyle w:val="TableRow"/>
              <w:rPr>
                <w:sz w:val="16"/>
              </w:rPr>
            </w:pPr>
            <w:r w:rsidRPr="002E5BC0">
              <w:rPr>
                <w:sz w:val="16"/>
              </w:rPr>
              <w:t>OMA-xxyyz-V1_0-20021001-A</w:t>
            </w:r>
          </w:p>
        </w:tc>
        <w:tc>
          <w:tcPr>
            <w:tcW w:w="1267" w:type="dxa"/>
          </w:tcPr>
          <w:p w14:paraId="71901523" w14:textId="77777777" w:rsidR="00BA18D0" w:rsidRPr="002E5BC0" w:rsidRDefault="00BA18D0">
            <w:pPr>
              <w:pStyle w:val="TableRow"/>
              <w:rPr>
                <w:sz w:val="16"/>
              </w:rPr>
            </w:pPr>
            <w:r w:rsidRPr="002E5BC0">
              <w:rPr>
                <w:sz w:val="16"/>
              </w:rPr>
              <w:t>01 Oct 2002</w:t>
            </w:r>
          </w:p>
        </w:tc>
        <w:tc>
          <w:tcPr>
            <w:tcW w:w="5598" w:type="dxa"/>
          </w:tcPr>
          <w:p w14:paraId="71901524" w14:textId="77777777" w:rsidR="00BA18D0" w:rsidRPr="002E5BC0" w:rsidRDefault="00BA18D0">
            <w:pPr>
              <w:pStyle w:val="TableRow"/>
              <w:rPr>
                <w:sz w:val="16"/>
              </w:rPr>
            </w:pPr>
            <w:r w:rsidRPr="002E5BC0">
              <w:rPr>
                <w:sz w:val="16"/>
              </w:rPr>
              <w:t>Initial document to address the basic starting point</w:t>
            </w:r>
          </w:p>
          <w:p w14:paraId="71901525" w14:textId="77777777" w:rsidR="00BA18D0" w:rsidRPr="002E5BC0" w:rsidRDefault="00BA18D0">
            <w:pPr>
              <w:pStyle w:val="TableRow"/>
              <w:rPr>
                <w:sz w:val="16"/>
              </w:rPr>
            </w:pPr>
            <w:r w:rsidRPr="002E5BC0">
              <w:rPr>
                <w:sz w:val="16"/>
              </w:rPr>
              <w:t xml:space="preserve">   Ref TP Doc# OMA-TP-2002-1234-xxyyzForApproval</w:t>
            </w:r>
          </w:p>
        </w:tc>
      </w:tr>
      <w:tr w:rsidR="00BA18D0" w:rsidRPr="002E5BC0" w14:paraId="7190152B" w14:textId="77777777">
        <w:trPr>
          <w:jc w:val="center"/>
        </w:trPr>
        <w:tc>
          <w:tcPr>
            <w:tcW w:w="3227" w:type="dxa"/>
          </w:tcPr>
          <w:p w14:paraId="71901527" w14:textId="77777777" w:rsidR="00BA18D0" w:rsidRPr="002E5BC0" w:rsidRDefault="00BA18D0">
            <w:pPr>
              <w:pStyle w:val="TableRow"/>
              <w:rPr>
                <w:sz w:val="16"/>
              </w:rPr>
            </w:pPr>
            <w:r w:rsidRPr="002E5BC0">
              <w:rPr>
                <w:sz w:val="16"/>
              </w:rPr>
              <w:t>OMA-xxyyz-V1_1-20030405-A</w:t>
            </w:r>
          </w:p>
        </w:tc>
        <w:tc>
          <w:tcPr>
            <w:tcW w:w="1267" w:type="dxa"/>
          </w:tcPr>
          <w:p w14:paraId="71901528" w14:textId="77777777" w:rsidR="00BA18D0" w:rsidRPr="002E5BC0" w:rsidRDefault="00BA18D0">
            <w:pPr>
              <w:pStyle w:val="TableRow"/>
              <w:rPr>
                <w:sz w:val="16"/>
              </w:rPr>
            </w:pPr>
            <w:r w:rsidRPr="002E5BC0">
              <w:rPr>
                <w:sz w:val="16"/>
              </w:rPr>
              <w:t>05 Apr 2003</w:t>
            </w:r>
          </w:p>
        </w:tc>
        <w:tc>
          <w:tcPr>
            <w:tcW w:w="5598" w:type="dxa"/>
          </w:tcPr>
          <w:p w14:paraId="71901529" w14:textId="77777777" w:rsidR="00BA18D0" w:rsidRPr="002E5BC0" w:rsidRDefault="00BA18D0">
            <w:pPr>
              <w:pStyle w:val="TableRow"/>
              <w:rPr>
                <w:sz w:val="16"/>
              </w:rPr>
            </w:pPr>
            <w:r w:rsidRPr="002E5BC0">
              <w:rPr>
                <w:sz w:val="16"/>
              </w:rPr>
              <w:t>description of changed</w:t>
            </w:r>
          </w:p>
          <w:p w14:paraId="7190152A" w14:textId="77777777" w:rsidR="00BA18D0" w:rsidRPr="002E5BC0" w:rsidRDefault="00BA18D0">
            <w:pPr>
              <w:pStyle w:val="TableRow"/>
              <w:rPr>
                <w:sz w:val="16"/>
              </w:rPr>
            </w:pPr>
            <w:r w:rsidRPr="002E5BC0">
              <w:rPr>
                <w:sz w:val="16"/>
              </w:rPr>
              <w:t xml:space="preserve">   Ref TP Doc# OMA-TP-2003-0321-xxyyzV1_1forApproval</w:t>
            </w:r>
          </w:p>
        </w:tc>
      </w:tr>
    </w:tbl>
    <w:p w14:paraId="7190152C" w14:textId="77777777" w:rsidR="00BA18D0" w:rsidRPr="006562F6" w:rsidRDefault="00BA18D0">
      <w:pPr>
        <w:pStyle w:val="App2"/>
      </w:pPr>
      <w:bookmarkStart w:id="234" w:name="_Toc44724973"/>
      <w:bookmarkStart w:id="235" w:name="_Toc49561955"/>
      <w:bookmarkStart w:id="236" w:name="_Toc51144806"/>
      <w:bookmarkStart w:id="237" w:name="_Toc196557520"/>
      <w:bookmarkStart w:id="238" w:name="_Toc443549112"/>
      <w:r w:rsidRPr="006562F6">
        <w:t>Draft/Candidate Version &lt;current version&gt; History</w:t>
      </w:r>
      <w:bookmarkEnd w:id="234"/>
      <w:bookmarkEnd w:id="235"/>
      <w:bookmarkEnd w:id="236"/>
      <w:bookmarkEnd w:id="237"/>
      <w:bookmarkEnd w:id="238"/>
    </w:p>
    <w:p w14:paraId="7190152D" w14:textId="77777777" w:rsidR="00BA18D0" w:rsidRPr="006562F6" w:rsidRDefault="00BA18D0">
      <w:pPr>
        <w:pStyle w:val="CommentText"/>
      </w:pPr>
      <w:r w:rsidRPr="006562F6">
        <w:t>&lt;&lt; This section is available in pre-approved versions – it should be removed in the actual approved versions.  DELETE THIS COMMENT &gt;&gt;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95"/>
        <w:gridCol w:w="1080"/>
        <w:gridCol w:w="1080"/>
        <w:gridCol w:w="5134"/>
      </w:tblGrid>
      <w:tr w:rsidR="00BA18D0" w:rsidRPr="002E5BC0" w14:paraId="71901532" w14:textId="77777777">
        <w:trPr>
          <w:tblHeader/>
          <w:jc w:val="center"/>
        </w:trPr>
        <w:tc>
          <w:tcPr>
            <w:tcW w:w="2795" w:type="dxa"/>
            <w:shd w:val="pct25" w:color="auto" w:fill="FFFFFF"/>
          </w:tcPr>
          <w:p w14:paraId="7190152E" w14:textId="77777777" w:rsidR="00BA18D0" w:rsidRPr="002E5BC0" w:rsidRDefault="00BA18D0">
            <w:pPr>
              <w:pStyle w:val="TableHead"/>
            </w:pPr>
            <w:r w:rsidRPr="002E5BC0">
              <w:t>Document Identifier</w:t>
            </w:r>
          </w:p>
        </w:tc>
        <w:tc>
          <w:tcPr>
            <w:tcW w:w="1080" w:type="dxa"/>
            <w:shd w:val="pct25" w:color="auto" w:fill="FFFFFF"/>
          </w:tcPr>
          <w:p w14:paraId="7190152F" w14:textId="77777777" w:rsidR="00BA18D0" w:rsidRPr="002E5BC0" w:rsidRDefault="00BA18D0">
            <w:pPr>
              <w:pStyle w:val="TableHead"/>
            </w:pPr>
            <w:r w:rsidRPr="002E5BC0">
              <w:t>Date</w:t>
            </w:r>
          </w:p>
        </w:tc>
        <w:tc>
          <w:tcPr>
            <w:tcW w:w="1080" w:type="dxa"/>
            <w:shd w:val="pct25" w:color="auto" w:fill="FFFFFF"/>
          </w:tcPr>
          <w:p w14:paraId="71901530" w14:textId="77777777" w:rsidR="00BA18D0" w:rsidRPr="002E5BC0" w:rsidRDefault="00BA18D0">
            <w:pPr>
              <w:pStyle w:val="TableHead"/>
            </w:pPr>
            <w:r w:rsidRPr="002E5BC0">
              <w:t>Sections</w:t>
            </w:r>
          </w:p>
        </w:tc>
        <w:tc>
          <w:tcPr>
            <w:tcW w:w="5134" w:type="dxa"/>
            <w:shd w:val="pct25" w:color="auto" w:fill="FFFFFF"/>
          </w:tcPr>
          <w:p w14:paraId="71901531" w14:textId="77777777" w:rsidR="00BA18D0" w:rsidRPr="002E5BC0" w:rsidRDefault="00BA18D0">
            <w:pPr>
              <w:pStyle w:val="TableHead"/>
            </w:pPr>
            <w:r w:rsidRPr="002E5BC0">
              <w:t>Description</w:t>
            </w:r>
          </w:p>
        </w:tc>
      </w:tr>
      <w:tr w:rsidR="00BA18D0" w:rsidRPr="002E5BC0" w14:paraId="7190153A" w14:textId="77777777">
        <w:trPr>
          <w:cantSplit/>
          <w:jc w:val="center"/>
        </w:trPr>
        <w:tc>
          <w:tcPr>
            <w:tcW w:w="2795" w:type="dxa"/>
            <w:vMerge w:val="restart"/>
          </w:tcPr>
          <w:p w14:paraId="71901533" w14:textId="77777777" w:rsidR="00BA18D0" w:rsidRPr="00BF7D03" w:rsidRDefault="00BA18D0">
            <w:pPr>
              <w:pStyle w:val="TableRow"/>
              <w:rPr>
                <w:sz w:val="16"/>
                <w:lang w:val="fr-FR"/>
              </w:rPr>
            </w:pPr>
            <w:r w:rsidRPr="00BF7D03">
              <w:rPr>
                <w:sz w:val="16"/>
                <w:lang w:val="fr-FR"/>
              </w:rPr>
              <w:t>Draft Versions</w:t>
            </w:r>
          </w:p>
          <w:p w14:paraId="71901534" w14:textId="77777777" w:rsidR="00BA18D0" w:rsidRPr="00BF7D03" w:rsidRDefault="00BA18D0">
            <w:pPr>
              <w:pStyle w:val="TableRow"/>
              <w:rPr>
                <w:sz w:val="16"/>
                <w:lang w:val="fr-FR"/>
              </w:rPr>
            </w:pPr>
            <w:r w:rsidRPr="00BF7D03">
              <w:rPr>
                <w:sz w:val="16"/>
                <w:lang w:val="fr-FR"/>
              </w:rPr>
              <w:t>OMA-xxyyz-V1_2</w:t>
            </w:r>
          </w:p>
        </w:tc>
        <w:tc>
          <w:tcPr>
            <w:tcW w:w="1080" w:type="dxa"/>
          </w:tcPr>
          <w:p w14:paraId="71901535" w14:textId="77777777" w:rsidR="00BA18D0" w:rsidRPr="002E5BC0" w:rsidRDefault="00BA18D0">
            <w:pPr>
              <w:pStyle w:val="TableRow"/>
              <w:rPr>
                <w:sz w:val="16"/>
              </w:rPr>
            </w:pPr>
            <w:r w:rsidRPr="002E5BC0">
              <w:rPr>
                <w:sz w:val="16"/>
              </w:rPr>
              <w:t>30 Jun 2003</w:t>
            </w:r>
          </w:p>
        </w:tc>
        <w:tc>
          <w:tcPr>
            <w:tcW w:w="1080" w:type="dxa"/>
          </w:tcPr>
          <w:p w14:paraId="71901536" w14:textId="77777777" w:rsidR="00BA18D0" w:rsidRPr="002E5BC0" w:rsidRDefault="00BA18D0">
            <w:pPr>
              <w:pStyle w:val="TableRow"/>
              <w:rPr>
                <w:sz w:val="16"/>
              </w:rPr>
            </w:pPr>
            <w:r w:rsidRPr="002E5BC0">
              <w:rPr>
                <w:sz w:val="16"/>
              </w:rPr>
              <w:t>3.2, 8.2, 11.4, App A</w:t>
            </w:r>
          </w:p>
        </w:tc>
        <w:tc>
          <w:tcPr>
            <w:tcW w:w="5134" w:type="dxa"/>
          </w:tcPr>
          <w:p w14:paraId="71901537" w14:textId="77777777" w:rsidR="00BA18D0" w:rsidRPr="002E5BC0" w:rsidRDefault="00BA18D0">
            <w:pPr>
              <w:pStyle w:val="TableRow"/>
              <w:rPr>
                <w:sz w:val="16"/>
              </w:rPr>
            </w:pPr>
            <w:r w:rsidRPr="002E5BC0">
              <w:rPr>
                <w:sz w:val="16"/>
              </w:rPr>
              <w:t>Incorporates input to committee:</w:t>
            </w:r>
          </w:p>
          <w:p w14:paraId="71901538" w14:textId="77777777" w:rsidR="00BA18D0" w:rsidRPr="002E5BC0" w:rsidRDefault="00BA18D0">
            <w:pPr>
              <w:pStyle w:val="TableRow"/>
              <w:rPr>
                <w:sz w:val="16"/>
              </w:rPr>
            </w:pPr>
            <w:r w:rsidRPr="002E5BC0">
              <w:rPr>
                <w:sz w:val="16"/>
              </w:rPr>
              <w:t xml:space="preserve">   OMA-XY-2003-0053-CR_SpellingCorrections</w:t>
            </w:r>
          </w:p>
          <w:p w14:paraId="71901539" w14:textId="77777777" w:rsidR="00BA18D0" w:rsidRPr="002E5BC0" w:rsidRDefault="00BA18D0">
            <w:pPr>
              <w:pStyle w:val="TableRow"/>
              <w:rPr>
                <w:sz w:val="16"/>
              </w:rPr>
            </w:pPr>
            <w:r w:rsidRPr="002E5BC0">
              <w:rPr>
                <w:sz w:val="16"/>
              </w:rPr>
              <w:t xml:space="preserve">   OMA-XY-2003-0098-CR_AddSectionOnPeanutButter</w:t>
            </w:r>
          </w:p>
        </w:tc>
      </w:tr>
      <w:tr w:rsidR="00BA18D0" w:rsidRPr="002E5BC0" w14:paraId="71901540" w14:textId="77777777">
        <w:trPr>
          <w:cantSplit/>
          <w:jc w:val="center"/>
        </w:trPr>
        <w:tc>
          <w:tcPr>
            <w:tcW w:w="2795" w:type="dxa"/>
            <w:vMerge/>
          </w:tcPr>
          <w:p w14:paraId="7190153B" w14:textId="77777777" w:rsidR="00BA18D0" w:rsidRPr="002E5BC0" w:rsidRDefault="00BA18D0">
            <w:pPr>
              <w:pStyle w:val="TableRow"/>
              <w:rPr>
                <w:sz w:val="16"/>
              </w:rPr>
            </w:pPr>
          </w:p>
        </w:tc>
        <w:tc>
          <w:tcPr>
            <w:tcW w:w="1080" w:type="dxa"/>
          </w:tcPr>
          <w:p w14:paraId="7190153C" w14:textId="77777777" w:rsidR="00BA18D0" w:rsidRPr="002E5BC0" w:rsidRDefault="00BA18D0">
            <w:pPr>
              <w:pStyle w:val="TableRow"/>
              <w:rPr>
                <w:sz w:val="16"/>
              </w:rPr>
            </w:pPr>
            <w:r w:rsidRPr="002E5BC0">
              <w:rPr>
                <w:sz w:val="16"/>
              </w:rPr>
              <w:t>12 Aug 2003</w:t>
            </w:r>
          </w:p>
        </w:tc>
        <w:tc>
          <w:tcPr>
            <w:tcW w:w="1080" w:type="dxa"/>
          </w:tcPr>
          <w:p w14:paraId="7190153D" w14:textId="77777777" w:rsidR="00BA18D0" w:rsidRPr="002E5BC0" w:rsidRDefault="00BA18D0">
            <w:pPr>
              <w:pStyle w:val="TableRow"/>
              <w:rPr>
                <w:sz w:val="16"/>
              </w:rPr>
            </w:pPr>
            <w:r w:rsidRPr="002E5BC0">
              <w:rPr>
                <w:sz w:val="16"/>
              </w:rPr>
              <w:t>9.2.2.2, 11.3</w:t>
            </w:r>
          </w:p>
        </w:tc>
        <w:tc>
          <w:tcPr>
            <w:tcW w:w="5134" w:type="dxa"/>
          </w:tcPr>
          <w:p w14:paraId="7190153E" w14:textId="77777777" w:rsidR="00BA18D0" w:rsidRPr="002E5BC0" w:rsidRDefault="00BA18D0">
            <w:pPr>
              <w:pStyle w:val="TableRow"/>
              <w:rPr>
                <w:sz w:val="16"/>
              </w:rPr>
            </w:pPr>
            <w:r w:rsidRPr="002E5BC0">
              <w:rPr>
                <w:sz w:val="16"/>
              </w:rPr>
              <w:t>Incorporates input to committee:</w:t>
            </w:r>
          </w:p>
          <w:p w14:paraId="7190153F" w14:textId="77777777" w:rsidR="00BA18D0" w:rsidRPr="002E5BC0" w:rsidRDefault="00BA18D0">
            <w:pPr>
              <w:pStyle w:val="TableRow"/>
              <w:rPr>
                <w:sz w:val="16"/>
              </w:rPr>
            </w:pPr>
            <w:r w:rsidRPr="002E5BC0">
              <w:rPr>
                <w:sz w:val="16"/>
              </w:rPr>
              <w:t xml:space="preserve">   OMA-XY-2003-0101R2-CR_ImproveJellyReferences</w:t>
            </w:r>
          </w:p>
        </w:tc>
      </w:tr>
      <w:tr w:rsidR="00BA18D0" w:rsidRPr="002E5BC0" w14:paraId="71901547" w14:textId="77777777">
        <w:trPr>
          <w:cantSplit/>
          <w:jc w:val="center"/>
        </w:trPr>
        <w:tc>
          <w:tcPr>
            <w:tcW w:w="2795" w:type="dxa"/>
          </w:tcPr>
          <w:p w14:paraId="71901541" w14:textId="77777777" w:rsidR="00BA18D0" w:rsidRPr="00BF7D03" w:rsidRDefault="00BA18D0">
            <w:pPr>
              <w:pStyle w:val="TableRow"/>
              <w:rPr>
                <w:sz w:val="16"/>
                <w:lang w:val="fr-FR"/>
              </w:rPr>
            </w:pPr>
            <w:r w:rsidRPr="00BF7D03">
              <w:rPr>
                <w:sz w:val="16"/>
                <w:lang w:val="fr-FR"/>
              </w:rPr>
              <w:t>Candidate Version</w:t>
            </w:r>
          </w:p>
          <w:p w14:paraId="71901542" w14:textId="77777777" w:rsidR="00BA18D0" w:rsidRPr="00BF7D03" w:rsidRDefault="00BA18D0">
            <w:pPr>
              <w:pStyle w:val="TableRow"/>
              <w:rPr>
                <w:sz w:val="16"/>
                <w:lang w:val="fr-FR"/>
              </w:rPr>
            </w:pPr>
            <w:r w:rsidRPr="00BF7D03">
              <w:rPr>
                <w:sz w:val="16"/>
                <w:lang w:val="fr-FR"/>
              </w:rPr>
              <w:t>OMA-xxyyz-V1_2</w:t>
            </w:r>
          </w:p>
        </w:tc>
        <w:tc>
          <w:tcPr>
            <w:tcW w:w="1080" w:type="dxa"/>
          </w:tcPr>
          <w:p w14:paraId="71901543" w14:textId="77777777" w:rsidR="00BA18D0" w:rsidRPr="002E5BC0" w:rsidRDefault="00BA18D0">
            <w:pPr>
              <w:pStyle w:val="TableRow"/>
              <w:rPr>
                <w:sz w:val="16"/>
              </w:rPr>
            </w:pPr>
            <w:r w:rsidRPr="002E5BC0">
              <w:rPr>
                <w:sz w:val="16"/>
              </w:rPr>
              <w:t>16 Sep 2003</w:t>
            </w:r>
          </w:p>
        </w:tc>
        <w:tc>
          <w:tcPr>
            <w:tcW w:w="1080" w:type="dxa"/>
          </w:tcPr>
          <w:p w14:paraId="71901544" w14:textId="77777777" w:rsidR="00BA18D0" w:rsidRPr="002E5BC0" w:rsidRDefault="00BA18D0">
            <w:pPr>
              <w:pStyle w:val="TableRow"/>
              <w:rPr>
                <w:sz w:val="16"/>
              </w:rPr>
            </w:pPr>
            <w:r w:rsidRPr="002E5BC0">
              <w:rPr>
                <w:sz w:val="16"/>
              </w:rPr>
              <w:t>n/a</w:t>
            </w:r>
          </w:p>
        </w:tc>
        <w:tc>
          <w:tcPr>
            <w:tcW w:w="5134" w:type="dxa"/>
          </w:tcPr>
          <w:p w14:paraId="71901545" w14:textId="77777777" w:rsidR="00BA18D0" w:rsidRPr="002E5BC0" w:rsidRDefault="00BA18D0">
            <w:pPr>
              <w:pStyle w:val="TableRow"/>
              <w:rPr>
                <w:sz w:val="16"/>
              </w:rPr>
            </w:pPr>
            <w:r w:rsidRPr="002E5BC0">
              <w:rPr>
                <w:sz w:val="16"/>
              </w:rPr>
              <w:t>Status changed to Candidate by TP</w:t>
            </w:r>
          </w:p>
          <w:p w14:paraId="71901546" w14:textId="77777777" w:rsidR="00BA18D0" w:rsidRPr="002E5BC0" w:rsidRDefault="00BA18D0">
            <w:pPr>
              <w:pStyle w:val="TableRow"/>
              <w:rPr>
                <w:sz w:val="16"/>
              </w:rPr>
            </w:pPr>
            <w:r w:rsidRPr="002E5BC0">
              <w:rPr>
                <w:sz w:val="16"/>
              </w:rPr>
              <w:t xml:space="preserve">   TP ref # OMA-TP-2003-0abc-INP_CandidateRequest_xxyyz_V1_2</w:t>
            </w:r>
          </w:p>
        </w:tc>
      </w:tr>
      <w:tr w:rsidR="00BA18D0" w:rsidRPr="002E5BC0" w14:paraId="7190154E" w14:textId="77777777">
        <w:trPr>
          <w:cantSplit/>
          <w:jc w:val="center"/>
        </w:trPr>
        <w:tc>
          <w:tcPr>
            <w:tcW w:w="2795" w:type="dxa"/>
          </w:tcPr>
          <w:p w14:paraId="71901548" w14:textId="77777777" w:rsidR="00BA18D0" w:rsidRPr="00BF7D03" w:rsidRDefault="00BA18D0">
            <w:pPr>
              <w:pStyle w:val="TableRow"/>
              <w:rPr>
                <w:sz w:val="16"/>
                <w:lang w:val="fr-FR"/>
              </w:rPr>
            </w:pPr>
            <w:r w:rsidRPr="00BF7D03">
              <w:rPr>
                <w:sz w:val="16"/>
                <w:lang w:val="fr-FR"/>
              </w:rPr>
              <w:t>Draft Version</w:t>
            </w:r>
          </w:p>
          <w:p w14:paraId="71901549" w14:textId="77777777" w:rsidR="00BA18D0" w:rsidRPr="00BF7D03" w:rsidRDefault="00BA18D0">
            <w:pPr>
              <w:pStyle w:val="TableRow"/>
              <w:rPr>
                <w:sz w:val="16"/>
                <w:lang w:val="fr-FR"/>
              </w:rPr>
            </w:pPr>
            <w:r w:rsidRPr="00BF7D03">
              <w:rPr>
                <w:sz w:val="16"/>
                <w:lang w:val="fr-FR"/>
              </w:rPr>
              <w:t>OMA-xxyyz-V1_2</w:t>
            </w:r>
          </w:p>
        </w:tc>
        <w:tc>
          <w:tcPr>
            <w:tcW w:w="1080" w:type="dxa"/>
          </w:tcPr>
          <w:p w14:paraId="7190154A" w14:textId="77777777" w:rsidR="00BA18D0" w:rsidRPr="002E5BC0" w:rsidRDefault="00BA18D0">
            <w:pPr>
              <w:pStyle w:val="TableRow"/>
              <w:rPr>
                <w:sz w:val="16"/>
              </w:rPr>
            </w:pPr>
            <w:r w:rsidRPr="002E5BC0">
              <w:rPr>
                <w:sz w:val="16"/>
              </w:rPr>
              <w:t>24 Sep 2003</w:t>
            </w:r>
          </w:p>
        </w:tc>
        <w:tc>
          <w:tcPr>
            <w:tcW w:w="1080" w:type="dxa"/>
          </w:tcPr>
          <w:p w14:paraId="7190154B" w14:textId="77777777" w:rsidR="00BA18D0" w:rsidRPr="002E5BC0" w:rsidRDefault="00BA18D0">
            <w:pPr>
              <w:pStyle w:val="TableRow"/>
              <w:rPr>
                <w:sz w:val="16"/>
              </w:rPr>
            </w:pPr>
            <w:r w:rsidRPr="002E5BC0">
              <w:rPr>
                <w:sz w:val="16"/>
              </w:rPr>
              <w:t>6.8</w:t>
            </w:r>
          </w:p>
        </w:tc>
        <w:tc>
          <w:tcPr>
            <w:tcW w:w="5134" w:type="dxa"/>
          </w:tcPr>
          <w:p w14:paraId="7190154C" w14:textId="77777777" w:rsidR="00BA18D0" w:rsidRPr="002E5BC0" w:rsidRDefault="00BA18D0">
            <w:pPr>
              <w:pStyle w:val="TableRow"/>
              <w:rPr>
                <w:sz w:val="16"/>
              </w:rPr>
            </w:pPr>
            <w:r w:rsidRPr="002E5BC0">
              <w:rPr>
                <w:sz w:val="16"/>
              </w:rPr>
              <w:t>Status changed to Draft (demoted) to address important class 1 CR</w:t>
            </w:r>
          </w:p>
          <w:p w14:paraId="7190154D" w14:textId="77777777" w:rsidR="00BA18D0" w:rsidRPr="002E5BC0" w:rsidRDefault="00BA18D0">
            <w:pPr>
              <w:pStyle w:val="TableRow"/>
              <w:rPr>
                <w:sz w:val="16"/>
              </w:rPr>
            </w:pPr>
            <w:r w:rsidRPr="002E5BC0">
              <w:rPr>
                <w:sz w:val="16"/>
              </w:rPr>
              <w:t xml:space="preserve">   OMA-XY-2003-0172-CR_AddSectionOnJellyGoesOnTop</w:t>
            </w:r>
          </w:p>
        </w:tc>
      </w:tr>
      <w:tr w:rsidR="00BA18D0" w:rsidRPr="002E5BC0" w14:paraId="71901555" w14:textId="77777777">
        <w:trPr>
          <w:cantSplit/>
          <w:jc w:val="center"/>
        </w:trPr>
        <w:tc>
          <w:tcPr>
            <w:tcW w:w="2795" w:type="dxa"/>
            <w:vMerge w:val="restart"/>
          </w:tcPr>
          <w:p w14:paraId="7190154F" w14:textId="77777777" w:rsidR="00BA18D0" w:rsidRPr="00BF7D03" w:rsidRDefault="00BA18D0">
            <w:pPr>
              <w:pStyle w:val="TableRow"/>
              <w:rPr>
                <w:sz w:val="16"/>
                <w:lang w:val="fr-FR"/>
              </w:rPr>
            </w:pPr>
            <w:r w:rsidRPr="00BF7D03">
              <w:rPr>
                <w:sz w:val="16"/>
                <w:lang w:val="fr-FR"/>
              </w:rPr>
              <w:t>Candidate Versions</w:t>
            </w:r>
          </w:p>
          <w:p w14:paraId="71901550" w14:textId="77777777" w:rsidR="00BA18D0" w:rsidRPr="00BF7D03" w:rsidRDefault="00BA18D0">
            <w:pPr>
              <w:pStyle w:val="TableRow"/>
              <w:rPr>
                <w:sz w:val="16"/>
                <w:lang w:val="fr-FR"/>
              </w:rPr>
            </w:pPr>
            <w:r w:rsidRPr="00BF7D03">
              <w:rPr>
                <w:sz w:val="16"/>
                <w:lang w:val="fr-FR"/>
              </w:rPr>
              <w:t>OMA-xxyyz-V1_2</w:t>
            </w:r>
          </w:p>
        </w:tc>
        <w:tc>
          <w:tcPr>
            <w:tcW w:w="1080" w:type="dxa"/>
          </w:tcPr>
          <w:p w14:paraId="71901551" w14:textId="77777777" w:rsidR="00BA18D0" w:rsidRPr="002E5BC0" w:rsidRDefault="00BA18D0">
            <w:pPr>
              <w:pStyle w:val="TableRow"/>
              <w:rPr>
                <w:sz w:val="16"/>
              </w:rPr>
            </w:pPr>
            <w:r w:rsidRPr="002E5BC0">
              <w:rPr>
                <w:sz w:val="16"/>
              </w:rPr>
              <w:t>13 Nov 2003</w:t>
            </w:r>
          </w:p>
        </w:tc>
        <w:tc>
          <w:tcPr>
            <w:tcW w:w="1080" w:type="dxa"/>
          </w:tcPr>
          <w:p w14:paraId="71901552" w14:textId="77777777" w:rsidR="00BA18D0" w:rsidRPr="002E5BC0" w:rsidRDefault="00BA18D0">
            <w:pPr>
              <w:pStyle w:val="TableRow"/>
              <w:rPr>
                <w:sz w:val="16"/>
              </w:rPr>
            </w:pPr>
            <w:r w:rsidRPr="002E5BC0">
              <w:rPr>
                <w:sz w:val="16"/>
              </w:rPr>
              <w:t>n/a</w:t>
            </w:r>
          </w:p>
        </w:tc>
        <w:tc>
          <w:tcPr>
            <w:tcW w:w="5134" w:type="dxa"/>
          </w:tcPr>
          <w:p w14:paraId="71901553" w14:textId="77777777" w:rsidR="00BA18D0" w:rsidRPr="002E5BC0" w:rsidRDefault="00BA18D0">
            <w:pPr>
              <w:pStyle w:val="TableRow"/>
              <w:rPr>
                <w:sz w:val="16"/>
              </w:rPr>
            </w:pPr>
            <w:r w:rsidRPr="002E5BC0">
              <w:rPr>
                <w:sz w:val="16"/>
              </w:rPr>
              <w:t>Status changed to Candidate by TP</w:t>
            </w:r>
          </w:p>
          <w:p w14:paraId="71901554" w14:textId="77777777" w:rsidR="00BA18D0" w:rsidRPr="002E5BC0" w:rsidRDefault="00BA18D0">
            <w:pPr>
              <w:pStyle w:val="TableRow"/>
              <w:rPr>
                <w:sz w:val="16"/>
              </w:rPr>
            </w:pPr>
            <w:r w:rsidRPr="002E5BC0">
              <w:rPr>
                <w:sz w:val="16"/>
              </w:rPr>
              <w:t xml:space="preserve">   TP ref # OMA-TP-2003-0def-INP_CandidateRequest_xxyyz_V1_2_again</w:t>
            </w:r>
          </w:p>
        </w:tc>
      </w:tr>
      <w:tr w:rsidR="00BA18D0" w:rsidRPr="002E5BC0" w14:paraId="7190155D" w14:textId="77777777">
        <w:trPr>
          <w:cantSplit/>
          <w:jc w:val="center"/>
        </w:trPr>
        <w:tc>
          <w:tcPr>
            <w:tcW w:w="2795" w:type="dxa"/>
            <w:vMerge/>
          </w:tcPr>
          <w:p w14:paraId="71901556" w14:textId="77777777" w:rsidR="00BA18D0" w:rsidRPr="002E5BC0" w:rsidRDefault="00BA18D0">
            <w:pPr>
              <w:pStyle w:val="TableRow"/>
              <w:rPr>
                <w:sz w:val="16"/>
              </w:rPr>
            </w:pPr>
          </w:p>
        </w:tc>
        <w:tc>
          <w:tcPr>
            <w:tcW w:w="1080" w:type="dxa"/>
          </w:tcPr>
          <w:p w14:paraId="71901557" w14:textId="77777777" w:rsidR="00BA18D0" w:rsidRPr="002E5BC0" w:rsidRDefault="00BA18D0">
            <w:pPr>
              <w:pStyle w:val="TableRow"/>
              <w:rPr>
                <w:sz w:val="16"/>
              </w:rPr>
            </w:pPr>
            <w:r w:rsidRPr="002E5BC0">
              <w:rPr>
                <w:sz w:val="16"/>
              </w:rPr>
              <w:t>21 Dec 2003</w:t>
            </w:r>
          </w:p>
        </w:tc>
        <w:tc>
          <w:tcPr>
            <w:tcW w:w="1080" w:type="dxa"/>
          </w:tcPr>
          <w:p w14:paraId="71901558" w14:textId="77777777" w:rsidR="00BA18D0" w:rsidRPr="002E5BC0" w:rsidRDefault="00BA18D0">
            <w:pPr>
              <w:pStyle w:val="TableRow"/>
              <w:rPr>
                <w:sz w:val="16"/>
              </w:rPr>
            </w:pPr>
            <w:r w:rsidRPr="002E5BC0">
              <w:rPr>
                <w:sz w:val="16"/>
              </w:rPr>
              <w:t>4.2, 6.3</w:t>
            </w:r>
          </w:p>
        </w:tc>
        <w:tc>
          <w:tcPr>
            <w:tcW w:w="5134" w:type="dxa"/>
          </w:tcPr>
          <w:p w14:paraId="71901559" w14:textId="77777777" w:rsidR="00BA18D0" w:rsidRPr="002E5BC0" w:rsidRDefault="00BA18D0">
            <w:pPr>
              <w:pStyle w:val="TableRow"/>
              <w:rPr>
                <w:sz w:val="16"/>
              </w:rPr>
            </w:pPr>
            <w:r w:rsidRPr="002E5BC0">
              <w:rPr>
                <w:sz w:val="16"/>
              </w:rPr>
              <w:t>Minor CR to address interpretation of bread references</w:t>
            </w:r>
          </w:p>
          <w:p w14:paraId="7190155A" w14:textId="77777777" w:rsidR="00BA18D0" w:rsidRPr="002E5BC0" w:rsidRDefault="00BA18D0">
            <w:pPr>
              <w:pStyle w:val="TableRow"/>
              <w:rPr>
                <w:sz w:val="16"/>
              </w:rPr>
            </w:pPr>
            <w:r w:rsidRPr="002E5BC0">
              <w:rPr>
                <w:sz w:val="16"/>
              </w:rPr>
              <w:t xml:space="preserve">   OMA-XY-2003-0205-CR_SlicedBreadClarification</w:t>
            </w:r>
          </w:p>
          <w:p w14:paraId="7190155B" w14:textId="77777777" w:rsidR="00BA18D0" w:rsidRPr="002E5BC0" w:rsidRDefault="00BA18D0">
            <w:pPr>
              <w:pStyle w:val="TableRow"/>
              <w:rPr>
                <w:sz w:val="16"/>
              </w:rPr>
            </w:pPr>
            <w:r w:rsidRPr="002E5BC0">
              <w:rPr>
                <w:sz w:val="16"/>
              </w:rPr>
              <w:t>Notice sent to TP of minor update</w:t>
            </w:r>
          </w:p>
          <w:p w14:paraId="7190155C" w14:textId="77777777" w:rsidR="00BA18D0" w:rsidRPr="002E5BC0" w:rsidRDefault="00BA18D0">
            <w:pPr>
              <w:pStyle w:val="TableRow"/>
              <w:rPr>
                <w:sz w:val="16"/>
              </w:rPr>
            </w:pPr>
            <w:r w:rsidRPr="002E5BC0">
              <w:rPr>
                <w:sz w:val="16"/>
              </w:rPr>
              <w:t xml:space="preserve">   TP ref # OMA-TP-2003-0ghi-INP_CandidateUpdateNotice_xxyyz_V1_2</w:t>
            </w:r>
          </w:p>
        </w:tc>
      </w:tr>
      <w:tr w:rsidR="00BA18D0" w:rsidRPr="002E5BC0" w14:paraId="71901565" w14:textId="77777777">
        <w:trPr>
          <w:cantSplit/>
          <w:jc w:val="center"/>
        </w:trPr>
        <w:tc>
          <w:tcPr>
            <w:tcW w:w="2795" w:type="dxa"/>
            <w:vMerge/>
          </w:tcPr>
          <w:p w14:paraId="7190155E" w14:textId="77777777" w:rsidR="00BA18D0" w:rsidRPr="002E5BC0" w:rsidRDefault="00BA18D0">
            <w:pPr>
              <w:pStyle w:val="TableRow"/>
              <w:rPr>
                <w:sz w:val="16"/>
              </w:rPr>
            </w:pPr>
          </w:p>
        </w:tc>
        <w:tc>
          <w:tcPr>
            <w:tcW w:w="1080" w:type="dxa"/>
          </w:tcPr>
          <w:p w14:paraId="7190155F" w14:textId="77777777" w:rsidR="00BA18D0" w:rsidRPr="002E5BC0" w:rsidRDefault="00BA18D0">
            <w:pPr>
              <w:pStyle w:val="TableRow"/>
              <w:rPr>
                <w:sz w:val="16"/>
              </w:rPr>
            </w:pPr>
            <w:r w:rsidRPr="002E5BC0">
              <w:rPr>
                <w:sz w:val="16"/>
              </w:rPr>
              <w:t>12 Jan 2004</w:t>
            </w:r>
          </w:p>
        </w:tc>
        <w:tc>
          <w:tcPr>
            <w:tcW w:w="1080" w:type="dxa"/>
          </w:tcPr>
          <w:p w14:paraId="71901560" w14:textId="77777777" w:rsidR="00BA18D0" w:rsidRPr="002E5BC0" w:rsidRDefault="00BA18D0">
            <w:pPr>
              <w:pStyle w:val="TableRow"/>
              <w:rPr>
                <w:sz w:val="16"/>
              </w:rPr>
            </w:pPr>
            <w:r w:rsidRPr="002E5BC0">
              <w:rPr>
                <w:sz w:val="16"/>
              </w:rPr>
              <w:t>4.2, 6.6</w:t>
            </w:r>
          </w:p>
        </w:tc>
        <w:tc>
          <w:tcPr>
            <w:tcW w:w="5134" w:type="dxa"/>
          </w:tcPr>
          <w:p w14:paraId="71901561" w14:textId="77777777" w:rsidR="00BA18D0" w:rsidRPr="002E5BC0" w:rsidRDefault="00BA18D0">
            <w:pPr>
              <w:pStyle w:val="TableRow"/>
              <w:rPr>
                <w:sz w:val="16"/>
              </w:rPr>
            </w:pPr>
            <w:r w:rsidRPr="002E5BC0">
              <w:rPr>
                <w:sz w:val="16"/>
              </w:rPr>
              <w:t>Minor CR to cover cases where knife not available</w:t>
            </w:r>
          </w:p>
          <w:p w14:paraId="71901562" w14:textId="77777777" w:rsidR="00BA18D0" w:rsidRPr="002E5BC0" w:rsidRDefault="00BA18D0">
            <w:pPr>
              <w:pStyle w:val="TableRow"/>
              <w:rPr>
                <w:sz w:val="16"/>
              </w:rPr>
            </w:pPr>
            <w:r w:rsidRPr="002E5BC0">
              <w:rPr>
                <w:sz w:val="16"/>
              </w:rPr>
              <w:t xml:space="preserve">   OMA-XY-2004-0012-CR_SpreadingWithoutKnife</w:t>
            </w:r>
          </w:p>
          <w:p w14:paraId="71901563" w14:textId="77777777" w:rsidR="00BA18D0" w:rsidRPr="002E5BC0" w:rsidRDefault="00BA18D0">
            <w:pPr>
              <w:pStyle w:val="TableRow"/>
              <w:rPr>
                <w:sz w:val="16"/>
              </w:rPr>
            </w:pPr>
            <w:r w:rsidRPr="002E5BC0">
              <w:rPr>
                <w:sz w:val="16"/>
              </w:rPr>
              <w:t>Notice sent to TP of minor update</w:t>
            </w:r>
          </w:p>
          <w:p w14:paraId="71901564" w14:textId="77777777" w:rsidR="00BA18D0" w:rsidRPr="002E5BC0" w:rsidRDefault="00BA18D0">
            <w:pPr>
              <w:pStyle w:val="TableRow"/>
              <w:rPr>
                <w:sz w:val="16"/>
              </w:rPr>
            </w:pPr>
            <w:r w:rsidRPr="002E5BC0">
              <w:rPr>
                <w:sz w:val="16"/>
              </w:rPr>
              <w:t xml:space="preserve">   TP ref # OMA-TP-2004-0jkl-INP_CandidateUpdateNotice_xxyyz_V1_2</w:t>
            </w:r>
          </w:p>
        </w:tc>
      </w:tr>
    </w:tbl>
    <w:p w14:paraId="71901566" w14:textId="77777777" w:rsidR="00BA18D0" w:rsidRPr="006562F6" w:rsidRDefault="00BA18D0">
      <w:pPr>
        <w:pStyle w:val="App1"/>
      </w:pPr>
      <w:bookmarkStart w:id="239" w:name="_Toc196557521"/>
      <w:bookmarkStart w:id="240" w:name="_Toc443549113"/>
      <w:bookmarkStart w:id="241" w:name="_Toc49561956"/>
      <w:bookmarkStart w:id="242" w:name="_Toc51144807"/>
      <w:r w:rsidRPr="006562F6">
        <w:lastRenderedPageBreak/>
        <w:t>Use Cases</w:t>
      </w:r>
      <w:r w:rsidRPr="006562F6">
        <w:tab/>
        <w:t>(Informative)</w:t>
      </w:r>
      <w:bookmarkEnd w:id="239"/>
      <w:bookmarkEnd w:id="240"/>
    </w:p>
    <w:p w14:paraId="71901567" w14:textId="77777777" w:rsidR="00BA18D0" w:rsidRPr="006562F6" w:rsidRDefault="00BA18D0">
      <w:pPr>
        <w:pStyle w:val="CommentText"/>
      </w:pPr>
      <w:r w:rsidRPr="006562F6">
        <w:t xml:space="preserve">&lt;&lt; This clause provides high-level use cases focused on the users and deployment scenarios point of view, targeting </w:t>
      </w:r>
      <w:r w:rsidR="002E1FD1" w:rsidRPr="006562F6">
        <w:t>release</w:t>
      </w:r>
      <w:r w:rsidRPr="006562F6">
        <w:t xml:space="preserve">’s requirements. Use cases are additional to the main text in the RD and facilitate clarification of the requirements: </w:t>
      </w:r>
      <w:proofErr w:type="gramStart"/>
      <w:r w:rsidRPr="006562F6">
        <w:t>actually, a</w:t>
      </w:r>
      <w:proofErr w:type="gramEnd"/>
      <w:r w:rsidRPr="006562F6">
        <w:t xml:space="preserve"> use case has to be considered needed (and then added to the RD) when it helps the understanding of a set of requirements. For this reason, it is recommended that the total number of use cases be minimised. </w:t>
      </w:r>
      <w:proofErr w:type="gramStart"/>
      <w:r w:rsidRPr="006562F6">
        <w:t>Pre conditions</w:t>
      </w:r>
      <w:proofErr w:type="gramEnd"/>
      <w:r w:rsidRPr="006562F6">
        <w:t xml:space="preserve"> and Actors involved MAY be described at the beginning of each use case if this is found to be useful.</w:t>
      </w:r>
    </w:p>
    <w:p w14:paraId="71901568" w14:textId="77777777" w:rsidR="00BA18D0" w:rsidRPr="006562F6" w:rsidRDefault="00BA18D0">
      <w:pPr>
        <w:pStyle w:val="CommentText"/>
      </w:pPr>
      <w:r w:rsidRPr="006562F6">
        <w:t>DELETE THIS COMMENT &gt;&gt;</w:t>
      </w:r>
    </w:p>
    <w:p w14:paraId="71901569" w14:textId="77777777" w:rsidR="00BA18D0" w:rsidRPr="006562F6" w:rsidRDefault="00963E72">
      <w:r w:rsidRPr="006562F6">
        <w:t>&lt;text here&gt;</w:t>
      </w:r>
    </w:p>
    <w:p w14:paraId="7190156A" w14:textId="77777777" w:rsidR="00BA18D0" w:rsidRPr="006562F6" w:rsidRDefault="00BA18D0">
      <w:pPr>
        <w:pStyle w:val="App2"/>
      </w:pPr>
      <w:bookmarkStart w:id="243" w:name="_Toc196557522"/>
      <w:bookmarkStart w:id="244" w:name="_Toc443549114"/>
      <w:r w:rsidRPr="006562F6">
        <w:t>&lt;Use Case Title&gt;</w:t>
      </w:r>
      <w:bookmarkEnd w:id="243"/>
      <w:bookmarkEnd w:id="244"/>
    </w:p>
    <w:p w14:paraId="7190156B" w14:textId="77777777" w:rsidR="00BA18D0" w:rsidRPr="006562F6" w:rsidRDefault="00BA18D0">
      <w:pPr>
        <w:pStyle w:val="CommentText"/>
      </w:pPr>
      <w:r w:rsidRPr="006562F6">
        <w:t>&lt;&lt; The level of detail of descriptions shall be above technical implementations of protocols. The sub-sections below should consist of one or two sentences.</w:t>
      </w:r>
    </w:p>
    <w:p w14:paraId="7190156C" w14:textId="77777777" w:rsidR="00BA18D0" w:rsidRPr="006562F6" w:rsidRDefault="00BA18D0">
      <w:pPr>
        <w:pStyle w:val="CommentText"/>
      </w:pPr>
      <w:r w:rsidRPr="006562F6">
        <w:t>DELETE THIS COMMENT &gt;&gt;</w:t>
      </w:r>
    </w:p>
    <w:p w14:paraId="7190156D" w14:textId="77777777" w:rsidR="00BA18D0" w:rsidRPr="006562F6" w:rsidRDefault="00963E72">
      <w:r w:rsidRPr="006562F6">
        <w:t>&lt;text here&gt;</w:t>
      </w:r>
    </w:p>
    <w:p w14:paraId="7190156E" w14:textId="77777777" w:rsidR="00BA18D0" w:rsidRPr="006562F6" w:rsidRDefault="00BA18D0">
      <w:pPr>
        <w:pStyle w:val="App3"/>
      </w:pPr>
      <w:r w:rsidRPr="006562F6">
        <w:fldChar w:fldCharType="begin"/>
      </w:r>
      <w:r w:rsidRPr="006562F6">
        <w:instrText xml:space="preserve"> ASK  \* MERGEFORMAT </w:instrText>
      </w:r>
      <w:r w:rsidRPr="006562F6">
        <w:fldChar w:fldCharType="end"/>
      </w:r>
      <w:bookmarkStart w:id="245" w:name="_Toc196557523"/>
      <w:bookmarkStart w:id="246" w:name="_Toc443549115"/>
      <w:r w:rsidRPr="006562F6">
        <w:t>Short Description</w:t>
      </w:r>
      <w:bookmarkEnd w:id="245"/>
      <w:bookmarkEnd w:id="246"/>
    </w:p>
    <w:p w14:paraId="7190156F" w14:textId="77777777" w:rsidR="00BA18D0" w:rsidRPr="006562F6" w:rsidRDefault="00BA18D0">
      <w:pPr>
        <w:pStyle w:val="CommentText"/>
        <w:rPr>
          <w:sz w:val="16"/>
        </w:rPr>
      </w:pPr>
      <w:r w:rsidRPr="006562F6">
        <w:t>&lt;&lt; Describe the interaction that occurs in this use case.</w:t>
      </w:r>
      <w:r w:rsidRPr="006562F6">
        <w:br/>
      </w:r>
      <w:r w:rsidRPr="006562F6">
        <w:rPr>
          <w:sz w:val="16"/>
        </w:rPr>
        <w:t>(mandatory)</w:t>
      </w:r>
    </w:p>
    <w:p w14:paraId="71901570" w14:textId="77777777" w:rsidR="00BA18D0" w:rsidRPr="006562F6" w:rsidRDefault="00BA18D0">
      <w:pPr>
        <w:pStyle w:val="CommentText"/>
      </w:pPr>
      <w:r w:rsidRPr="006562F6">
        <w:t>DELETE THIS COMMENT &gt;&gt;</w:t>
      </w:r>
    </w:p>
    <w:p w14:paraId="71901571" w14:textId="77777777" w:rsidR="00BA18D0" w:rsidRPr="006562F6" w:rsidRDefault="00963E72">
      <w:r w:rsidRPr="006562F6">
        <w:t>&lt;text here&gt;</w:t>
      </w:r>
    </w:p>
    <w:p w14:paraId="71901572" w14:textId="77777777" w:rsidR="00BA18D0" w:rsidRPr="006562F6" w:rsidRDefault="00BA18D0">
      <w:pPr>
        <w:pStyle w:val="App3"/>
      </w:pPr>
      <w:bookmarkStart w:id="247" w:name="_Toc196557524"/>
      <w:bookmarkStart w:id="248" w:name="_Toc443549116"/>
      <w:r w:rsidRPr="006562F6">
        <w:t>Market benefits</w:t>
      </w:r>
      <w:bookmarkEnd w:id="247"/>
      <w:bookmarkEnd w:id="248"/>
    </w:p>
    <w:p w14:paraId="71901573" w14:textId="77777777" w:rsidR="00BA18D0" w:rsidRPr="006562F6" w:rsidRDefault="00BA18D0">
      <w:pPr>
        <w:pStyle w:val="CommentText"/>
      </w:pPr>
      <w:r w:rsidRPr="006562F6">
        <w:t xml:space="preserve">&lt;&lt; Describe the consequence and benefits for the actors </w:t>
      </w:r>
      <w:proofErr w:type="gramStart"/>
      <w:r w:rsidRPr="006562F6">
        <w:t>as a result of</w:t>
      </w:r>
      <w:proofErr w:type="gramEnd"/>
      <w:r w:rsidRPr="006562F6">
        <w:t xml:space="preserve"> this use case.</w:t>
      </w:r>
    </w:p>
    <w:p w14:paraId="71901574" w14:textId="77777777" w:rsidR="00BA18D0" w:rsidRPr="006562F6" w:rsidRDefault="00BA18D0">
      <w:pPr>
        <w:pStyle w:val="CommentText"/>
        <w:rPr>
          <w:sz w:val="16"/>
        </w:rPr>
      </w:pPr>
      <w:r w:rsidRPr="006562F6">
        <w:rPr>
          <w:sz w:val="16"/>
        </w:rPr>
        <w:t>(mandatory)</w:t>
      </w:r>
    </w:p>
    <w:p w14:paraId="71901575" w14:textId="77777777" w:rsidR="00BA18D0" w:rsidRPr="006562F6" w:rsidRDefault="00BA18D0">
      <w:pPr>
        <w:pStyle w:val="CommentText"/>
      </w:pPr>
      <w:r w:rsidRPr="006562F6">
        <w:t>DELETE THIS COMMENT &gt;&gt;</w:t>
      </w:r>
    </w:p>
    <w:p w14:paraId="71901576" w14:textId="77777777" w:rsidR="00BA18D0" w:rsidRPr="006562F6" w:rsidRDefault="00963E72">
      <w:r w:rsidRPr="006562F6">
        <w:t>&lt;text here&gt;</w:t>
      </w:r>
    </w:p>
    <w:p w14:paraId="71901577" w14:textId="77777777" w:rsidR="00BA18D0" w:rsidRPr="006562F6" w:rsidRDefault="00BA18D0">
      <w:pPr>
        <w:pStyle w:val="App2"/>
      </w:pPr>
      <w:bookmarkStart w:id="249" w:name="_Toc196557525"/>
      <w:bookmarkStart w:id="250" w:name="_Toc443549117"/>
      <w:r w:rsidRPr="006562F6">
        <w:t>&lt;Use Case Title&gt;</w:t>
      </w:r>
      <w:bookmarkEnd w:id="249"/>
      <w:bookmarkEnd w:id="250"/>
    </w:p>
    <w:p w14:paraId="71901578" w14:textId="77777777" w:rsidR="00BA18D0" w:rsidRPr="006562F6" w:rsidRDefault="00BA18D0">
      <w:pPr>
        <w:pStyle w:val="CommentText"/>
      </w:pPr>
      <w:r w:rsidRPr="006562F6">
        <w:t>&lt;&lt; For the second and subsequent Use Cases, the template for section B.1 should be followed.  DELETE THIS COMMENT &gt;&gt;</w:t>
      </w:r>
    </w:p>
    <w:p w14:paraId="71901579" w14:textId="77777777" w:rsidR="003C2EB0" w:rsidRDefault="003C2EB0" w:rsidP="003C2EB0">
      <w:pPr>
        <w:pStyle w:val="App1"/>
      </w:pPr>
      <w:bookmarkStart w:id="251" w:name="_Toc443549118"/>
      <w:bookmarkStart w:id="252" w:name="_Toc196557526"/>
      <w:r>
        <w:lastRenderedPageBreak/>
        <w:t>Dependencies</w:t>
      </w:r>
      <w:bookmarkEnd w:id="251"/>
    </w:p>
    <w:p w14:paraId="7190157A" w14:textId="77777777" w:rsidR="003C2EB0" w:rsidRDefault="003C2EB0" w:rsidP="003C2EB0">
      <w:pPr>
        <w:pStyle w:val="App2"/>
      </w:pPr>
      <w:bookmarkStart w:id="253" w:name="_Toc443549119"/>
      <w:r>
        <w:t>OMA Dependencies</w:t>
      </w:r>
      <w:bookmarkEnd w:id="253"/>
    </w:p>
    <w:p w14:paraId="7190157B" w14:textId="77777777" w:rsidR="003C2EB0" w:rsidRDefault="003C2EB0" w:rsidP="003C2EB0">
      <w:r>
        <w:t>&lt;&lt;List relevant documents</w:t>
      </w:r>
      <w:r w:rsidRPr="006562F6">
        <w:t>.  DELETE THIS COMMENT &gt;&gt;</w:t>
      </w:r>
    </w:p>
    <w:p w14:paraId="7190157C" w14:textId="77777777" w:rsidR="003C2EB0" w:rsidRDefault="003C2EB0" w:rsidP="003C2EB0">
      <w:pPr>
        <w:pStyle w:val="App2"/>
      </w:pPr>
      <w:bookmarkStart w:id="254" w:name="_Toc443549120"/>
      <w:r>
        <w:t>External Dependencies</w:t>
      </w:r>
      <w:bookmarkEnd w:id="254"/>
    </w:p>
    <w:p w14:paraId="7190157D" w14:textId="77777777" w:rsidR="003C2EB0" w:rsidRPr="00D6319D" w:rsidRDefault="003C2EB0" w:rsidP="003C2EB0">
      <w:r>
        <w:t>&lt;&lt;List relevant documents</w:t>
      </w:r>
      <w:r w:rsidRPr="006562F6">
        <w:t>.  DELETE THIS COMMENT &gt;&gt;</w:t>
      </w:r>
    </w:p>
    <w:p w14:paraId="7190157E" w14:textId="77777777" w:rsidR="00BA18D0" w:rsidRPr="006562F6" w:rsidRDefault="00BA18D0">
      <w:pPr>
        <w:pStyle w:val="App1"/>
      </w:pPr>
      <w:bookmarkStart w:id="255" w:name="_Toc443549121"/>
      <w:r w:rsidRPr="006562F6">
        <w:lastRenderedPageBreak/>
        <w:t>&lt;Additional Information&gt;</w:t>
      </w:r>
      <w:bookmarkEnd w:id="241"/>
      <w:bookmarkEnd w:id="242"/>
      <w:bookmarkEnd w:id="252"/>
      <w:bookmarkEnd w:id="255"/>
    </w:p>
    <w:p w14:paraId="7190157F" w14:textId="77777777" w:rsidR="00BA18D0" w:rsidRPr="006562F6" w:rsidRDefault="00BA18D0">
      <w:pPr>
        <w:pStyle w:val="CommentText"/>
      </w:pPr>
      <w:bookmarkStart w:id="256" w:name="_Toc51147391"/>
      <w:bookmarkEnd w:id="226"/>
      <w:bookmarkEnd w:id="227"/>
      <w:bookmarkEnd w:id="228"/>
      <w:r w:rsidRPr="006562F6">
        <w:t>If needed, add annex to provide additional information to support the document.  In general, this information should be informative, as normative material should be contained in the primary body of the document.</w:t>
      </w:r>
    </w:p>
    <w:p w14:paraId="71901580" w14:textId="77777777" w:rsidR="00BA18D0" w:rsidRPr="006562F6" w:rsidRDefault="00BA18D0">
      <w:pPr>
        <w:pStyle w:val="CommentText"/>
      </w:pPr>
      <w:r w:rsidRPr="006562F6">
        <w:t>Note that the styles for the headers in the appendix (App1, App2, App3) are different than the main body.  The use below is intended to validate the styles to be used.  Remove if not needed.</w:t>
      </w:r>
    </w:p>
    <w:p w14:paraId="71901581" w14:textId="77777777" w:rsidR="00BA18D0" w:rsidRPr="006562F6" w:rsidRDefault="00BA18D0">
      <w:pPr>
        <w:pStyle w:val="CommentText"/>
      </w:pPr>
      <w:r w:rsidRPr="006562F6">
        <w:t>DELETE THIS COMMENT</w:t>
      </w:r>
    </w:p>
    <w:p w14:paraId="71901582" w14:textId="77777777" w:rsidR="00BA18D0" w:rsidRPr="006562F6" w:rsidRDefault="00BA18D0">
      <w:pPr>
        <w:pStyle w:val="App2"/>
      </w:pPr>
      <w:bookmarkStart w:id="257" w:name="_Toc124672155"/>
      <w:bookmarkStart w:id="258" w:name="_Toc196557527"/>
      <w:bookmarkStart w:id="259" w:name="_Toc443549122"/>
      <w:bookmarkEnd w:id="256"/>
      <w:r w:rsidRPr="006562F6">
        <w:t>App Headers</w:t>
      </w:r>
      <w:bookmarkEnd w:id="257"/>
      <w:bookmarkEnd w:id="258"/>
      <w:bookmarkEnd w:id="259"/>
    </w:p>
    <w:p w14:paraId="71901583" w14:textId="77777777" w:rsidR="00BA18D0" w:rsidRPr="006562F6" w:rsidRDefault="00BA18D0">
      <w:r w:rsidRPr="006562F6">
        <w:t>&lt;More text&gt;</w:t>
      </w:r>
    </w:p>
    <w:p w14:paraId="71901584" w14:textId="77777777" w:rsidR="00BA18D0" w:rsidRPr="006562F6" w:rsidRDefault="00BA18D0">
      <w:pPr>
        <w:pStyle w:val="App3"/>
      </w:pPr>
      <w:bookmarkStart w:id="260" w:name="_Toc124672156"/>
      <w:bookmarkStart w:id="261" w:name="_Toc196557528"/>
      <w:bookmarkStart w:id="262" w:name="_Toc443549123"/>
      <w:r w:rsidRPr="006562F6">
        <w:t>More Headers</w:t>
      </w:r>
      <w:bookmarkEnd w:id="260"/>
      <w:bookmarkEnd w:id="261"/>
      <w:bookmarkEnd w:id="262"/>
    </w:p>
    <w:p w14:paraId="71901585" w14:textId="77777777" w:rsidR="00BA18D0" w:rsidRPr="006562F6" w:rsidRDefault="00BA18D0">
      <w:r w:rsidRPr="006562F6">
        <w:t>&lt;More text&gt;</w:t>
      </w:r>
    </w:p>
    <w:p w14:paraId="71901586" w14:textId="77777777" w:rsidR="00BA18D0" w:rsidRPr="006562F6" w:rsidRDefault="00BA18D0">
      <w:pPr>
        <w:pStyle w:val="App4"/>
      </w:pPr>
      <w:bookmarkStart w:id="263" w:name="_Toc124652849"/>
      <w:r w:rsidRPr="006562F6">
        <w:t>Even More Headers</w:t>
      </w:r>
      <w:bookmarkEnd w:id="263"/>
    </w:p>
    <w:p w14:paraId="71901587" w14:textId="77777777" w:rsidR="00BA18D0" w:rsidRPr="006562F6" w:rsidRDefault="00BA18D0">
      <w:r w:rsidRPr="006562F6">
        <w:t>&lt;More text&gt;</w:t>
      </w:r>
    </w:p>
    <w:p w14:paraId="71901588" w14:textId="77777777" w:rsidR="00BA18D0" w:rsidRPr="006562F6" w:rsidRDefault="00BA18D0">
      <w:pPr>
        <w:pStyle w:val="FootnoteText"/>
      </w:pPr>
    </w:p>
    <w:sectPr w:rsidR="00BA18D0" w:rsidRPr="006562F6">
      <w:headerReference w:type="default" r:id="rId16"/>
      <w:footerReference w:type="default" r:id="rId17"/>
      <w:footerReference w:type="first" r:id="rId18"/>
      <w:pgSz w:w="12240" w:h="15840" w:code="1"/>
      <w:pgMar w:top="1440" w:right="1080" w:bottom="1152" w:left="1080" w:header="576" w:footer="576" w:gutter="0"/>
      <w:paperSrc w:first="15" w:other="15"/>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90158D" w14:textId="77777777" w:rsidR="00C2557E" w:rsidRDefault="00C2557E">
      <w:r>
        <w:separator/>
      </w:r>
    </w:p>
  </w:endnote>
  <w:endnote w:type="continuationSeparator" w:id="0">
    <w:p w14:paraId="7190158E" w14:textId="77777777" w:rsidR="00C2557E" w:rsidRDefault="00C255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Latha">
    <w:panose1 w:val="02000400000000000000"/>
    <w:charset w:val="00"/>
    <w:family w:val="swiss"/>
    <w:pitch w:val="variable"/>
    <w:sig w:usb0="001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901590" w14:textId="77777777" w:rsidR="00C2557E" w:rsidRDefault="00C2557E">
    <w:pPr>
      <w:pStyle w:val="Footer"/>
      <w:pBdr>
        <w:top w:val="single" w:sz="4" w:space="1" w:color="auto"/>
      </w:pBdr>
      <w:tabs>
        <w:tab w:val="right" w:pos="10080"/>
      </w:tabs>
      <w:spacing w:before="120"/>
      <w:rPr>
        <w:sz w:val="8"/>
      </w:rPr>
    </w:pPr>
    <w:r>
      <w:rPr>
        <w:sz w:val="16"/>
      </w:rPr>
      <w:fldChar w:fldCharType="begin"/>
    </w:r>
    <w:r>
      <w:rPr>
        <w:sz w:val="16"/>
      </w:rPr>
      <w:instrText xml:space="preserve"> REF FootText1 </w:instrText>
    </w:r>
    <w:r>
      <w:rPr>
        <w:sz w:val="16"/>
      </w:rPr>
      <w:fldChar w:fldCharType="separate"/>
    </w:r>
    <w:r>
      <w:rPr>
        <w:bCs/>
      </w:rPr>
      <w:sym w:font="Symbol" w:char="F0D3"/>
    </w:r>
    <w:r>
      <w:rPr>
        <w:bCs/>
      </w:rPr>
      <w:t xml:space="preserve"> 2018 Open Mobile Alliance All Rights Reserved.</w:t>
    </w:r>
    <w:r>
      <w:rPr>
        <w:sz w:val="16"/>
      </w:rPr>
      <w:fldChar w:fldCharType="end"/>
    </w:r>
    <w:r>
      <w:rPr>
        <w:sz w:val="16"/>
      </w:rPr>
      <w:br/>
    </w:r>
    <w:r>
      <w:rPr>
        <w:sz w:val="16"/>
      </w:rPr>
      <w:fldChar w:fldCharType="begin"/>
    </w:r>
    <w:r>
      <w:rPr>
        <w:sz w:val="8"/>
      </w:rPr>
      <w:instrText xml:space="preserve"> REF FootText2 </w:instrText>
    </w:r>
    <w:r>
      <w:rPr>
        <w:sz w:val="16"/>
      </w:rPr>
      <w:fldChar w:fldCharType="separate"/>
    </w:r>
    <w:r>
      <w:rPr>
        <w:rFonts w:ascii="Arial Narrow" w:hAnsi="Arial Narrow" w:cs="Arial"/>
        <w:lang w:val="en-US"/>
      </w:rPr>
      <w:t>Used with the permission of the Open Mobile Alliance under the terms as stated in this document.</w:t>
    </w:r>
    <w:r>
      <w:rPr>
        <w:rFonts w:cs="Arial"/>
        <w:sz w:val="10"/>
      </w:rPr>
      <w:tab/>
    </w:r>
    <w:r>
      <w:rPr>
        <w:rFonts w:cs="Arial"/>
        <w:color w:val="969696"/>
        <w:sz w:val="10"/>
        <w:szCs w:val="10"/>
      </w:rPr>
      <w:t>[OMA-Template-ReqDoc-2018</w:t>
    </w:r>
    <w:r>
      <w:rPr>
        <w:rFonts w:cs="Arial"/>
        <w:color w:val="969696"/>
        <w:sz w:val="10"/>
        <w:szCs w:val="10"/>
        <w:lang w:eastAsia="zh-CN"/>
      </w:rPr>
      <w:t>0</w:t>
    </w:r>
    <w:r>
      <w:rPr>
        <w:rFonts w:cs="Arial" w:hint="eastAsia"/>
        <w:color w:val="969696"/>
        <w:sz w:val="10"/>
        <w:szCs w:val="10"/>
        <w:lang w:eastAsia="zh-CN"/>
      </w:rPr>
      <w:t>41</w:t>
    </w:r>
    <w:r>
      <w:rPr>
        <w:rFonts w:cs="Arial"/>
        <w:color w:val="969696"/>
        <w:sz w:val="10"/>
        <w:szCs w:val="10"/>
        <w:lang w:eastAsia="zh-CN"/>
      </w:rPr>
      <w:t>1</w:t>
    </w:r>
    <w:r>
      <w:rPr>
        <w:rFonts w:cs="Arial"/>
        <w:color w:val="969696"/>
        <w:sz w:val="10"/>
        <w:szCs w:val="10"/>
      </w:rPr>
      <w:t>-I]</w:t>
    </w:r>
    <w:r>
      <w:rPr>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901591" w14:textId="77777777" w:rsidR="00C2557E" w:rsidRDefault="00C2557E">
    <w:pPr>
      <w:pStyle w:val="Footer"/>
      <w:pBdr>
        <w:top w:val="single" w:sz="4" w:space="1" w:color="auto"/>
      </w:pBdr>
      <w:tabs>
        <w:tab w:val="right" w:pos="10080"/>
      </w:tabs>
      <w:spacing w:before="120"/>
      <w:rPr>
        <w:bCs/>
        <w:sz w:val="10"/>
      </w:rPr>
    </w:pPr>
    <w:bookmarkStart w:id="264" w:name="FootText1"/>
    <w:r>
      <w:rPr>
        <w:bCs/>
      </w:rPr>
      <w:sym w:font="Symbol" w:char="F0D3"/>
    </w:r>
    <w:r>
      <w:rPr>
        <w:bCs/>
      </w:rPr>
      <w:t xml:space="preserve"> 2018 Open Mobile Alliance All Rights Reserved.</w:t>
    </w:r>
    <w:bookmarkEnd w:id="264"/>
    <w:r>
      <w:rPr>
        <w:bCs/>
        <w:sz w:val="16"/>
      </w:rPr>
      <w:br/>
    </w:r>
    <w:bookmarkStart w:id="265" w:name="FootText2"/>
    <w:r>
      <w:rPr>
        <w:rFonts w:ascii="Arial Narrow" w:hAnsi="Arial Narrow" w:cs="Arial"/>
        <w:lang w:val="en-US"/>
      </w:rPr>
      <w:t>Used with the permission of the Open Mobile Alliance under the terms as stated in this document.</w:t>
    </w:r>
    <w:r>
      <w:rPr>
        <w:rFonts w:cs="Arial"/>
        <w:sz w:val="10"/>
      </w:rPr>
      <w:tab/>
    </w:r>
    <w:bookmarkStart w:id="266" w:name="TemplateName"/>
    <w:r>
      <w:rPr>
        <w:rFonts w:cs="Arial"/>
        <w:color w:val="969696"/>
        <w:sz w:val="10"/>
        <w:szCs w:val="10"/>
      </w:rPr>
      <w:t>[OMA-Template-ReqDoc-2018</w:t>
    </w:r>
    <w:r>
      <w:rPr>
        <w:rFonts w:cs="Arial"/>
        <w:color w:val="969696"/>
        <w:sz w:val="10"/>
        <w:szCs w:val="10"/>
        <w:lang w:eastAsia="zh-CN"/>
      </w:rPr>
      <w:t>0</w:t>
    </w:r>
    <w:r>
      <w:rPr>
        <w:rFonts w:cs="Arial" w:hint="eastAsia"/>
        <w:color w:val="969696"/>
        <w:sz w:val="10"/>
        <w:szCs w:val="10"/>
        <w:lang w:eastAsia="zh-CN"/>
      </w:rPr>
      <w:t>41</w:t>
    </w:r>
    <w:r>
      <w:rPr>
        <w:rFonts w:cs="Arial"/>
        <w:color w:val="969696"/>
        <w:sz w:val="10"/>
        <w:szCs w:val="10"/>
        <w:lang w:eastAsia="zh-CN"/>
      </w:rPr>
      <w:t>1</w:t>
    </w:r>
    <w:r>
      <w:rPr>
        <w:rFonts w:cs="Arial"/>
        <w:color w:val="969696"/>
        <w:sz w:val="10"/>
        <w:szCs w:val="10"/>
      </w:rPr>
      <w:t>-I]</w:t>
    </w:r>
    <w:bookmarkEnd w:id="265"/>
    <w:bookmarkEnd w:id="266"/>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90158B" w14:textId="77777777" w:rsidR="00C2557E" w:rsidRDefault="00C2557E">
      <w:r>
        <w:separator/>
      </w:r>
    </w:p>
  </w:footnote>
  <w:footnote w:type="continuationSeparator" w:id="0">
    <w:p w14:paraId="7190158C" w14:textId="77777777" w:rsidR="00C2557E" w:rsidRDefault="00C255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90158F" w14:textId="2574EA0F" w:rsidR="00C2557E" w:rsidRDefault="00C2557E">
    <w:pPr>
      <w:pStyle w:val="Header"/>
      <w:pBdr>
        <w:bottom w:val="single" w:sz="4" w:space="1" w:color="auto"/>
      </w:pBdr>
      <w:tabs>
        <w:tab w:val="clear" w:pos="4320"/>
        <w:tab w:val="clear" w:pos="8640"/>
        <w:tab w:val="right" w:pos="10080"/>
      </w:tabs>
      <w:spacing w:after="60"/>
    </w:pPr>
    <w:fldSimple w:instr=" STYLEREF ZDID \* MERGEFORMAT ">
      <w:r w:rsidR="00B358C6">
        <w:rPr>
          <w:noProof/>
        </w:rPr>
        <w:t>OMA-RD-LWM2M-V1_2-20181010-D</w:t>
      </w:r>
    </w:fldSimple>
    <w:r>
      <w:tab/>
      <w:t xml:space="preserve">Page </w:t>
    </w:r>
    <w:r>
      <w:rPr>
        <w:lang w:val="en-US"/>
      </w:rPr>
      <w:fldChar w:fldCharType="begin"/>
    </w:r>
    <w:r>
      <w:rPr>
        <w:lang w:val="en-US"/>
      </w:rPr>
      <w:instrText xml:space="preserve"> PAGE </w:instrText>
    </w:r>
    <w:r>
      <w:rPr>
        <w:lang w:val="en-US"/>
      </w:rPr>
      <w:fldChar w:fldCharType="separate"/>
    </w:r>
    <w:r>
      <w:rPr>
        <w:noProof/>
        <w:lang w:val="en-US"/>
      </w:rPr>
      <w:t>5</w:t>
    </w:r>
    <w:r>
      <w:rPr>
        <w:lang w:val="en-US"/>
      </w:rPr>
      <w:fldChar w:fldCharType="end"/>
    </w:r>
    <w:r>
      <w:t xml:space="preserve"> </w:t>
    </w:r>
    <w:r>
      <w:fldChar w:fldCharType="begin"/>
    </w:r>
    <w:r>
      <w:instrText xml:space="preserve">2AGE </w:instrText>
    </w:r>
    <w:r>
      <w:fldChar w:fldCharType="separate"/>
    </w:r>
    <w:r>
      <w:t xml:space="preserve"> V</w:t>
    </w:r>
    <w:r>
      <w:fldChar w:fldCharType="end"/>
    </w:r>
    <w:r>
      <w:t>(</w:t>
    </w:r>
    <w:r>
      <w:fldChar w:fldCharType="begin"/>
    </w:r>
    <w:r>
      <w:instrText xml:space="preserve"> NUMPAGES </w:instrText>
    </w:r>
    <w:r>
      <w:fldChar w:fldCharType="separate"/>
    </w:r>
    <w:r>
      <w:rPr>
        <w:noProof/>
      </w:rPr>
      <w:t>20</w:t>
    </w:r>
    <w:r>
      <w:fldChar w:fldCharType="end"/>
    </w:r>
    <w: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80AAF"/>
    <w:multiLevelType w:val="multilevel"/>
    <w:tmpl w:val="7FA0AF2E"/>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 w15:restartNumberingAfterBreak="0">
    <w:nsid w:val="10540CDA"/>
    <w:multiLevelType w:val="hybridMultilevel"/>
    <w:tmpl w:val="F2B6D9E4"/>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DC2BCD8">
      <w:start w:val="1"/>
      <w:numFmt w:val="bullet"/>
      <w:pStyle w:val="Bullet3"/>
      <w:lvlText w:val=""/>
      <w:lvlJc w:val="left"/>
      <w:pPr>
        <w:tabs>
          <w:tab w:val="num" w:pos="1440"/>
        </w:tabs>
        <w:ind w:left="1440" w:hanging="360"/>
      </w:pPr>
      <w:rPr>
        <w:rFonts w:ascii="Symbol" w:hAnsi="Symbol" w:hint="default"/>
        <w:sz w:val="20"/>
      </w:rPr>
    </w:lvl>
    <w:lvl w:ilvl="3" w:tplc="0409000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2" w15:restartNumberingAfterBreak="0">
    <w:nsid w:val="12237B80"/>
    <w:multiLevelType w:val="multilevel"/>
    <w:tmpl w:val="13B097DE"/>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 w15:restartNumberingAfterBreak="0">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4" w15:restartNumberingAfterBreak="0">
    <w:nsid w:val="1C1C0397"/>
    <w:multiLevelType w:val="singleLevel"/>
    <w:tmpl w:val="212CE69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5" w15:restartNumberingAfterBreak="0">
    <w:nsid w:val="1CC321A6"/>
    <w:multiLevelType w:val="multilevel"/>
    <w:tmpl w:val="68C23D56"/>
    <w:lvl w:ilvl="0">
      <w:start w:val="1"/>
      <w:numFmt w:val="bullet"/>
      <w:lvlText w:val=""/>
      <w:lvlJc w:val="left"/>
      <w:pPr>
        <w:tabs>
          <w:tab w:val="num" w:pos="504"/>
        </w:tabs>
        <w:ind w:left="504" w:hanging="504"/>
      </w:pPr>
      <w:rPr>
        <w:rFonts w:ascii="Symbol" w:hAnsi="Symbol"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6" w15:restartNumberingAfterBreak="0">
    <w:nsid w:val="20B03FC3"/>
    <w:multiLevelType w:val="multilevel"/>
    <w:tmpl w:val="13B097DE"/>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7" w15:restartNumberingAfterBreak="0">
    <w:nsid w:val="25F4475F"/>
    <w:multiLevelType w:val="multilevel"/>
    <w:tmpl w:val="13B097DE"/>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8" w15:restartNumberingAfterBreak="0">
    <w:nsid w:val="359422FD"/>
    <w:multiLevelType w:val="hybridMultilevel"/>
    <w:tmpl w:val="02EEE5FC"/>
    <w:lvl w:ilvl="0" w:tplc="FFFFFFFF">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E354386"/>
    <w:multiLevelType w:val="multilevel"/>
    <w:tmpl w:val="68C23D56"/>
    <w:lvl w:ilvl="0">
      <w:start w:val="1"/>
      <w:numFmt w:val="bullet"/>
      <w:lvlText w:val=""/>
      <w:lvlJc w:val="left"/>
      <w:pPr>
        <w:tabs>
          <w:tab w:val="num" w:pos="504"/>
        </w:tabs>
        <w:ind w:left="504" w:hanging="504"/>
      </w:pPr>
      <w:rPr>
        <w:rFonts w:ascii="Symbol" w:hAnsi="Symbol"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0" w15:restartNumberingAfterBreak="0">
    <w:nsid w:val="3FD04A56"/>
    <w:multiLevelType w:val="multilevel"/>
    <w:tmpl w:val="68C23D56"/>
    <w:lvl w:ilvl="0">
      <w:start w:val="1"/>
      <w:numFmt w:val="bullet"/>
      <w:lvlText w:val=""/>
      <w:lvlJc w:val="left"/>
      <w:pPr>
        <w:tabs>
          <w:tab w:val="num" w:pos="504"/>
        </w:tabs>
        <w:ind w:left="504" w:hanging="504"/>
      </w:pPr>
      <w:rPr>
        <w:rFonts w:ascii="Symbol" w:hAnsi="Symbol"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1" w15:restartNumberingAfterBreak="0">
    <w:nsid w:val="416E54EC"/>
    <w:multiLevelType w:val="multilevel"/>
    <w:tmpl w:val="183ABD9C"/>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2" w15:restartNumberingAfterBreak="0">
    <w:nsid w:val="4FB934E2"/>
    <w:multiLevelType w:val="hybridMultilevel"/>
    <w:tmpl w:val="C44C24FC"/>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8300F534">
      <w:start w:val="1"/>
      <w:numFmt w:val="bullet"/>
      <w:pStyle w:val="Bullet5"/>
      <w:lvlText w:val="-"/>
      <w:lvlJc w:val="left"/>
      <w:pPr>
        <w:tabs>
          <w:tab w:val="num" w:pos="2160"/>
        </w:tabs>
        <w:ind w:left="2160" w:hanging="360"/>
      </w:pPr>
      <w:rPr>
        <w:rFonts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3" w15:restartNumberingAfterBreak="0">
    <w:nsid w:val="673B103D"/>
    <w:multiLevelType w:val="multilevel"/>
    <w:tmpl w:val="68C23D56"/>
    <w:lvl w:ilvl="0">
      <w:start w:val="1"/>
      <w:numFmt w:val="bullet"/>
      <w:lvlText w:val=""/>
      <w:lvlJc w:val="left"/>
      <w:pPr>
        <w:tabs>
          <w:tab w:val="num" w:pos="504"/>
        </w:tabs>
        <w:ind w:left="504" w:hanging="504"/>
      </w:pPr>
      <w:rPr>
        <w:rFonts w:ascii="Symbol" w:hAnsi="Symbol"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4" w15:restartNumberingAfterBreak="0">
    <w:nsid w:val="7614292B"/>
    <w:multiLevelType w:val="hybridMultilevel"/>
    <w:tmpl w:val="7CE606AA"/>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7C54BC"/>
    <w:multiLevelType w:val="multilevel"/>
    <w:tmpl w:val="19682454"/>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11"/>
  </w:num>
  <w:num w:numId="2">
    <w:abstractNumId w:val="4"/>
  </w:num>
  <w:num w:numId="3">
    <w:abstractNumId w:val="15"/>
  </w:num>
  <w:num w:numId="4">
    <w:abstractNumId w:val="7"/>
  </w:num>
  <w:num w:numId="5">
    <w:abstractNumId w:val="8"/>
  </w:num>
  <w:num w:numId="6">
    <w:abstractNumId w:val="14"/>
  </w:num>
  <w:num w:numId="7">
    <w:abstractNumId w:val="1"/>
  </w:num>
  <w:num w:numId="8">
    <w:abstractNumId w:val="3"/>
  </w:num>
  <w:num w:numId="9">
    <w:abstractNumId w:val="12"/>
  </w:num>
  <w:num w:numId="10">
    <w:abstractNumId w:val="14"/>
  </w:num>
  <w:num w:numId="11">
    <w:abstractNumId w:val="14"/>
  </w:num>
  <w:num w:numId="12">
    <w:abstractNumId w:val="0"/>
  </w:num>
  <w:num w:numId="13">
    <w:abstractNumId w:val="2"/>
  </w:num>
  <w:num w:numId="14">
    <w:abstractNumId w:val="6"/>
  </w:num>
  <w:num w:numId="15">
    <w:abstractNumId w:val="13"/>
  </w:num>
  <w:num w:numId="16">
    <w:abstractNumId w:val="10"/>
  </w:num>
  <w:num w:numId="17">
    <w:abstractNumId w:val="5"/>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ubramani, Padmakumar (Nokia - IN/Chennai)">
    <w15:presenceInfo w15:providerId="AD" w15:userId="S-1-5-21-1593251271-2640304127-1825641215-21030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A18D0"/>
    <w:rsid w:val="00047C36"/>
    <w:rsid w:val="00051B27"/>
    <w:rsid w:val="00060168"/>
    <w:rsid w:val="00075C50"/>
    <w:rsid w:val="000B455D"/>
    <w:rsid w:val="000F56BA"/>
    <w:rsid w:val="001465BB"/>
    <w:rsid w:val="001561CD"/>
    <w:rsid w:val="00193436"/>
    <w:rsid w:val="001A1BBD"/>
    <w:rsid w:val="001D39EE"/>
    <w:rsid w:val="00222E42"/>
    <w:rsid w:val="00235E65"/>
    <w:rsid w:val="0025550A"/>
    <w:rsid w:val="00284DB7"/>
    <w:rsid w:val="002B5692"/>
    <w:rsid w:val="002E1FD1"/>
    <w:rsid w:val="002E5BC0"/>
    <w:rsid w:val="002F48AD"/>
    <w:rsid w:val="003930CD"/>
    <w:rsid w:val="003A15B9"/>
    <w:rsid w:val="003A4150"/>
    <w:rsid w:val="003C2EB0"/>
    <w:rsid w:val="003E7D41"/>
    <w:rsid w:val="00413B1D"/>
    <w:rsid w:val="0043076D"/>
    <w:rsid w:val="00486BAD"/>
    <w:rsid w:val="004910C1"/>
    <w:rsid w:val="00493416"/>
    <w:rsid w:val="004934C3"/>
    <w:rsid w:val="004955F8"/>
    <w:rsid w:val="004A76A4"/>
    <w:rsid w:val="004E6EB1"/>
    <w:rsid w:val="00560021"/>
    <w:rsid w:val="005755F3"/>
    <w:rsid w:val="00586A78"/>
    <w:rsid w:val="00617BD8"/>
    <w:rsid w:val="006562F6"/>
    <w:rsid w:val="00693C6F"/>
    <w:rsid w:val="006A7FAF"/>
    <w:rsid w:val="007B3AC8"/>
    <w:rsid w:val="007F31FA"/>
    <w:rsid w:val="00880529"/>
    <w:rsid w:val="00897FE3"/>
    <w:rsid w:val="00920DD2"/>
    <w:rsid w:val="00926B89"/>
    <w:rsid w:val="00963E72"/>
    <w:rsid w:val="00976FAE"/>
    <w:rsid w:val="009F7118"/>
    <w:rsid w:val="00A24B04"/>
    <w:rsid w:val="00A537DA"/>
    <w:rsid w:val="00AB1673"/>
    <w:rsid w:val="00B0178C"/>
    <w:rsid w:val="00B358C6"/>
    <w:rsid w:val="00B863CF"/>
    <w:rsid w:val="00BA18D0"/>
    <w:rsid w:val="00BE5590"/>
    <w:rsid w:val="00BF7D03"/>
    <w:rsid w:val="00C2557E"/>
    <w:rsid w:val="00C66AF8"/>
    <w:rsid w:val="00CE6D0E"/>
    <w:rsid w:val="00D06B45"/>
    <w:rsid w:val="00D27B08"/>
    <w:rsid w:val="00D3419D"/>
    <w:rsid w:val="00D831DC"/>
    <w:rsid w:val="00DA0732"/>
    <w:rsid w:val="00DB270A"/>
    <w:rsid w:val="00DB31C0"/>
    <w:rsid w:val="00E26425"/>
    <w:rsid w:val="00EC7BCB"/>
    <w:rsid w:val="00ED4DD4"/>
    <w:rsid w:val="00F05657"/>
    <w:rsid w:val="00F25773"/>
    <w:rsid w:val="00F459A8"/>
    <w:rsid w:val="00F53EED"/>
    <w:rsid w:val="00F66912"/>
    <w:rsid w:val="00F72C42"/>
    <w:rsid w:val="00F90F3D"/>
    <w:rsid w:val="00FC04DD"/>
    <w:rsid w:val="00FC2ECB"/>
  </w:rsids>
  <m:mathPr>
    <m:mathFont m:val="Cambria Math"/>
    <m:brkBin m:val="before"/>
    <m:brkBinSub m:val="--"/>
    <m:smallFrac m:val="0"/>
    <m:dispDef/>
    <m:lMargin m:val="0"/>
    <m:rMargin m:val="0"/>
    <m:defJc m:val="centerGroup"/>
    <m:wrapIndent m:val="1440"/>
    <m:intLim m:val="subSup"/>
    <m:naryLim m:val="undOvr"/>
  </m:mathPr>
  <w:themeFontLang w:val="en-US" w:eastAsia="zh-CN" w:bidi="t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1901313"/>
  <w15:docId w15:val="{D9A5668F-52D1-4678-9B2F-E675033161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before="120" w:after="40"/>
    </w:pPr>
    <w:rPr>
      <w:lang w:val="en-GB" w:eastAsia="en-US"/>
    </w:rPr>
  </w:style>
  <w:style w:type="paragraph" w:styleId="Heading1">
    <w:name w:val="heading 1"/>
    <w:basedOn w:val="Normal"/>
    <w:next w:val="Normal"/>
    <w:qFormat/>
    <w:pPr>
      <w:keepNext/>
      <w:pageBreakBefore/>
      <w:numPr>
        <w:numId w:val="1"/>
      </w:numPr>
      <w:tabs>
        <w:tab w:val="right" w:pos="10080"/>
      </w:tabs>
      <w:spacing w:before="0"/>
      <w:outlineLvl w:val="0"/>
    </w:pPr>
    <w:rPr>
      <w:rFonts w:ascii="Arial" w:hAnsi="Arial"/>
      <w:b/>
      <w:sz w:val="36"/>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after="80"/>
      <w:outlineLvl w:val="2"/>
    </w:pPr>
    <w:rPr>
      <w:b w:val="0"/>
      <w:sz w:val="28"/>
    </w:rPr>
  </w:style>
  <w:style w:type="paragraph" w:styleId="Heading4">
    <w:name w:val="heading 4"/>
    <w:basedOn w:val="Heading3"/>
    <w:next w:val="Normal"/>
    <w:qFormat/>
    <w:pPr>
      <w:numPr>
        <w:ilvl w:val="3"/>
      </w:numPr>
      <w:spacing w:after="40"/>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1"/>
      </w:numPr>
      <w:outlineLvl w:val="5"/>
    </w:pPr>
    <w:rPr>
      <w:b/>
    </w:rPr>
  </w:style>
  <w:style w:type="paragraph" w:styleId="Heading7">
    <w:name w:val="heading 7"/>
    <w:basedOn w:val="Normal"/>
    <w:next w:val="Normal"/>
    <w:qFormat/>
    <w:pPr>
      <w:keepNext/>
      <w:numPr>
        <w:ilvl w:val="6"/>
        <w:numId w:val="1"/>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1"/>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1"/>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after="180"/>
    </w:pPr>
    <w:rPr>
      <w:rFonts w:ascii="Arial" w:hAnsi="Arial"/>
      <w:b/>
      <w:sz w:val="18"/>
    </w:rPr>
  </w:style>
  <w:style w:type="paragraph" w:styleId="TOC1">
    <w:name w:val="toc 1"/>
    <w:basedOn w:val="Normal"/>
    <w:next w:val="Normal"/>
    <w:uiPriority w:val="39"/>
    <w:pPr>
      <w:spacing w:after="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after="6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style>
  <w:style w:type="character" w:styleId="Hyperlink">
    <w:name w:val="Hyperlink"/>
    <w:uiPriority w:val="99"/>
    <w:rPr>
      <w:color w:val="0000FF"/>
      <w:u w:val="single"/>
    </w:rPr>
  </w:style>
  <w:style w:type="paragraph" w:customStyle="1" w:styleId="NormalBullet">
    <w:name w:val="Normal Bullet"/>
    <w:basedOn w:val="Normal"/>
    <w:pPr>
      <w:numPr>
        <w:numId w:val="2"/>
      </w:numPr>
      <w:spacing w:before="0" w:after="60"/>
    </w:pPr>
  </w:style>
  <w:style w:type="paragraph" w:styleId="NormalIndent">
    <w:name w:val="Normal Indent"/>
    <w:basedOn w:val="Normal"/>
    <w:next w:val="Normal"/>
    <w:pPr>
      <w:ind w:left="567"/>
    </w:pPr>
  </w:style>
  <w:style w:type="paragraph" w:styleId="Subtitle">
    <w:name w:val="Subtitle"/>
    <w:basedOn w:val="Normal"/>
    <w:qFormat/>
    <w:pPr>
      <w:spacing w:after="60"/>
      <w:jc w:val="right"/>
    </w:pPr>
    <w:rPr>
      <w:rFonts w:ascii="Arial" w:hAnsi="Arial"/>
      <w:b/>
      <w:sz w:val="32"/>
    </w:rPr>
  </w:style>
  <w:style w:type="paragraph" w:styleId="TableofFigures">
    <w:name w:val="table of figures"/>
    <w:basedOn w:val="Normal"/>
    <w:next w:val="Normal"/>
    <w:uiPriority w:val="99"/>
    <w:pPr>
      <w:tabs>
        <w:tab w:val="right" w:leader="dot" w:pos="10070"/>
      </w:tabs>
      <w:spacing w:after="60"/>
      <w:ind w:left="403" w:hanging="403"/>
    </w:pPr>
    <w:rPr>
      <w:b/>
    </w:rPr>
  </w:style>
  <w:style w:type="paragraph" w:styleId="Title">
    <w:name w:val="Title"/>
    <w:basedOn w:val="Normal"/>
    <w:next w:val="Subtitle"/>
    <w:qFormat/>
    <w:pPr>
      <w:spacing w:before="360" w:after="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customStyle="1" w:styleId="Approval">
    <w:name w:val="Approval"/>
    <w:basedOn w:val="ZVERSION"/>
    <w:rPr>
      <w:sz w:val="20"/>
    </w:r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ind w:left="576"/>
    </w:pPr>
  </w:style>
  <w:style w:type="paragraph" w:customStyle="1" w:styleId="EX">
    <w:name w:val="EX"/>
    <w:basedOn w:val="Normal"/>
    <w:pPr>
      <w:keepLines/>
      <w:overflowPunct w:val="0"/>
      <w:autoSpaceDE w:val="0"/>
      <w:autoSpaceDN w:val="0"/>
      <w:adjustRightInd w:val="0"/>
      <w:spacing w:before="0" w:after="180"/>
      <w:ind w:left="1702" w:hanging="1418"/>
      <w:textAlignment w:val="baseline"/>
    </w:pPr>
  </w:style>
  <w:style w:type="character" w:styleId="CommentReference">
    <w:name w:val="annotation reference"/>
    <w:semiHidden/>
    <w:rPr>
      <w:sz w:val="16"/>
    </w:rPr>
  </w:style>
  <w:style w:type="paragraph" w:customStyle="1" w:styleId="TH">
    <w:name w:val="TH"/>
    <w:basedOn w:val="Normal"/>
    <w:pPr>
      <w:keepNext/>
      <w:keepLines/>
      <w:overflowPunct w:val="0"/>
      <w:autoSpaceDE w:val="0"/>
      <w:autoSpaceDN w:val="0"/>
      <w:adjustRightInd w:val="0"/>
      <w:spacing w:after="180"/>
      <w:jc w:val="center"/>
      <w:textAlignment w:val="baseline"/>
    </w:pPr>
    <w:rPr>
      <w:rFonts w:ascii="Arial" w:hAnsi="Arial"/>
      <w:b/>
    </w:rPr>
  </w:style>
  <w:style w:type="paragraph" w:customStyle="1" w:styleId="NO">
    <w:name w:val="NO"/>
    <w:basedOn w:val="Normal"/>
    <w:pPr>
      <w:keepLines/>
      <w:overflowPunct w:val="0"/>
      <w:autoSpaceDE w:val="0"/>
      <w:autoSpaceDN w:val="0"/>
      <w:adjustRightInd w:val="0"/>
      <w:spacing w:before="0" w:after="180"/>
      <w:ind w:left="1135" w:hanging="851"/>
      <w:textAlignment w:val="baseline"/>
    </w:pPr>
  </w:style>
  <w:style w:type="paragraph" w:styleId="BodyText">
    <w:name w:val="Body Text"/>
    <w:basedOn w:val="Normal"/>
    <w:pPr>
      <w:overflowPunct w:val="0"/>
      <w:autoSpaceDE w:val="0"/>
      <w:autoSpaceDN w:val="0"/>
      <w:adjustRightInd w:val="0"/>
      <w:spacing w:before="0" w:after="180"/>
      <w:textAlignment w:val="baseline"/>
    </w:pPr>
  </w:style>
  <w:style w:type="paragraph" w:styleId="NoteHeading">
    <w:name w:val="Note Heading"/>
    <w:basedOn w:val="Normal"/>
    <w:next w:val="Normal"/>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overflowPunct w:val="0"/>
      <w:autoSpaceDE w:val="0"/>
      <w:autoSpaceDN w:val="0"/>
      <w:adjustRightInd w:val="0"/>
      <w:spacing w:before="0" w:after="0"/>
      <w:textAlignment w:val="baseline"/>
    </w:pPr>
    <w:rPr>
      <w:rFonts w:ascii="Arial" w:hAnsi="Arial"/>
      <w:sz w:val="18"/>
    </w:rPr>
  </w:style>
  <w:style w:type="paragraph" w:customStyle="1" w:styleId="TAN">
    <w:name w:val="TAN"/>
    <w:basedOn w:val="TAL"/>
    <w:pPr>
      <w:ind w:left="851" w:hanging="851"/>
    </w:pPr>
  </w:style>
  <w:style w:type="paragraph" w:customStyle="1" w:styleId="B1">
    <w:name w:val="B1"/>
    <w:basedOn w:val="List"/>
  </w:style>
  <w:style w:type="paragraph" w:styleId="List">
    <w:name w:val="List"/>
    <w:basedOn w:val="Normal"/>
    <w:pPr>
      <w:overflowPunct w:val="0"/>
      <w:autoSpaceDE w:val="0"/>
      <w:autoSpaceDN w:val="0"/>
      <w:adjustRightInd w:val="0"/>
      <w:spacing w:before="0" w:after="180"/>
      <w:ind w:left="568" w:hanging="284"/>
      <w:textAlignment w:val="baseline"/>
    </w:pPr>
  </w:style>
  <w:style w:type="paragraph" w:styleId="Closing">
    <w:name w:val="Closing"/>
    <w:basedOn w:val="Normal"/>
    <w:next w:val="Normal"/>
    <w:pPr>
      <w:spacing w:before="0" w:after="0" w:line="220" w:lineRule="atLeast"/>
    </w:pPr>
    <w:rPr>
      <w:rFonts w:ascii="Garamond" w:hAnsi="Garamond"/>
      <w:sz w:val="22"/>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4"/>
      </w:numPr>
      <w:tabs>
        <w:tab w:val="right" w:pos="10080"/>
      </w:tabs>
      <w:spacing w:before="0" w:after="6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pPr>
      <w:numPr>
        <w:ilvl w:val="2"/>
      </w:numPr>
      <w:spacing w:before="120" w:after="40"/>
      <w:outlineLvl w:val="2"/>
    </w:pPr>
    <w:rPr>
      <w:sz w:val="28"/>
    </w:rPr>
  </w:style>
  <w:style w:type="paragraph" w:customStyle="1" w:styleId="TableHead">
    <w:name w:val="TableHead"/>
    <w:basedOn w:val="Normal"/>
    <w:pPr>
      <w:keepNext/>
      <w:spacing w:before="20" w:after="20"/>
      <w:jc w:val="center"/>
    </w:pPr>
    <w:rPr>
      <w:b/>
      <w:snapToGrid w:val="0"/>
      <w:sz w:val="18"/>
    </w:rPr>
  </w:style>
  <w:style w:type="paragraph" w:customStyle="1" w:styleId="Bullet2">
    <w:name w:val="Bullet2"/>
    <w:basedOn w:val="Normal"/>
    <w:pPr>
      <w:numPr>
        <w:numId w:val="6"/>
      </w:numPr>
      <w:tabs>
        <w:tab w:val="clear" w:pos="720"/>
      </w:tabs>
      <w:spacing w:before="80"/>
      <w:ind w:left="1080" w:hanging="277"/>
    </w:pPr>
    <w:rPr>
      <w:lang w:val="en-US"/>
    </w:rPr>
  </w:style>
  <w:style w:type="paragraph" w:customStyle="1" w:styleId="ComBullet">
    <w:name w:val="ComBullet"/>
    <w:basedOn w:val="Bullet2"/>
    <w:pPr>
      <w:pBdr>
        <w:top w:val="single" w:sz="4" w:space="1" w:color="FF9900"/>
        <w:left w:val="single" w:sz="4" w:space="4" w:color="FF9900"/>
        <w:bottom w:val="single" w:sz="4" w:space="1" w:color="FF9900"/>
        <w:right w:val="single" w:sz="4" w:space="4" w:color="FF9900"/>
      </w:pBdr>
      <w:shd w:val="clear" w:color="auto" w:fill="FFFF99"/>
      <w:tabs>
        <w:tab w:val="num" w:pos="720"/>
      </w:tabs>
      <w:spacing w:before="40"/>
      <w:ind w:left="720" w:right="360" w:hanging="360"/>
    </w:pPr>
    <w:rPr>
      <w:rFonts w:ascii="Comic Sans MS" w:hAnsi="Comic Sans MS"/>
      <w:color w:val="800000"/>
    </w:rPr>
  </w:style>
  <w:style w:type="paragraph" w:customStyle="1" w:styleId="DefLabel">
    <w:name w:val="DefLabel"/>
    <w:basedOn w:val="TableHead"/>
    <w:pPr>
      <w:keepNext w:val="0"/>
      <w:spacing w:before="60" w:after="60"/>
      <w:jc w:val="left"/>
    </w:pPr>
  </w:style>
  <w:style w:type="paragraph" w:customStyle="1" w:styleId="DefDesc">
    <w:name w:val="DefDesc"/>
    <w:basedOn w:val="Normal"/>
    <w:pPr>
      <w:spacing w:before="60" w:after="60"/>
    </w:pPr>
    <w:rPr>
      <w:sz w:val="18"/>
    </w:rPr>
  </w:style>
  <w:style w:type="paragraph" w:customStyle="1" w:styleId="AbbrLabel">
    <w:name w:val="AbbrLabel"/>
    <w:basedOn w:val="Normal"/>
    <w:pPr>
      <w:spacing w:before="60" w:after="60"/>
    </w:pPr>
    <w:rPr>
      <w:b/>
      <w:bCs/>
      <w:sz w:val="18"/>
    </w:rPr>
  </w:style>
  <w:style w:type="paragraph" w:customStyle="1" w:styleId="AbbrDesc">
    <w:name w:val="AbbrDesc"/>
    <w:basedOn w:val="AbbrLabel"/>
    <w:rPr>
      <w:b w:val="0"/>
      <w:bCs w:val="0"/>
    </w:rPr>
  </w:style>
  <w:style w:type="paragraph" w:styleId="BodyTextIndent">
    <w:name w:val="Body Text Indent"/>
    <w:basedOn w:val="Normal"/>
    <w:pPr>
      <w:ind w:left="180"/>
    </w:pPr>
    <w:rPr>
      <w:rFonts w:ascii="Comic Sans MS" w:hAnsi="Comic Sans MS" w:cs="Arial"/>
      <w:color w:val="800000"/>
      <w:sz w:val="18"/>
    </w:rPr>
  </w:style>
  <w:style w:type="paragraph" w:styleId="BodyText2">
    <w:name w:val="Body Text 2"/>
    <w:basedOn w:val="Normal"/>
    <w:pPr>
      <w:spacing w:before="0"/>
    </w:pPr>
    <w:rPr>
      <w:rFonts w:ascii="Comic Sans MS" w:hAnsi="Comic Sans MS" w:cs="Arial"/>
      <w:color w:val="800000"/>
      <w:sz w:val="18"/>
    </w:rPr>
  </w:style>
  <w:style w:type="paragraph" w:customStyle="1" w:styleId="TOCsep">
    <w:name w:val="TOCsep"/>
    <w:basedOn w:val="Normal"/>
    <w:pPr>
      <w:spacing w:before="0" w:after="0"/>
    </w:pPr>
    <w:rPr>
      <w:b/>
      <w:sz w:val="8"/>
    </w:rPr>
  </w:style>
  <w:style w:type="paragraph" w:customStyle="1" w:styleId="RefLabel">
    <w:name w:val="RefLabel"/>
    <w:basedOn w:val="Normal"/>
    <w:pPr>
      <w:spacing w:before="60" w:after="60"/>
    </w:pPr>
    <w:rPr>
      <w:b/>
      <w:sz w:val="18"/>
    </w:rPr>
  </w:style>
  <w:style w:type="paragraph" w:customStyle="1" w:styleId="RefDesc">
    <w:name w:val="RefDesc"/>
    <w:basedOn w:val="RefLabel"/>
    <w:rPr>
      <w:b w:val="0"/>
      <w:bCs/>
      <w:snapToGrid w:val="0"/>
      <w:lang w:val="en-US"/>
    </w:rPr>
  </w:style>
  <w:style w:type="paragraph" w:styleId="BodyText3">
    <w:name w:val="Body Text 3"/>
    <w:basedOn w:val="Normal"/>
    <w:rPr>
      <w:i/>
      <w:iCs/>
    </w:rPr>
  </w:style>
  <w:style w:type="paragraph" w:customStyle="1" w:styleId="App4">
    <w:name w:val="App4"/>
    <w:basedOn w:val="Heading4"/>
    <w:pPr>
      <w:numPr>
        <w:numId w:val="4"/>
      </w:numPr>
      <w:tabs>
        <w:tab w:val="clear" w:pos="10080"/>
        <w:tab w:val="right" w:pos="9634"/>
      </w:tabs>
    </w:pPr>
    <w:rPr>
      <w:rFonts w:cs="Arial"/>
    </w:rPr>
  </w:style>
  <w:style w:type="paragraph" w:customStyle="1" w:styleId="Bullet">
    <w:name w:val="Bullet"/>
    <w:basedOn w:val="Normal"/>
    <w:pPr>
      <w:numPr>
        <w:numId w:val="5"/>
      </w:numPr>
      <w:tabs>
        <w:tab w:val="clear" w:pos="720"/>
      </w:tabs>
      <w:spacing w:after="60"/>
      <w:ind w:left="630" w:hanging="270"/>
    </w:pPr>
    <w:rPr>
      <w:lang w:val="en-US"/>
    </w:rPr>
  </w:style>
  <w:style w:type="paragraph" w:customStyle="1" w:styleId="Bullet3">
    <w:name w:val="Bullet3"/>
    <w:basedOn w:val="Normal"/>
    <w:pPr>
      <w:numPr>
        <w:ilvl w:val="2"/>
        <w:numId w:val="7"/>
      </w:numPr>
      <w:tabs>
        <w:tab w:val="clear" w:pos="1440"/>
      </w:tabs>
      <w:spacing w:before="60" w:after="20"/>
      <w:ind w:hanging="274"/>
    </w:pPr>
    <w:rPr>
      <w:lang w:val="en-US"/>
    </w:rPr>
  </w:style>
  <w:style w:type="paragraph" w:customStyle="1" w:styleId="Bullet4">
    <w:name w:val="Bullet4"/>
    <w:basedOn w:val="Normal"/>
    <w:pPr>
      <w:numPr>
        <w:ilvl w:val="3"/>
        <w:numId w:val="8"/>
      </w:numPr>
      <w:tabs>
        <w:tab w:val="clear" w:pos="2160"/>
      </w:tabs>
      <w:spacing w:before="40" w:after="0"/>
      <w:ind w:left="1800" w:hanging="274"/>
    </w:pPr>
    <w:rPr>
      <w:lang w:val="en-US"/>
    </w:rPr>
  </w:style>
  <w:style w:type="paragraph" w:customStyle="1" w:styleId="Bullet5">
    <w:name w:val="Bullet5"/>
    <w:basedOn w:val="Normal"/>
    <w:pPr>
      <w:numPr>
        <w:ilvl w:val="3"/>
        <w:numId w:val="9"/>
      </w:numPr>
      <w:tabs>
        <w:tab w:val="clear" w:pos="2160"/>
      </w:tabs>
      <w:spacing w:before="20" w:after="0"/>
      <w:ind w:hanging="274"/>
    </w:pPr>
    <w:rPr>
      <w:lang w:val="en-US"/>
    </w:rPr>
  </w:style>
  <w:style w:type="paragraph" w:styleId="BalloonText">
    <w:name w:val="Balloon Text"/>
    <w:basedOn w:val="Normal"/>
    <w:semiHidden/>
    <w:rPr>
      <w:rFonts w:ascii="Tahoma" w:hAnsi="Tahoma" w:cs="Tahoma"/>
      <w:sz w:val="16"/>
      <w:szCs w:val="16"/>
    </w:rPr>
  </w:style>
  <w:style w:type="table" w:styleId="TableGrid">
    <w:name w:val="Table Grid"/>
    <w:basedOn w:val="TableNormal"/>
    <w:rsid w:val="00693C6F"/>
    <w:pPr>
      <w:spacing w:before="120" w:after="4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755F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697909">
      <w:bodyDiv w:val="1"/>
      <w:marLeft w:val="0"/>
      <w:marRight w:val="0"/>
      <w:marTop w:val="0"/>
      <w:marBottom w:val="0"/>
      <w:divBdr>
        <w:top w:val="none" w:sz="0" w:space="0" w:color="auto"/>
        <w:left w:val="none" w:sz="0" w:space="0" w:color="auto"/>
        <w:bottom w:val="none" w:sz="0" w:space="0" w:color="auto"/>
        <w:right w:val="none" w:sz="0" w:space="0" w:color="auto"/>
      </w:divBdr>
      <w:divsChild>
        <w:div w:id="231235825">
          <w:marLeft w:val="173"/>
          <w:marRight w:val="0"/>
          <w:marTop w:val="120"/>
          <w:marBottom w:val="0"/>
          <w:divBdr>
            <w:top w:val="none" w:sz="0" w:space="0" w:color="auto"/>
            <w:left w:val="none" w:sz="0" w:space="0" w:color="auto"/>
            <w:bottom w:val="none" w:sz="0" w:space="0" w:color="auto"/>
            <w:right w:val="none" w:sz="0" w:space="0" w:color="auto"/>
          </w:divBdr>
        </w:div>
      </w:divsChild>
    </w:div>
    <w:div w:id="626620906">
      <w:bodyDiv w:val="1"/>
      <w:marLeft w:val="0"/>
      <w:marRight w:val="0"/>
      <w:marTop w:val="0"/>
      <w:marBottom w:val="0"/>
      <w:divBdr>
        <w:top w:val="none" w:sz="0" w:space="0" w:color="auto"/>
        <w:left w:val="none" w:sz="0" w:space="0" w:color="auto"/>
        <w:bottom w:val="none" w:sz="0" w:space="0" w:color="auto"/>
        <w:right w:val="none" w:sz="0" w:space="0" w:color="auto"/>
      </w:divBdr>
      <w:divsChild>
        <w:div w:id="325132618">
          <w:marLeft w:val="173"/>
          <w:marRight w:val="0"/>
          <w:marTop w:val="144"/>
          <w:marBottom w:val="0"/>
          <w:divBdr>
            <w:top w:val="none" w:sz="0" w:space="0" w:color="auto"/>
            <w:left w:val="none" w:sz="0" w:space="0" w:color="auto"/>
            <w:bottom w:val="none" w:sz="0" w:space="0" w:color="auto"/>
            <w:right w:val="none" w:sz="0" w:space="0" w:color="auto"/>
          </w:divBdr>
        </w:div>
      </w:divsChild>
    </w:div>
    <w:div w:id="1110857093">
      <w:bodyDiv w:val="1"/>
      <w:marLeft w:val="0"/>
      <w:marRight w:val="0"/>
      <w:marTop w:val="0"/>
      <w:marBottom w:val="0"/>
      <w:divBdr>
        <w:top w:val="none" w:sz="0" w:space="0" w:color="auto"/>
        <w:left w:val="none" w:sz="0" w:space="0" w:color="auto"/>
        <w:bottom w:val="none" w:sz="0" w:space="0" w:color="auto"/>
        <w:right w:val="none" w:sz="0" w:space="0" w:color="auto"/>
      </w:divBdr>
      <w:divsChild>
        <w:div w:id="855650839">
          <w:marLeft w:val="173"/>
          <w:marRight w:val="0"/>
          <w:marTop w:val="120"/>
          <w:marBottom w:val="0"/>
          <w:divBdr>
            <w:top w:val="none" w:sz="0" w:space="0" w:color="auto"/>
            <w:left w:val="none" w:sz="0" w:space="0" w:color="auto"/>
            <w:bottom w:val="none" w:sz="0" w:space="0" w:color="auto"/>
            <w:right w:val="none" w:sz="0" w:space="0" w:color="auto"/>
          </w:divBdr>
        </w:div>
      </w:divsChild>
    </w:div>
    <w:div w:id="1576234837">
      <w:bodyDiv w:val="1"/>
      <w:marLeft w:val="0"/>
      <w:marRight w:val="0"/>
      <w:marTop w:val="0"/>
      <w:marBottom w:val="0"/>
      <w:divBdr>
        <w:top w:val="none" w:sz="0" w:space="0" w:color="auto"/>
        <w:left w:val="none" w:sz="0" w:space="0" w:color="auto"/>
        <w:bottom w:val="none" w:sz="0" w:space="0" w:color="auto"/>
        <w:right w:val="none" w:sz="0" w:space="0" w:color="auto"/>
      </w:divBdr>
      <w:divsChild>
        <w:div w:id="1052734948">
          <w:marLeft w:val="173"/>
          <w:marRight w:val="0"/>
          <w:marTop w:val="144"/>
          <w:marBottom w:val="0"/>
          <w:divBdr>
            <w:top w:val="none" w:sz="0" w:space="0" w:color="auto"/>
            <w:left w:val="none" w:sz="0" w:space="0" w:color="auto"/>
            <w:bottom w:val="none" w:sz="0" w:space="0" w:color="auto"/>
            <w:right w:val="none" w:sz="0" w:space="0" w:color="auto"/>
          </w:divBdr>
        </w:div>
        <w:div w:id="1216509281">
          <w:marLeft w:val="173"/>
          <w:marRight w:val="0"/>
          <w:marTop w:val="144"/>
          <w:marBottom w:val="0"/>
          <w:divBdr>
            <w:top w:val="none" w:sz="0" w:space="0" w:color="auto"/>
            <w:left w:val="none" w:sz="0" w:space="0" w:color="auto"/>
            <w:bottom w:val="none" w:sz="0" w:space="0" w:color="auto"/>
            <w:right w:val="none" w:sz="0" w:space="0" w:color="auto"/>
          </w:divBdr>
        </w:div>
        <w:div w:id="133452215">
          <w:marLeft w:val="173"/>
          <w:marRight w:val="0"/>
          <w:marTop w:val="144"/>
          <w:marBottom w:val="0"/>
          <w:divBdr>
            <w:top w:val="none" w:sz="0" w:space="0" w:color="auto"/>
            <w:left w:val="none" w:sz="0" w:space="0" w:color="auto"/>
            <w:bottom w:val="none" w:sz="0" w:space="0" w:color="auto"/>
            <w:right w:val="none" w:sz="0" w:space="0" w:color="auto"/>
          </w:divBdr>
        </w:div>
        <w:div w:id="1504395561">
          <w:marLeft w:val="533"/>
          <w:marRight w:val="0"/>
          <w:marTop w:val="120"/>
          <w:marBottom w:val="0"/>
          <w:divBdr>
            <w:top w:val="none" w:sz="0" w:space="0" w:color="auto"/>
            <w:left w:val="none" w:sz="0" w:space="0" w:color="auto"/>
            <w:bottom w:val="none" w:sz="0" w:space="0" w:color="auto"/>
            <w:right w:val="none" w:sz="0" w:space="0" w:color="auto"/>
          </w:divBdr>
        </w:div>
      </w:divsChild>
    </w:div>
    <w:div w:id="1850438039">
      <w:bodyDiv w:val="1"/>
      <w:marLeft w:val="0"/>
      <w:marRight w:val="0"/>
      <w:marTop w:val="0"/>
      <w:marBottom w:val="0"/>
      <w:divBdr>
        <w:top w:val="none" w:sz="0" w:space="0" w:color="auto"/>
        <w:left w:val="none" w:sz="0" w:space="0" w:color="auto"/>
        <w:bottom w:val="none" w:sz="0" w:space="0" w:color="auto"/>
        <w:right w:val="none" w:sz="0" w:space="0" w:color="auto"/>
      </w:divBdr>
      <w:divsChild>
        <w:div w:id="434058076">
          <w:marLeft w:val="173"/>
          <w:marRight w:val="0"/>
          <w:marTop w:val="120"/>
          <w:marBottom w:val="0"/>
          <w:divBdr>
            <w:top w:val="none" w:sz="0" w:space="0" w:color="auto"/>
            <w:left w:val="none" w:sz="0" w:space="0" w:color="auto"/>
            <w:bottom w:val="none" w:sz="0" w:space="0" w:color="auto"/>
            <w:right w:val="none" w:sz="0" w:space="0" w:color="auto"/>
          </w:divBdr>
        </w:div>
      </w:divsChild>
    </w:div>
    <w:div w:id="2063365525">
      <w:bodyDiv w:val="1"/>
      <w:marLeft w:val="0"/>
      <w:marRight w:val="0"/>
      <w:marTop w:val="0"/>
      <w:marBottom w:val="0"/>
      <w:divBdr>
        <w:top w:val="none" w:sz="0" w:space="0" w:color="auto"/>
        <w:left w:val="none" w:sz="0" w:space="0" w:color="auto"/>
        <w:bottom w:val="none" w:sz="0" w:space="0" w:color="auto"/>
        <w:right w:val="none" w:sz="0" w:space="0" w:color="auto"/>
      </w:divBdr>
      <w:divsChild>
        <w:div w:id="365183647">
          <w:marLeft w:val="173"/>
          <w:marRight w:val="0"/>
          <w:marTop w:val="156"/>
          <w:marBottom w:val="0"/>
          <w:divBdr>
            <w:top w:val="none" w:sz="0" w:space="0" w:color="auto"/>
            <w:left w:val="none" w:sz="0" w:space="0" w:color="auto"/>
            <w:bottom w:val="none" w:sz="0" w:space="0" w:color="auto"/>
            <w:right w:val="none" w:sz="0" w:space="0" w:color="auto"/>
          </w:divBdr>
        </w:div>
        <w:div w:id="1497376475">
          <w:marLeft w:val="173"/>
          <w:marRight w:val="0"/>
          <w:marTop w:val="156"/>
          <w:marBottom w:val="0"/>
          <w:divBdr>
            <w:top w:val="none" w:sz="0" w:space="0" w:color="auto"/>
            <w:left w:val="none" w:sz="0" w:space="0" w:color="auto"/>
            <w:bottom w:val="none" w:sz="0" w:space="0" w:color="auto"/>
            <w:right w:val="none" w:sz="0" w:space="0" w:color="auto"/>
          </w:divBdr>
        </w:div>
        <w:div w:id="551116917">
          <w:marLeft w:val="173"/>
          <w:marRight w:val="0"/>
          <w:marTop w:val="156"/>
          <w:marBottom w:val="0"/>
          <w:divBdr>
            <w:top w:val="none" w:sz="0" w:space="0" w:color="auto"/>
            <w:left w:val="none" w:sz="0" w:space="0" w:color="auto"/>
            <w:bottom w:val="none" w:sz="0" w:space="0" w:color="auto"/>
            <w:right w:val="none" w:sz="0" w:space="0" w:color="auto"/>
          </w:divBdr>
        </w:div>
      </w:divsChild>
    </w:div>
  </w:divs>
  <w:doNotRelyOnCSS/>
</w:webSettings>
</file>

<file path=word/_rels/document.xml.rels><?xml version="1.0" encoding="UTF-8" standalone="yes"?>
<Relationships xmlns="http://schemas.openxmlformats.org/package/2006/relationships"><Relationship Id="rId8" Type="http://schemas.openxmlformats.org/officeDocument/2006/relationships/hyperlink" Target="http://www.openmobilealliance.org/UseAgreement.html" TargetMode="External"/><Relationship Id="rId13" Type="http://schemas.openxmlformats.org/officeDocument/2006/relationships/hyperlink" Target="file:///C:\Users\imde6453\Desktop\http\%3cref-source%3e\" TargetMode="External"/><Relationship Id="rId18"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hyperlink" Target="file:///C:\Users\imde6453\Desktop\http\%3cref-source%3e\"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openmobilealliance.org/tech/omna" TargetMode="External"/><Relationship Id="rId5" Type="http://schemas.openxmlformats.org/officeDocument/2006/relationships/footnotes" Target="footnotes.xml"/><Relationship Id="rId15" Type="http://schemas.openxmlformats.org/officeDocument/2006/relationships/hyperlink" Target="URL:http://www.openmobilealliance.org/" TargetMode="External"/><Relationship Id="rId10" Type="http://schemas.openxmlformats.org/officeDocument/2006/relationships/hyperlink" Target="http://www.openmobilealliance.org"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openmobilealliance.org/ipr.html" TargetMode="External"/><Relationship Id="rId14" Type="http://schemas.openxmlformats.org/officeDocument/2006/relationships/hyperlink" Target="URL:http://www.ietf.org/rfc/rfc2119.tx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42</TotalTime>
  <Pages>21</Pages>
  <Words>5349</Words>
  <Characters>30490</Characters>
  <Application>Microsoft Office Word</Application>
  <DocSecurity>0</DocSecurity>
  <Lines>254</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OMA Template</vt:lpstr>
      <vt:lpstr>OMA Template</vt:lpstr>
    </vt:vector>
  </TitlesOfParts>
  <Company>OMA</Company>
  <LinksUpToDate>false</LinksUpToDate>
  <CharactersWithSpaces>35768</CharactersWithSpaces>
  <SharedDoc>false</SharedDoc>
  <HLinks>
    <vt:vector size="342" baseType="variant">
      <vt:variant>
        <vt:i4>4063275</vt:i4>
      </vt:variant>
      <vt:variant>
        <vt:i4>324</vt:i4>
      </vt:variant>
      <vt:variant>
        <vt:i4>0</vt:i4>
      </vt:variant>
      <vt:variant>
        <vt:i4>5</vt:i4>
      </vt:variant>
      <vt:variant>
        <vt:lpwstr>http://www.openmobilealliance.org/</vt:lpwstr>
      </vt:variant>
      <vt:variant>
        <vt:lpwstr/>
      </vt:variant>
      <vt:variant>
        <vt:i4>4128807</vt:i4>
      </vt:variant>
      <vt:variant>
        <vt:i4>321</vt:i4>
      </vt:variant>
      <vt:variant>
        <vt:i4>0</vt:i4>
      </vt:variant>
      <vt:variant>
        <vt:i4>5</vt:i4>
      </vt:variant>
      <vt:variant>
        <vt:lpwstr>http://www.ietf.org/rfc/rfc2119.txt</vt:lpwstr>
      </vt:variant>
      <vt:variant>
        <vt:lpwstr/>
      </vt:variant>
      <vt:variant>
        <vt:i4>1769486</vt:i4>
      </vt:variant>
      <vt:variant>
        <vt:i4>318</vt:i4>
      </vt:variant>
      <vt:variant>
        <vt:i4>0</vt:i4>
      </vt:variant>
      <vt:variant>
        <vt:i4>5</vt:i4>
      </vt:variant>
      <vt:variant>
        <vt:lpwstr>http://member.openmobilealliance.org/eraoe/Local Settings/Temp/http/%3cref-source%3e/</vt:lpwstr>
      </vt:variant>
      <vt:variant>
        <vt:lpwstr/>
      </vt:variant>
      <vt:variant>
        <vt:i4>1769486</vt:i4>
      </vt:variant>
      <vt:variant>
        <vt:i4>315</vt:i4>
      </vt:variant>
      <vt:variant>
        <vt:i4>0</vt:i4>
      </vt:variant>
      <vt:variant>
        <vt:i4>5</vt:i4>
      </vt:variant>
      <vt:variant>
        <vt:lpwstr>http://member.openmobilealliance.org/eraoe/Local Settings/Temp/http/%3cref-source%3e/</vt:lpwstr>
      </vt:variant>
      <vt:variant>
        <vt:lpwstr/>
      </vt:variant>
      <vt:variant>
        <vt:i4>3276926</vt:i4>
      </vt:variant>
      <vt:variant>
        <vt:i4>312</vt:i4>
      </vt:variant>
      <vt:variant>
        <vt:i4>0</vt:i4>
      </vt:variant>
      <vt:variant>
        <vt:i4>5</vt:i4>
      </vt:variant>
      <vt:variant>
        <vt:lpwstr>http://www.openmobilealliance.org/tech/omna</vt:lpwstr>
      </vt:variant>
      <vt:variant>
        <vt:lpwstr/>
      </vt:variant>
      <vt:variant>
        <vt:i4>4063275</vt:i4>
      </vt:variant>
      <vt:variant>
        <vt:i4>309</vt:i4>
      </vt:variant>
      <vt:variant>
        <vt:i4>0</vt:i4>
      </vt:variant>
      <vt:variant>
        <vt:i4>5</vt:i4>
      </vt:variant>
      <vt:variant>
        <vt:lpwstr>http://www.openmobilealliance.org/</vt:lpwstr>
      </vt:variant>
      <vt:variant>
        <vt:lpwstr/>
      </vt:variant>
      <vt:variant>
        <vt:i4>1507379</vt:i4>
      </vt:variant>
      <vt:variant>
        <vt:i4>302</vt:i4>
      </vt:variant>
      <vt:variant>
        <vt:i4>0</vt:i4>
      </vt:variant>
      <vt:variant>
        <vt:i4>5</vt:i4>
      </vt:variant>
      <vt:variant>
        <vt:lpwstr/>
      </vt:variant>
      <vt:variant>
        <vt:lpwstr>_Toc443549086</vt:lpwstr>
      </vt:variant>
      <vt:variant>
        <vt:i4>1507379</vt:i4>
      </vt:variant>
      <vt:variant>
        <vt:i4>296</vt:i4>
      </vt:variant>
      <vt:variant>
        <vt:i4>0</vt:i4>
      </vt:variant>
      <vt:variant>
        <vt:i4>5</vt:i4>
      </vt:variant>
      <vt:variant>
        <vt:lpwstr/>
      </vt:variant>
      <vt:variant>
        <vt:lpwstr>_Toc443549085</vt:lpwstr>
      </vt:variant>
      <vt:variant>
        <vt:i4>1507379</vt:i4>
      </vt:variant>
      <vt:variant>
        <vt:i4>290</vt:i4>
      </vt:variant>
      <vt:variant>
        <vt:i4>0</vt:i4>
      </vt:variant>
      <vt:variant>
        <vt:i4>5</vt:i4>
      </vt:variant>
      <vt:variant>
        <vt:lpwstr/>
      </vt:variant>
      <vt:variant>
        <vt:lpwstr>_Toc443549084</vt:lpwstr>
      </vt:variant>
      <vt:variant>
        <vt:i4>1507379</vt:i4>
      </vt:variant>
      <vt:variant>
        <vt:i4>284</vt:i4>
      </vt:variant>
      <vt:variant>
        <vt:i4>0</vt:i4>
      </vt:variant>
      <vt:variant>
        <vt:i4>5</vt:i4>
      </vt:variant>
      <vt:variant>
        <vt:lpwstr/>
      </vt:variant>
      <vt:variant>
        <vt:lpwstr>_Toc443549083</vt:lpwstr>
      </vt:variant>
      <vt:variant>
        <vt:i4>1507379</vt:i4>
      </vt:variant>
      <vt:variant>
        <vt:i4>278</vt:i4>
      </vt:variant>
      <vt:variant>
        <vt:i4>0</vt:i4>
      </vt:variant>
      <vt:variant>
        <vt:i4>5</vt:i4>
      </vt:variant>
      <vt:variant>
        <vt:lpwstr/>
      </vt:variant>
      <vt:variant>
        <vt:lpwstr>_Toc443549082</vt:lpwstr>
      </vt:variant>
      <vt:variant>
        <vt:i4>1507379</vt:i4>
      </vt:variant>
      <vt:variant>
        <vt:i4>272</vt:i4>
      </vt:variant>
      <vt:variant>
        <vt:i4>0</vt:i4>
      </vt:variant>
      <vt:variant>
        <vt:i4>5</vt:i4>
      </vt:variant>
      <vt:variant>
        <vt:lpwstr/>
      </vt:variant>
      <vt:variant>
        <vt:lpwstr>_Toc443549081</vt:lpwstr>
      </vt:variant>
      <vt:variant>
        <vt:i4>1507379</vt:i4>
      </vt:variant>
      <vt:variant>
        <vt:i4>266</vt:i4>
      </vt:variant>
      <vt:variant>
        <vt:i4>0</vt:i4>
      </vt:variant>
      <vt:variant>
        <vt:i4>5</vt:i4>
      </vt:variant>
      <vt:variant>
        <vt:lpwstr/>
      </vt:variant>
      <vt:variant>
        <vt:lpwstr>_Toc443549080</vt:lpwstr>
      </vt:variant>
      <vt:variant>
        <vt:i4>1572915</vt:i4>
      </vt:variant>
      <vt:variant>
        <vt:i4>260</vt:i4>
      </vt:variant>
      <vt:variant>
        <vt:i4>0</vt:i4>
      </vt:variant>
      <vt:variant>
        <vt:i4>5</vt:i4>
      </vt:variant>
      <vt:variant>
        <vt:lpwstr/>
      </vt:variant>
      <vt:variant>
        <vt:lpwstr>_Toc443549079</vt:lpwstr>
      </vt:variant>
      <vt:variant>
        <vt:i4>1572915</vt:i4>
      </vt:variant>
      <vt:variant>
        <vt:i4>254</vt:i4>
      </vt:variant>
      <vt:variant>
        <vt:i4>0</vt:i4>
      </vt:variant>
      <vt:variant>
        <vt:i4>5</vt:i4>
      </vt:variant>
      <vt:variant>
        <vt:lpwstr/>
      </vt:variant>
      <vt:variant>
        <vt:lpwstr>_Toc443549078</vt:lpwstr>
      </vt:variant>
      <vt:variant>
        <vt:i4>1572915</vt:i4>
      </vt:variant>
      <vt:variant>
        <vt:i4>248</vt:i4>
      </vt:variant>
      <vt:variant>
        <vt:i4>0</vt:i4>
      </vt:variant>
      <vt:variant>
        <vt:i4>5</vt:i4>
      </vt:variant>
      <vt:variant>
        <vt:lpwstr/>
      </vt:variant>
      <vt:variant>
        <vt:lpwstr>_Toc443549077</vt:lpwstr>
      </vt:variant>
      <vt:variant>
        <vt:i4>1572915</vt:i4>
      </vt:variant>
      <vt:variant>
        <vt:i4>242</vt:i4>
      </vt:variant>
      <vt:variant>
        <vt:i4>0</vt:i4>
      </vt:variant>
      <vt:variant>
        <vt:i4>5</vt:i4>
      </vt:variant>
      <vt:variant>
        <vt:lpwstr/>
      </vt:variant>
      <vt:variant>
        <vt:lpwstr>_Toc443549076</vt:lpwstr>
      </vt:variant>
      <vt:variant>
        <vt:i4>1572915</vt:i4>
      </vt:variant>
      <vt:variant>
        <vt:i4>236</vt:i4>
      </vt:variant>
      <vt:variant>
        <vt:i4>0</vt:i4>
      </vt:variant>
      <vt:variant>
        <vt:i4>5</vt:i4>
      </vt:variant>
      <vt:variant>
        <vt:lpwstr/>
      </vt:variant>
      <vt:variant>
        <vt:lpwstr>_Toc443549075</vt:lpwstr>
      </vt:variant>
      <vt:variant>
        <vt:i4>1507379</vt:i4>
      </vt:variant>
      <vt:variant>
        <vt:i4>227</vt:i4>
      </vt:variant>
      <vt:variant>
        <vt:i4>0</vt:i4>
      </vt:variant>
      <vt:variant>
        <vt:i4>5</vt:i4>
      </vt:variant>
      <vt:variant>
        <vt:lpwstr/>
      </vt:variant>
      <vt:variant>
        <vt:lpwstr>_Toc443549087</vt:lpwstr>
      </vt:variant>
      <vt:variant>
        <vt:i4>1900594</vt:i4>
      </vt:variant>
      <vt:variant>
        <vt:i4>218</vt:i4>
      </vt:variant>
      <vt:variant>
        <vt:i4>0</vt:i4>
      </vt:variant>
      <vt:variant>
        <vt:i4>5</vt:i4>
      </vt:variant>
      <vt:variant>
        <vt:lpwstr/>
      </vt:variant>
      <vt:variant>
        <vt:lpwstr>_Toc443549123</vt:lpwstr>
      </vt:variant>
      <vt:variant>
        <vt:i4>1900594</vt:i4>
      </vt:variant>
      <vt:variant>
        <vt:i4>212</vt:i4>
      </vt:variant>
      <vt:variant>
        <vt:i4>0</vt:i4>
      </vt:variant>
      <vt:variant>
        <vt:i4>5</vt:i4>
      </vt:variant>
      <vt:variant>
        <vt:lpwstr/>
      </vt:variant>
      <vt:variant>
        <vt:lpwstr>_Toc443549122</vt:lpwstr>
      </vt:variant>
      <vt:variant>
        <vt:i4>1900594</vt:i4>
      </vt:variant>
      <vt:variant>
        <vt:i4>206</vt:i4>
      </vt:variant>
      <vt:variant>
        <vt:i4>0</vt:i4>
      </vt:variant>
      <vt:variant>
        <vt:i4>5</vt:i4>
      </vt:variant>
      <vt:variant>
        <vt:lpwstr/>
      </vt:variant>
      <vt:variant>
        <vt:lpwstr>_Toc443549121</vt:lpwstr>
      </vt:variant>
      <vt:variant>
        <vt:i4>1900594</vt:i4>
      </vt:variant>
      <vt:variant>
        <vt:i4>200</vt:i4>
      </vt:variant>
      <vt:variant>
        <vt:i4>0</vt:i4>
      </vt:variant>
      <vt:variant>
        <vt:i4>5</vt:i4>
      </vt:variant>
      <vt:variant>
        <vt:lpwstr/>
      </vt:variant>
      <vt:variant>
        <vt:lpwstr>_Toc443549120</vt:lpwstr>
      </vt:variant>
      <vt:variant>
        <vt:i4>1966130</vt:i4>
      </vt:variant>
      <vt:variant>
        <vt:i4>194</vt:i4>
      </vt:variant>
      <vt:variant>
        <vt:i4>0</vt:i4>
      </vt:variant>
      <vt:variant>
        <vt:i4>5</vt:i4>
      </vt:variant>
      <vt:variant>
        <vt:lpwstr/>
      </vt:variant>
      <vt:variant>
        <vt:lpwstr>_Toc443549119</vt:lpwstr>
      </vt:variant>
      <vt:variant>
        <vt:i4>1966130</vt:i4>
      </vt:variant>
      <vt:variant>
        <vt:i4>188</vt:i4>
      </vt:variant>
      <vt:variant>
        <vt:i4>0</vt:i4>
      </vt:variant>
      <vt:variant>
        <vt:i4>5</vt:i4>
      </vt:variant>
      <vt:variant>
        <vt:lpwstr/>
      </vt:variant>
      <vt:variant>
        <vt:lpwstr>_Toc443549118</vt:lpwstr>
      </vt:variant>
      <vt:variant>
        <vt:i4>1966130</vt:i4>
      </vt:variant>
      <vt:variant>
        <vt:i4>182</vt:i4>
      </vt:variant>
      <vt:variant>
        <vt:i4>0</vt:i4>
      </vt:variant>
      <vt:variant>
        <vt:i4>5</vt:i4>
      </vt:variant>
      <vt:variant>
        <vt:lpwstr/>
      </vt:variant>
      <vt:variant>
        <vt:lpwstr>_Toc443549117</vt:lpwstr>
      </vt:variant>
      <vt:variant>
        <vt:i4>1966130</vt:i4>
      </vt:variant>
      <vt:variant>
        <vt:i4>176</vt:i4>
      </vt:variant>
      <vt:variant>
        <vt:i4>0</vt:i4>
      </vt:variant>
      <vt:variant>
        <vt:i4>5</vt:i4>
      </vt:variant>
      <vt:variant>
        <vt:lpwstr/>
      </vt:variant>
      <vt:variant>
        <vt:lpwstr>_Toc443549116</vt:lpwstr>
      </vt:variant>
      <vt:variant>
        <vt:i4>1966130</vt:i4>
      </vt:variant>
      <vt:variant>
        <vt:i4>170</vt:i4>
      </vt:variant>
      <vt:variant>
        <vt:i4>0</vt:i4>
      </vt:variant>
      <vt:variant>
        <vt:i4>5</vt:i4>
      </vt:variant>
      <vt:variant>
        <vt:lpwstr/>
      </vt:variant>
      <vt:variant>
        <vt:lpwstr>_Toc443549115</vt:lpwstr>
      </vt:variant>
      <vt:variant>
        <vt:i4>1966130</vt:i4>
      </vt:variant>
      <vt:variant>
        <vt:i4>164</vt:i4>
      </vt:variant>
      <vt:variant>
        <vt:i4>0</vt:i4>
      </vt:variant>
      <vt:variant>
        <vt:i4>5</vt:i4>
      </vt:variant>
      <vt:variant>
        <vt:lpwstr/>
      </vt:variant>
      <vt:variant>
        <vt:lpwstr>_Toc443549114</vt:lpwstr>
      </vt:variant>
      <vt:variant>
        <vt:i4>1966130</vt:i4>
      </vt:variant>
      <vt:variant>
        <vt:i4>158</vt:i4>
      </vt:variant>
      <vt:variant>
        <vt:i4>0</vt:i4>
      </vt:variant>
      <vt:variant>
        <vt:i4>5</vt:i4>
      </vt:variant>
      <vt:variant>
        <vt:lpwstr/>
      </vt:variant>
      <vt:variant>
        <vt:lpwstr>_Toc443549113</vt:lpwstr>
      </vt:variant>
      <vt:variant>
        <vt:i4>1966130</vt:i4>
      </vt:variant>
      <vt:variant>
        <vt:i4>152</vt:i4>
      </vt:variant>
      <vt:variant>
        <vt:i4>0</vt:i4>
      </vt:variant>
      <vt:variant>
        <vt:i4>5</vt:i4>
      </vt:variant>
      <vt:variant>
        <vt:lpwstr/>
      </vt:variant>
      <vt:variant>
        <vt:lpwstr>_Toc443549112</vt:lpwstr>
      </vt:variant>
      <vt:variant>
        <vt:i4>1966130</vt:i4>
      </vt:variant>
      <vt:variant>
        <vt:i4>146</vt:i4>
      </vt:variant>
      <vt:variant>
        <vt:i4>0</vt:i4>
      </vt:variant>
      <vt:variant>
        <vt:i4>5</vt:i4>
      </vt:variant>
      <vt:variant>
        <vt:lpwstr/>
      </vt:variant>
      <vt:variant>
        <vt:lpwstr>_Toc443549111</vt:lpwstr>
      </vt:variant>
      <vt:variant>
        <vt:i4>1966130</vt:i4>
      </vt:variant>
      <vt:variant>
        <vt:i4>140</vt:i4>
      </vt:variant>
      <vt:variant>
        <vt:i4>0</vt:i4>
      </vt:variant>
      <vt:variant>
        <vt:i4>5</vt:i4>
      </vt:variant>
      <vt:variant>
        <vt:lpwstr/>
      </vt:variant>
      <vt:variant>
        <vt:lpwstr>_Toc443549110</vt:lpwstr>
      </vt:variant>
      <vt:variant>
        <vt:i4>2031666</vt:i4>
      </vt:variant>
      <vt:variant>
        <vt:i4>134</vt:i4>
      </vt:variant>
      <vt:variant>
        <vt:i4>0</vt:i4>
      </vt:variant>
      <vt:variant>
        <vt:i4>5</vt:i4>
      </vt:variant>
      <vt:variant>
        <vt:lpwstr/>
      </vt:variant>
      <vt:variant>
        <vt:lpwstr>_Toc443549109</vt:lpwstr>
      </vt:variant>
      <vt:variant>
        <vt:i4>2031666</vt:i4>
      </vt:variant>
      <vt:variant>
        <vt:i4>128</vt:i4>
      </vt:variant>
      <vt:variant>
        <vt:i4>0</vt:i4>
      </vt:variant>
      <vt:variant>
        <vt:i4>5</vt:i4>
      </vt:variant>
      <vt:variant>
        <vt:lpwstr/>
      </vt:variant>
      <vt:variant>
        <vt:lpwstr>_Toc443549108</vt:lpwstr>
      </vt:variant>
      <vt:variant>
        <vt:i4>2031666</vt:i4>
      </vt:variant>
      <vt:variant>
        <vt:i4>122</vt:i4>
      </vt:variant>
      <vt:variant>
        <vt:i4>0</vt:i4>
      </vt:variant>
      <vt:variant>
        <vt:i4>5</vt:i4>
      </vt:variant>
      <vt:variant>
        <vt:lpwstr/>
      </vt:variant>
      <vt:variant>
        <vt:lpwstr>_Toc443549107</vt:lpwstr>
      </vt:variant>
      <vt:variant>
        <vt:i4>2031666</vt:i4>
      </vt:variant>
      <vt:variant>
        <vt:i4>116</vt:i4>
      </vt:variant>
      <vt:variant>
        <vt:i4>0</vt:i4>
      </vt:variant>
      <vt:variant>
        <vt:i4>5</vt:i4>
      </vt:variant>
      <vt:variant>
        <vt:lpwstr/>
      </vt:variant>
      <vt:variant>
        <vt:lpwstr>_Toc443549106</vt:lpwstr>
      </vt:variant>
      <vt:variant>
        <vt:i4>2031666</vt:i4>
      </vt:variant>
      <vt:variant>
        <vt:i4>110</vt:i4>
      </vt:variant>
      <vt:variant>
        <vt:i4>0</vt:i4>
      </vt:variant>
      <vt:variant>
        <vt:i4>5</vt:i4>
      </vt:variant>
      <vt:variant>
        <vt:lpwstr/>
      </vt:variant>
      <vt:variant>
        <vt:lpwstr>_Toc443549105</vt:lpwstr>
      </vt:variant>
      <vt:variant>
        <vt:i4>2031666</vt:i4>
      </vt:variant>
      <vt:variant>
        <vt:i4>104</vt:i4>
      </vt:variant>
      <vt:variant>
        <vt:i4>0</vt:i4>
      </vt:variant>
      <vt:variant>
        <vt:i4>5</vt:i4>
      </vt:variant>
      <vt:variant>
        <vt:lpwstr/>
      </vt:variant>
      <vt:variant>
        <vt:lpwstr>_Toc443549104</vt:lpwstr>
      </vt:variant>
      <vt:variant>
        <vt:i4>2031666</vt:i4>
      </vt:variant>
      <vt:variant>
        <vt:i4>98</vt:i4>
      </vt:variant>
      <vt:variant>
        <vt:i4>0</vt:i4>
      </vt:variant>
      <vt:variant>
        <vt:i4>5</vt:i4>
      </vt:variant>
      <vt:variant>
        <vt:lpwstr/>
      </vt:variant>
      <vt:variant>
        <vt:lpwstr>_Toc443549103</vt:lpwstr>
      </vt:variant>
      <vt:variant>
        <vt:i4>2031666</vt:i4>
      </vt:variant>
      <vt:variant>
        <vt:i4>92</vt:i4>
      </vt:variant>
      <vt:variant>
        <vt:i4>0</vt:i4>
      </vt:variant>
      <vt:variant>
        <vt:i4>5</vt:i4>
      </vt:variant>
      <vt:variant>
        <vt:lpwstr/>
      </vt:variant>
      <vt:variant>
        <vt:lpwstr>_Toc443549102</vt:lpwstr>
      </vt:variant>
      <vt:variant>
        <vt:i4>2031666</vt:i4>
      </vt:variant>
      <vt:variant>
        <vt:i4>86</vt:i4>
      </vt:variant>
      <vt:variant>
        <vt:i4>0</vt:i4>
      </vt:variant>
      <vt:variant>
        <vt:i4>5</vt:i4>
      </vt:variant>
      <vt:variant>
        <vt:lpwstr/>
      </vt:variant>
      <vt:variant>
        <vt:lpwstr>_Toc443549101</vt:lpwstr>
      </vt:variant>
      <vt:variant>
        <vt:i4>2031666</vt:i4>
      </vt:variant>
      <vt:variant>
        <vt:i4>80</vt:i4>
      </vt:variant>
      <vt:variant>
        <vt:i4>0</vt:i4>
      </vt:variant>
      <vt:variant>
        <vt:i4>5</vt:i4>
      </vt:variant>
      <vt:variant>
        <vt:lpwstr/>
      </vt:variant>
      <vt:variant>
        <vt:lpwstr>_Toc443549100</vt:lpwstr>
      </vt:variant>
      <vt:variant>
        <vt:i4>1441843</vt:i4>
      </vt:variant>
      <vt:variant>
        <vt:i4>74</vt:i4>
      </vt:variant>
      <vt:variant>
        <vt:i4>0</vt:i4>
      </vt:variant>
      <vt:variant>
        <vt:i4>5</vt:i4>
      </vt:variant>
      <vt:variant>
        <vt:lpwstr/>
      </vt:variant>
      <vt:variant>
        <vt:lpwstr>_Toc443549099</vt:lpwstr>
      </vt:variant>
      <vt:variant>
        <vt:i4>1441843</vt:i4>
      </vt:variant>
      <vt:variant>
        <vt:i4>68</vt:i4>
      </vt:variant>
      <vt:variant>
        <vt:i4>0</vt:i4>
      </vt:variant>
      <vt:variant>
        <vt:i4>5</vt:i4>
      </vt:variant>
      <vt:variant>
        <vt:lpwstr/>
      </vt:variant>
      <vt:variant>
        <vt:lpwstr>_Toc443549098</vt:lpwstr>
      </vt:variant>
      <vt:variant>
        <vt:i4>1441843</vt:i4>
      </vt:variant>
      <vt:variant>
        <vt:i4>62</vt:i4>
      </vt:variant>
      <vt:variant>
        <vt:i4>0</vt:i4>
      </vt:variant>
      <vt:variant>
        <vt:i4>5</vt:i4>
      </vt:variant>
      <vt:variant>
        <vt:lpwstr/>
      </vt:variant>
      <vt:variant>
        <vt:lpwstr>_Toc443549097</vt:lpwstr>
      </vt:variant>
      <vt:variant>
        <vt:i4>1441843</vt:i4>
      </vt:variant>
      <vt:variant>
        <vt:i4>56</vt:i4>
      </vt:variant>
      <vt:variant>
        <vt:i4>0</vt:i4>
      </vt:variant>
      <vt:variant>
        <vt:i4>5</vt:i4>
      </vt:variant>
      <vt:variant>
        <vt:lpwstr/>
      </vt:variant>
      <vt:variant>
        <vt:lpwstr>_Toc443549096</vt:lpwstr>
      </vt:variant>
      <vt:variant>
        <vt:i4>1441843</vt:i4>
      </vt:variant>
      <vt:variant>
        <vt:i4>50</vt:i4>
      </vt:variant>
      <vt:variant>
        <vt:i4>0</vt:i4>
      </vt:variant>
      <vt:variant>
        <vt:i4>5</vt:i4>
      </vt:variant>
      <vt:variant>
        <vt:lpwstr/>
      </vt:variant>
      <vt:variant>
        <vt:lpwstr>_Toc443549095</vt:lpwstr>
      </vt:variant>
      <vt:variant>
        <vt:i4>1441843</vt:i4>
      </vt:variant>
      <vt:variant>
        <vt:i4>44</vt:i4>
      </vt:variant>
      <vt:variant>
        <vt:i4>0</vt:i4>
      </vt:variant>
      <vt:variant>
        <vt:i4>5</vt:i4>
      </vt:variant>
      <vt:variant>
        <vt:lpwstr/>
      </vt:variant>
      <vt:variant>
        <vt:lpwstr>_Toc443549094</vt:lpwstr>
      </vt:variant>
      <vt:variant>
        <vt:i4>1441843</vt:i4>
      </vt:variant>
      <vt:variant>
        <vt:i4>38</vt:i4>
      </vt:variant>
      <vt:variant>
        <vt:i4>0</vt:i4>
      </vt:variant>
      <vt:variant>
        <vt:i4>5</vt:i4>
      </vt:variant>
      <vt:variant>
        <vt:lpwstr/>
      </vt:variant>
      <vt:variant>
        <vt:lpwstr>_Toc443549093</vt:lpwstr>
      </vt:variant>
      <vt:variant>
        <vt:i4>1441843</vt:i4>
      </vt:variant>
      <vt:variant>
        <vt:i4>32</vt:i4>
      </vt:variant>
      <vt:variant>
        <vt:i4>0</vt:i4>
      </vt:variant>
      <vt:variant>
        <vt:i4>5</vt:i4>
      </vt:variant>
      <vt:variant>
        <vt:lpwstr/>
      </vt:variant>
      <vt:variant>
        <vt:lpwstr>_Toc443549092</vt:lpwstr>
      </vt:variant>
      <vt:variant>
        <vt:i4>1441843</vt:i4>
      </vt:variant>
      <vt:variant>
        <vt:i4>26</vt:i4>
      </vt:variant>
      <vt:variant>
        <vt:i4>0</vt:i4>
      </vt:variant>
      <vt:variant>
        <vt:i4>5</vt:i4>
      </vt:variant>
      <vt:variant>
        <vt:lpwstr/>
      </vt:variant>
      <vt:variant>
        <vt:lpwstr>_Toc443549091</vt:lpwstr>
      </vt:variant>
      <vt:variant>
        <vt:i4>1441843</vt:i4>
      </vt:variant>
      <vt:variant>
        <vt:i4>20</vt:i4>
      </vt:variant>
      <vt:variant>
        <vt:i4>0</vt:i4>
      </vt:variant>
      <vt:variant>
        <vt:i4>5</vt:i4>
      </vt:variant>
      <vt:variant>
        <vt:lpwstr/>
      </vt:variant>
      <vt:variant>
        <vt:lpwstr>_Toc443549090</vt:lpwstr>
      </vt:variant>
      <vt:variant>
        <vt:i4>1507379</vt:i4>
      </vt:variant>
      <vt:variant>
        <vt:i4>14</vt:i4>
      </vt:variant>
      <vt:variant>
        <vt:i4>0</vt:i4>
      </vt:variant>
      <vt:variant>
        <vt:i4>5</vt:i4>
      </vt:variant>
      <vt:variant>
        <vt:lpwstr/>
      </vt:variant>
      <vt:variant>
        <vt:lpwstr>_Toc443549089</vt:lpwstr>
      </vt:variant>
      <vt:variant>
        <vt:i4>1507379</vt:i4>
      </vt:variant>
      <vt:variant>
        <vt:i4>8</vt:i4>
      </vt:variant>
      <vt:variant>
        <vt:i4>0</vt:i4>
      </vt:variant>
      <vt:variant>
        <vt:i4>5</vt:i4>
      </vt:variant>
      <vt:variant>
        <vt:lpwstr/>
      </vt:variant>
      <vt:variant>
        <vt:lpwstr>_Toc443549088</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Requirements Document</dc:subject>
  <dc:creator>OMA</dc:creator>
  <cp:lastModifiedBy>Subramani, Padmakumar (Nokia - IN/Chennai)</cp:lastModifiedBy>
  <cp:revision>9</cp:revision>
  <cp:lastPrinted>2005-05-06T06:36:00Z</cp:lastPrinted>
  <dcterms:created xsi:type="dcterms:W3CDTF">2018-10-12T10:48:00Z</dcterms:created>
  <dcterms:modified xsi:type="dcterms:W3CDTF">2018-10-12T11:47:00Z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293646444</vt:i4>
  </property>
  <property fmtid="{D5CDD505-2E9C-101B-9397-08002B2CF9AE}" pid="3" name="_NewReviewCycle">
    <vt:lpwstr/>
  </property>
  <property fmtid="{D5CDD505-2E9C-101B-9397-08002B2CF9AE}" pid="4" name="_EmailSubject">
    <vt:lpwstr>Follow up on the new RD Template</vt:lpwstr>
  </property>
  <property fmtid="{D5CDD505-2E9C-101B-9397-08002B2CF9AE}" pid="5" name="_AuthorEmail">
    <vt:lpwstr>Dwight.Smith@motorola.com</vt:lpwstr>
  </property>
  <property fmtid="{D5CDD505-2E9C-101B-9397-08002B2CF9AE}" pid="6" name="_AuthorEmailDisplayName">
    <vt:lpwstr>Smith Dwight-QDS000</vt:lpwstr>
  </property>
  <property fmtid="{D5CDD505-2E9C-101B-9397-08002B2CF9AE}" pid="7" name="_ReviewingToolsShownOnce">
    <vt:lpwstr/>
  </property>
  <property fmtid="{D5CDD505-2E9C-101B-9397-08002B2CF9AE}" pid="8" name="MSIP_Label_b1aa2129-79ec-42c0-bfac-e5b7a0374572_Enabled">
    <vt:lpwstr>True</vt:lpwstr>
  </property>
  <property fmtid="{D5CDD505-2E9C-101B-9397-08002B2CF9AE}" pid="9" name="MSIP_Label_b1aa2129-79ec-42c0-bfac-e5b7a0374572_SiteId">
    <vt:lpwstr>5d471751-9675-428d-917b-70f44f9630b0</vt:lpwstr>
  </property>
  <property fmtid="{D5CDD505-2E9C-101B-9397-08002B2CF9AE}" pid="10" name="MSIP_Label_b1aa2129-79ec-42c0-bfac-e5b7a0374572_Owner">
    <vt:lpwstr>padmakumar.subramani@nokia.com</vt:lpwstr>
  </property>
  <property fmtid="{D5CDD505-2E9C-101B-9397-08002B2CF9AE}" pid="11" name="MSIP_Label_b1aa2129-79ec-42c0-bfac-e5b7a0374572_SetDate">
    <vt:lpwstr>2018-10-12T11:08:14.5360956Z</vt:lpwstr>
  </property>
  <property fmtid="{D5CDD505-2E9C-101B-9397-08002B2CF9AE}" pid="12" name="MSIP_Label_b1aa2129-79ec-42c0-bfac-e5b7a0374572_Name">
    <vt:lpwstr>Public</vt:lpwstr>
  </property>
  <property fmtid="{D5CDD505-2E9C-101B-9397-08002B2CF9AE}" pid="13" name="MSIP_Label_b1aa2129-79ec-42c0-bfac-e5b7a0374572_Application">
    <vt:lpwstr>Microsoft Azure Information Protection</vt:lpwstr>
  </property>
  <property fmtid="{D5CDD505-2E9C-101B-9397-08002B2CF9AE}" pid="14" name="MSIP_Label_b1aa2129-79ec-42c0-bfac-e5b7a0374572_Extended_MSFT_Method">
    <vt:lpwstr>Manual</vt:lpwstr>
  </property>
  <property fmtid="{D5CDD505-2E9C-101B-9397-08002B2CF9AE}" pid="15" name="Sensitivity">
    <vt:lpwstr>Public</vt:lpwstr>
  </property>
</Properties>
</file>