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bookmarkStart w:id="0" w:name="_GoBack"/>
            <w:bookmarkEnd w:id="0"/>
            <w:r>
              <w:rPr>
                <w:noProof/>
                <w:lang w:val="en-US" w:eastAsia="zh-CN"/>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4D4614" w:rsidRPr="00204C83">
              <w:rPr>
                <w:rFonts w:ascii="Arial Narrow" w:hAnsi="Arial Narrow"/>
                <w:sz w:val="40"/>
                <w:highlight w:val="yellow"/>
              </w:rPr>
              <w:t>&lt;</w:t>
            </w:r>
            <w:r w:rsidR="00270315" w:rsidRPr="00204C83">
              <w:rPr>
                <w:rFonts w:ascii="Arial Narrow" w:hAnsi="Arial Narrow"/>
                <w:sz w:val="40"/>
                <w:highlight w:val="yellow"/>
              </w:rPr>
              <w:t>Functional Area</w:t>
            </w:r>
            <w:r w:rsidR="004D4614" w:rsidRPr="00204C83">
              <w:rPr>
                <w:rFonts w:ascii="Arial Narrow" w:hAnsi="Arial Narrow"/>
                <w:sz w:val="40"/>
                <w:highlight w:val="yellow"/>
              </w:rPr>
              <w:t>&gt;</w:t>
            </w:r>
          </w:p>
        </w:tc>
      </w:tr>
      <w:tr w:rsidR="00651D13" w:rsidRPr="00204C83" w:rsidTr="00994EC2">
        <w:trPr>
          <w:gridAfter w:val="1"/>
          <w:wAfter w:w="12" w:type="dxa"/>
          <w:cantSplit/>
          <w:trHeight w:val="1833"/>
        </w:trPr>
        <w:tc>
          <w:tcPr>
            <w:tcW w:w="10079" w:type="dxa"/>
            <w:gridSpan w:val="4"/>
          </w:tcPr>
          <w:p w:rsidR="00651D13" w:rsidRPr="00204C83" w:rsidRDefault="00651D13" w:rsidP="000A14FC">
            <w:pPr>
              <w:pStyle w:val="ZCOVER"/>
              <w:pBdr>
                <w:bottom w:val="single" w:sz="12" w:space="0" w:color="800000"/>
              </w:pBdr>
              <w:rPr>
                <w:rStyle w:val="ZDONTMODIFY"/>
                <w:lang w:val="de-DE" w:eastAsia="zh-CN"/>
              </w:rPr>
            </w:pPr>
            <w:r w:rsidRPr="00204C83">
              <w:rPr>
                <w:rStyle w:val="ZDONTMODIFY"/>
                <w:lang w:val="de-DE"/>
              </w:rPr>
              <w:t xml:space="preserve">Draft Version </w:t>
            </w:r>
            <w:r w:rsidR="00E23DDA">
              <w:rPr>
                <w:rStyle w:val="ZDONTMODIFY"/>
                <w:lang w:val="en-US" w:eastAsia="zh-CN"/>
              </w:rPr>
              <w:t>x</w:t>
            </w:r>
            <w:r w:rsidRPr="00204C83">
              <w:rPr>
                <w:rStyle w:val="ZDONTMODIFY"/>
                <w:lang w:val="de-DE"/>
              </w:rPr>
              <w:t>.</w:t>
            </w:r>
            <w:r w:rsidR="00E23DDA">
              <w:rPr>
                <w:rStyle w:val="ZDONTMODIFY"/>
                <w:lang w:val="de-DE"/>
              </w:rPr>
              <w:t>y</w:t>
            </w:r>
            <w:r w:rsidRPr="00204C83">
              <w:rPr>
                <w:rStyle w:val="ZDONTMODIFY"/>
                <w:lang w:val="de-DE"/>
              </w:rPr>
              <w:t xml:space="preserve"> –</w:t>
            </w:r>
            <w:r w:rsidR="00A76A22" w:rsidRPr="009D1BBE">
              <w:rPr>
                <w:rStyle w:val="ZDONTMODIFY"/>
                <w:highlight w:val="yellow"/>
                <w:lang w:val="de-DE"/>
              </w:rPr>
              <w:t xml:space="preserve"> dd Mmm</w:t>
            </w:r>
            <w:r w:rsidR="000A14FC">
              <w:rPr>
                <w:rStyle w:val="ZDONTMODIFY"/>
                <w:lang w:val="en-US" w:eastAsia="zh-CN"/>
              </w:rPr>
              <w:t xml:space="preserve"> </w:t>
            </w:r>
            <w:r w:rsidR="00DC4D30">
              <w:rPr>
                <w:rStyle w:val="ZDONTMODIFY"/>
                <w:lang w:val="de-DE"/>
              </w:rPr>
              <w:t>2018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C164CC">
            <w:pPr>
              <w:pStyle w:val="ZDID"/>
            </w:pPr>
            <w:r w:rsidRPr="00204C83">
              <w:rPr>
                <w:rStyle w:val="ZDONTMODIFY"/>
              </w:rPr>
              <w:t>OMA-TS-</w:t>
            </w:r>
            <w:r w:rsidRPr="00204C83">
              <w:rPr>
                <w:rStyle w:val="ZREGNAME"/>
              </w:rPr>
              <w:t>RES</w:t>
            </w:r>
            <w:r w:rsidRPr="00204C83">
              <w:t>T_NetAPI</w:t>
            </w:r>
            <w:r w:rsidRPr="00204C83">
              <w:rPr>
                <w:rStyle w:val="ZDONTMODIFY"/>
              </w:rPr>
              <w:t>_</w:t>
            </w:r>
            <w:r w:rsidR="004D4614" w:rsidRPr="00204C83">
              <w:rPr>
                <w:rStyle w:val="ZDONTMODIFY"/>
                <w:highlight w:val="yellow"/>
              </w:rPr>
              <w:t>&lt;</w:t>
            </w:r>
            <w:r w:rsidRPr="00204C83">
              <w:rPr>
                <w:rStyle w:val="ZDONTMODIFY"/>
                <w:highlight w:val="yellow"/>
              </w:rPr>
              <w:t>FuncArea</w:t>
            </w:r>
            <w:r w:rsidR="004D4614" w:rsidRPr="00204C83">
              <w:rPr>
                <w:rStyle w:val="ZDONTMODIFY"/>
                <w:highlight w:val="yellow"/>
              </w:rPr>
              <w:t>&gt;</w:t>
            </w:r>
            <w:r w:rsidRPr="00204C83">
              <w:rPr>
                <w:rStyle w:val="ZDONTMODIFY"/>
              </w:rPr>
              <w:t>-V</w:t>
            </w:r>
            <w:r w:rsidR="00E23DDA">
              <w:rPr>
                <w:rStyle w:val="ZDONTMODIFY"/>
              </w:rPr>
              <w:t>x</w:t>
            </w:r>
            <w:r w:rsidRPr="00204C83">
              <w:rPr>
                <w:rStyle w:val="ZDONTMODIFY"/>
              </w:rPr>
              <w:t>_</w:t>
            </w:r>
            <w:r w:rsidR="00E23DDA">
              <w:rPr>
                <w:rStyle w:val="ZDONTMODIFY"/>
                <w:highlight w:val="yellow"/>
              </w:rPr>
              <w:t>y</w:t>
            </w:r>
            <w:r w:rsidRPr="00204C83">
              <w:rPr>
                <w:rStyle w:val="ZDONTMODIFY"/>
              </w:rPr>
              <w:t>-</w:t>
            </w:r>
            <w:r w:rsidR="00DC4D30">
              <w:rPr>
                <w:rStyle w:val="ZDONTMODIFY"/>
              </w:rPr>
              <w:t>2018</w:t>
            </w:r>
            <w:r w:rsidR="00A76A22" w:rsidRPr="00E615AB">
              <w:rPr>
                <w:rStyle w:val="ZDONTMODIFY"/>
                <w:highlight w:val="yellow"/>
              </w:rPr>
              <w:t>mmdd</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DC4D30">
        <w:t>2018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346BD6">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346BD6">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proofErr w:type="gramStart"/>
      <w:r w:rsidR="00F867A7">
        <w:t>If the baseline is Parlay X, substitute [</w:t>
      </w:r>
      <w:r w:rsidR="00271592" w:rsidRPr="00271592">
        <w:t>BASELINE_REF</w:t>
      </w:r>
      <w:r w:rsidR="00F867A7">
        <w:t>] with [</w:t>
      </w:r>
      <w:r w:rsidR="00F867A7" w:rsidRPr="00F867A7">
        <w:t>3GPP 29.199-nn</w:t>
      </w:r>
      <w:r w:rsidR="00F867A7">
        <w:t>]</w:t>
      </w:r>
      <w:r w:rsidR="00005D5D">
        <w:t>.</w:t>
      </w:r>
      <w:proofErr w:type="gramEnd"/>
      <w:r w:rsidR="00005D5D">
        <w:t xml:space="preserve">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 xml:space="preserve">Baseline </w:t>
            </w:r>
            <w:proofErr w:type="gramStart"/>
            <w:r w:rsidRPr="00204C83">
              <w:rPr>
                <w:highlight w:val="cyan"/>
              </w:rPr>
              <w:t>specification, if applicable</w:t>
            </w:r>
            <w:r w:rsidR="00AF5BA7" w:rsidRPr="00204C83">
              <w:rPr>
                <w:highlight w:val="cyan"/>
              </w:rPr>
              <w:t>, otherwise delete</w:t>
            </w:r>
            <w:proofErr w:type="gramEnd"/>
            <w:r w:rsidR="00AF5BA7" w:rsidRPr="00204C83">
              <w:rPr>
                <w:highlight w:val="cyan"/>
              </w:rPr>
              <w:t xml:space="preserv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3"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4"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5"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AF06C3" w:rsidRPr="00AF06C3">
        <w:rPr>
          <w:highlight w:val="cyan"/>
        </w:rPr>
        <w:t xml:space="preserve"> </w:t>
      </w:r>
      <w:r w:rsidR="00AF06C3">
        <w:rPr>
          <w:highlight w:val="cyan"/>
        </w:rPr>
        <w:t xml:space="preserve">If the </w:t>
      </w:r>
      <w:proofErr w:type="gramStart"/>
      <w:r w:rsidR="00AF06C3">
        <w:rPr>
          <w:highlight w:val="cyan"/>
        </w:rPr>
        <w:t>use of Notification Channel</w:t>
      </w:r>
      <w:r w:rsidR="00EB114B">
        <w:rPr>
          <w:highlight w:val="cyan"/>
        </w:rPr>
        <w:t xml:space="preserve"> and/or Light-weight Resources</w:t>
      </w:r>
      <w:r w:rsidR="00AF06C3">
        <w:rPr>
          <w:highlight w:val="cyan"/>
        </w:rPr>
        <w:t xml:space="preserve"> </w:t>
      </w:r>
      <w:r w:rsidR="00EB114B">
        <w:rPr>
          <w:highlight w:val="cyan"/>
        </w:rPr>
        <w:t>are</w:t>
      </w:r>
      <w:proofErr w:type="gramEnd"/>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w:t>
      </w:r>
      <w:proofErr w:type="gramStart"/>
      <w:r w:rsidR="00414531" w:rsidRPr="00AF5BA7">
        <w:rPr>
          <w:highlight w:val="cyan"/>
        </w:rPr>
        <w:t xml:space="preserve">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proofErr w:type="gramEnd"/>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5pt" o:ole="">
            <v:imagedata r:id="rId16" o:title=""/>
          </v:shape>
          <o:OLEObject Type="Embed" ProgID="Package" ShapeID="_x0000_i1025" DrawAspect="Content" ObjectID="_1576417329" r:id="rId17"/>
        </w:object>
      </w:r>
      <w:r w:rsidR="00DE6EAC">
        <w:t xml:space="preserve">    </w:t>
      </w:r>
      <w:r w:rsidR="00481CA9">
        <w:object w:dxaOrig="2790" w:dyaOrig="765">
          <v:shape id="_x0000_i1026" type="#_x0000_t75" style="width:139.5pt;height:38.5pt" o:ole="">
            <v:imagedata r:id="rId18" o:title=""/>
          </v:shape>
          <o:OLEObject Type="Embed" ProgID="Package" ShapeID="_x0000_i1026" DrawAspect="Content" ObjectID="_1576417330" r:id="rId19"/>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proofErr w:type="gramStart"/>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73" w:name="_Toc279688176"/>
      <w:r>
        <w:rPr>
          <w:noProof/>
          <w:lang w:val="en-US" w:eastAsia="zh-CN"/>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proofErr w:type="gramStart"/>
      <w:r>
        <w:t xml:space="preserve">&lt;&lt; Alternative 2: Resource structure diagram with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 xml:space="preserve">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 xml:space="preserve">In case there </w:t>
            </w:r>
            <w:proofErr w:type="gramStart"/>
            <w:r w:rsidR="00F10949" w:rsidRPr="00204C83">
              <w:rPr>
                <w:rFonts w:ascii="Arial" w:hAnsi="Arial" w:cs="Arial"/>
                <w:highlight w:val="cyan"/>
              </w:rPr>
              <w:t>are different data structures applicable, use</w:t>
            </w:r>
            <w:proofErr w:type="gramEnd"/>
            <w:r w:rsidR="00F10949" w:rsidRPr="00204C83">
              <w:rPr>
                <w:rFonts w:ascii="Arial" w:hAnsi="Arial" w:cs="Arial"/>
                <w:highlight w:val="cyan"/>
              </w:rPr>
              <w:t xml:space="preserv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proofErr w:type="gramStart"/>
            <w:r w:rsidRPr="00204C83">
              <w:rPr>
                <w:bCs/>
                <w:lang w:val="en-US"/>
              </w:rPr>
              <w:t>Self referring</w:t>
            </w:r>
            <w:proofErr w:type="spellEnd"/>
            <w:proofErr w:type="gram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rsidR="006B698C">
        <w:t>C</w:t>
      </w:r>
      <w:r>
        <w:t>oncatenatedWord</w:t>
      </w:r>
      <w:proofErr w:type="spellEnd"/>
      <w:r>
        <w:t>”.</w:t>
      </w:r>
      <w:proofErr w:type="gramEnd"/>
      <w:r>
        <w:t xml:space="preserve">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w:t>
      </w:r>
      <w:proofErr w:type="spellStart"/>
      <w:r>
        <w:rPr>
          <w:lang w:val="en-US"/>
        </w:rPr>
        <w:t>rel</w:t>
      </w:r>
      <w:proofErr w:type="spellEnd"/>
      <w:r>
        <w:rPr>
          <w:lang w:val="en-US"/>
        </w:rPr>
        <w:t>” attribute</w:t>
      </w:r>
      <w:bookmarkEnd w:id="135"/>
      <w:bookmarkEnd w:id="136"/>
      <w:bookmarkEnd w:id="137"/>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proofErr w:type="gramStart"/>
      <w:r w:rsidR="0085527D">
        <w:t>,</w:t>
      </w:r>
      <w:proofErr w:type="gramEnd"/>
      <w:r w:rsidR="0085527D">
        <w:t xml:space="preserve">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5pt" o:ole="">
            <v:imagedata r:id="rId23" o:title=""/>
          </v:shape>
          <o:OLEObject Type="Embed" ProgID="Package" ShapeID="_x0000_i1027" DrawAspect="Content" ObjectID="_1576417331" r:id="rId24"/>
        </w:object>
      </w:r>
      <w:r w:rsidR="001F0719">
        <w:t>&gt;&gt;</w:t>
      </w:r>
    </w:p>
    <w:p w:rsidR="001722F3" w:rsidRDefault="001722F3" w:rsidP="001722F3">
      <w:pPr>
        <w:tabs>
          <w:tab w:val="left" w:pos="4253"/>
        </w:tabs>
      </w:pPr>
    </w:p>
    <w:p w:rsidR="001722F3" w:rsidRDefault="001722F3" w:rsidP="001722F3">
      <w:pPr>
        <w:pStyle w:val="CommentText"/>
      </w:pPr>
      <w:proofErr w:type="gramStart"/>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w:t>
      </w:r>
      <w:proofErr w:type="gramEnd"/>
      <w:r w:rsidR="00B74DEE">
        <w:t xml:space="preserve">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eastAsia="zh-CN"/>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proofErr w:type="gramStart"/>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w:t>
      </w:r>
      <w:proofErr w:type="gramEnd"/>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eastAsia="zh-CN"/>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proofErr w:type="gramStart"/>
      <w:r>
        <w:t xml:space="preserve">&lt;&lt; Light-weight </w:t>
      </w:r>
      <w:r w:rsidR="00234C3E">
        <w:t>R</w:t>
      </w:r>
      <w:r>
        <w:t>esource relative paths.</w:t>
      </w:r>
      <w:proofErr w:type="gramEnd"/>
      <w:r>
        <w:t xml:space="preserve">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 xml:space="preserve">-0199. In fact, only 555-0100 through 555-0199 </w:t>
      </w:r>
      <w:proofErr w:type="gramStart"/>
      <w:r>
        <w:t>are</w:t>
      </w:r>
      <w:proofErr w:type="gramEnd"/>
      <w:r>
        <w:t xml:space="preserv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proofErr w:type="gramStart"/>
      <w:r>
        <w:rPr>
          <w:rFonts w:ascii="Comic Sans MS" w:hAnsi="Comic Sans MS"/>
          <w:color w:val="800000"/>
        </w:rPr>
        <w:t>Service Exception codes consists</w:t>
      </w:r>
      <w:proofErr w:type="gramEnd"/>
      <w:r>
        <w:rPr>
          <w:rFonts w:ascii="Comic Sans MS" w:hAnsi="Comic Sans MS"/>
          <w:color w:val="800000"/>
        </w:rPr>
        <w:t xml:space="preserve">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proofErr w:type="spellStart"/>
            <w:r w:rsidRPr="00204C83">
              <w:rPr>
                <w:sz w:val="16"/>
              </w:rPr>
              <w:t>REST_NetAPI</w:t>
            </w:r>
            <w:proofErr w:type="spellEnd"/>
            <w:r w:rsidRPr="00204C83" w:rsidDel="006E5F5D">
              <w:rPr>
                <w:sz w:val="16"/>
              </w:rPr>
              <w:t xml:space="preserve"> </w:t>
            </w:r>
            <w:r w:rsidR="00EC2FDA" w:rsidRPr="00204C83">
              <w:rPr>
                <w:sz w:val="16"/>
              </w:rPr>
              <w:t>_[</w:t>
            </w:r>
            <w:proofErr w:type="spellStart"/>
            <w:r w:rsidR="00955E4C" w:rsidRPr="00204C83">
              <w:rPr>
                <w:sz w:val="16"/>
              </w:rPr>
              <w:t>FuncArea</w:t>
            </w:r>
            <w:proofErr w:type="spellEnd"/>
            <w:r w:rsidR="00955E4C" w:rsidRPr="00204C83">
              <w:rPr>
                <w:sz w:val="16"/>
              </w:rPr>
              <w:t>]-V1_0</w:t>
            </w: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w:t>
      </w:r>
      <w:proofErr w:type="gramStart"/>
      <w:r>
        <w:t>optional resource with conditional GET</w:t>
      </w:r>
      <w:proofErr w:type="gramEnd"/>
      <w:r>
        <w:t xml:space="preserve">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proofErr w:type="gramStart"/>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w:t>
      </w:r>
      <w:proofErr w:type="gramEnd"/>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proofErr w:type="spellStart"/>
      <w:r w:rsidRPr="006A7CDF">
        <w:lastRenderedPageBreak/>
        <w:t>Downscoping</w:t>
      </w:r>
      <w:bookmarkEnd w:id="644"/>
      <w:bookmarkEnd w:id="64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6"/>
        <w:gridCol w:w="3366"/>
        <w:gridCol w:w="1122"/>
        <w:gridCol w:w="1727"/>
        <w:gridCol w:w="1727"/>
        <w:gridCol w:w="1644"/>
        <w:gridCol w:w="1634"/>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proofErr w:type="spellStart"/>
      <w:r w:rsidR="001831A7">
        <w:t>acr:auth</w:t>
      </w:r>
      <w:proofErr w:type="spellEnd"/>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BD6" w:rsidRDefault="00346BD6">
      <w:r>
        <w:separator/>
      </w:r>
    </w:p>
  </w:endnote>
  <w:endnote w:type="continuationSeparator" w:id="0">
    <w:p w:rsidR="00346BD6" w:rsidRDefault="00346BD6">
      <w:r>
        <w:continuationSeparator/>
      </w:r>
    </w:p>
  </w:endnote>
  <w:endnote w:type="continuationNotice" w:id="1">
    <w:p w:rsidR="00346BD6" w:rsidRDefault="00346BD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Default="00F4191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932F4C">
      <w:rPr>
        <w:bCs/>
        <w:color w:val="000000"/>
      </w:rPr>
      <w:sym w:font="Symbol" w:char="F0D3"/>
    </w:r>
    <w:r w:rsidR="00932F4C">
      <w:rPr>
        <w:bCs/>
        <w:color w:val="000000"/>
      </w:rPr>
      <w:t xml:space="preserve"> </w:t>
    </w:r>
    <w:r w:rsidR="00DC4D30">
      <w:rPr>
        <w:bCs/>
        <w:color w:val="000000"/>
      </w:rPr>
      <w:t>2018</w:t>
    </w:r>
    <w:r w:rsidR="00932F4C">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F60BA">
      <w:rPr>
        <w:rFonts w:ascii="Arial Narrow" w:hAnsi="Arial Narrow" w:cs="Arial"/>
        <w:lang w:val="en-US"/>
      </w:rPr>
      <w:t>Used with the permission of the Open Mobile Alliance under the terms as stated in this document</w:t>
    </w:r>
    <w:r w:rsidR="00CF60BA" w:rsidRPr="006661B9">
      <w:rPr>
        <w:rFonts w:ascii="Arial Narrow" w:hAnsi="Arial Narrow" w:cs="Arial"/>
        <w:sz w:val="10"/>
        <w:szCs w:val="10"/>
        <w:lang w:val="en-US"/>
      </w:rPr>
      <w:t>.</w:t>
    </w:r>
    <w:r w:rsidR="00CF60BA" w:rsidRPr="006661B9">
      <w:rPr>
        <w:rFonts w:cs="Arial"/>
        <w:color w:val="999999"/>
        <w:sz w:val="10"/>
        <w:szCs w:val="10"/>
      </w:rPr>
      <w:tab/>
    </w:r>
    <w:r w:rsidR="00CF60BA">
      <w:rPr>
        <w:rFonts w:cs="Arial"/>
        <w:color w:val="969696"/>
        <w:sz w:val="10"/>
        <w:szCs w:val="10"/>
      </w:rPr>
      <w:t>[</w:t>
    </w:r>
    <w:r w:rsidR="00CF60BA" w:rsidRPr="001A65BF">
      <w:rPr>
        <w:rFonts w:cs="Arial"/>
        <w:color w:val="969696"/>
        <w:sz w:val="10"/>
        <w:szCs w:val="10"/>
      </w:rPr>
      <w:t>OMA-TEMPLATE-TS_RESTful_Network_API</w:t>
    </w:r>
    <w:r w:rsidR="00CF60BA">
      <w:rPr>
        <w:rFonts w:cs="Arial"/>
        <w:color w:val="969696"/>
        <w:sz w:val="10"/>
        <w:szCs w:val="10"/>
      </w:rPr>
      <w:t>-</w:t>
    </w:r>
    <w:r w:rsidR="00DC4D30">
      <w:rPr>
        <w:rFonts w:cs="Arial"/>
        <w:color w:val="969696"/>
        <w:sz w:val="10"/>
        <w:szCs w:val="10"/>
      </w:rPr>
      <w:t>2018</w:t>
    </w:r>
    <w:r w:rsidR="00DC4D30">
      <w:rPr>
        <w:rFonts w:cs="Arial"/>
        <w:color w:val="969696"/>
        <w:sz w:val="10"/>
        <w:szCs w:val="10"/>
        <w:lang w:eastAsia="zh-CN"/>
      </w:rPr>
      <w:t>0101</w:t>
    </w:r>
    <w:r w:rsidR="00CF60BA"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6661B9" w:rsidRDefault="00F4191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w:t>
    </w:r>
    <w:r w:rsidR="00DC4D30">
      <w:rPr>
        <w:bCs/>
        <w:color w:val="000000"/>
      </w:rPr>
      <w:t>2018</w:t>
    </w:r>
    <w:r>
      <w:rPr>
        <w:bCs/>
        <w:color w:val="000000"/>
      </w:rPr>
      <w:t xml:space="preserve"> </w:t>
    </w:r>
    <w:r w:rsidR="00B748CB">
      <w:rPr>
        <w:bCs/>
        <w:color w:val="000000"/>
      </w:rPr>
      <w:t>Open Mobile Alliance</w:t>
    </w:r>
    <w:r>
      <w:rPr>
        <w:bCs/>
        <w:color w:val="000000"/>
      </w:rPr>
      <w:t xml:space="preserve"> All Rights Reserved.</w:t>
    </w:r>
    <w:bookmarkEnd w:id="75"/>
    <w:r>
      <w:rPr>
        <w:bCs/>
        <w:color w:val="000000"/>
        <w:sz w:val="16"/>
      </w:rPr>
      <w:br/>
    </w:r>
    <w:bookmarkStart w:id="76" w:name="FootText2"/>
    <w:r>
      <w:rPr>
        <w:rFonts w:ascii="Arial Narrow" w:hAnsi="Arial Narrow" w:cs="Arial"/>
        <w:lang w:val="en-US"/>
      </w:rPr>
      <w:t xml:space="preserve">Used with the permission of the </w:t>
    </w:r>
    <w:r w:rsidR="00B748CB">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w:t>
    </w:r>
    <w:r w:rsidR="00DC4D30">
      <w:rPr>
        <w:rFonts w:cs="Arial"/>
        <w:color w:val="969696"/>
        <w:sz w:val="10"/>
        <w:szCs w:val="10"/>
      </w:rPr>
      <w:t>2018</w:t>
    </w:r>
    <w:r w:rsidR="00DC4D30">
      <w:rPr>
        <w:rFonts w:cs="Arial"/>
        <w:color w:val="969696"/>
        <w:sz w:val="10"/>
        <w:szCs w:val="10"/>
        <w:lang w:eastAsia="zh-CN"/>
      </w:rPr>
      <w:t>0101</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BD6" w:rsidRDefault="00346BD6">
      <w:r>
        <w:separator/>
      </w:r>
    </w:p>
  </w:footnote>
  <w:footnote w:type="continuationSeparator" w:id="0">
    <w:p w:rsidR="00346BD6" w:rsidRDefault="00346BD6">
      <w:r>
        <w:continuationSeparator/>
      </w:r>
    </w:p>
  </w:footnote>
  <w:footnote w:type="continuationNotice" w:id="1">
    <w:p w:rsidR="00346BD6" w:rsidRDefault="00346BD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AC633B" w:rsidRDefault="00F4191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DC4D30" w:rsidRPr="00DC4D30">
      <w:rPr>
        <w:bCs/>
        <w:noProof/>
        <w:lang w:val="en-US"/>
      </w:rPr>
      <w:t>OMA-TS-REST_NetAPI_&lt;FuncArea&gt;-Vx_y-2018mmdd-D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DC4D30">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DC4D30">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BD6"/>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30"/>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w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UseAgreement.html"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AppData/Local/Documents%20and%20Settings/AppData/Local/Temp/wz568a/example.com/exampleAP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47532-B18A-420B-80E2-7221E0DE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9785</Words>
  <Characters>55779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65434</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2011-06-22T03:28:00Z</cp:lastPrinted>
  <dcterms:created xsi:type="dcterms:W3CDTF">2017-06-15T09:42:00Z</dcterms:created>
  <dcterms:modified xsi:type="dcterms:W3CDTF">2018-01-02T08:55:00Z</dcterms:modified>
</cp:coreProperties>
</file>