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D07" w:rsidRDefault="00337985" w:rsidP="00480267">
      <w:pPr>
        <w:jc w:val="both"/>
        <w:rPr>
          <w:rFonts w:ascii="Arial" w:hAnsi="Arial"/>
          <w:b/>
          <w:color w:val="A6A6A6"/>
          <w:sz w:val="36"/>
        </w:rPr>
      </w:pPr>
      <w:r w:rsidRPr="003D311E">
        <w:rPr>
          <w:rFonts w:ascii="Arial" w:hAnsi="Arial"/>
          <w:b/>
          <w:color w:val="A6A6A6"/>
          <w:sz w:val="36"/>
        </w:rPr>
        <w:t xml:space="preserve">OMA Smart Card Web Server </w:t>
      </w:r>
      <w:r>
        <w:rPr>
          <w:rFonts w:ascii="Arial" w:hAnsi="Arial"/>
          <w:b/>
          <w:color w:val="A6A6A6"/>
          <w:sz w:val="36"/>
        </w:rPr>
        <w:t>(SCWS)</w:t>
      </w:r>
    </w:p>
    <w:p w:rsidR="00480267" w:rsidRDefault="00480267" w:rsidP="00480267">
      <w:pPr>
        <w:jc w:val="both"/>
        <w:rPr>
          <w:rFonts w:ascii="Arial" w:hAnsi="Arial"/>
          <w:b/>
          <w:color w:val="A6A6A6"/>
          <w:sz w:val="36"/>
        </w:rPr>
      </w:pPr>
    </w:p>
    <w:p w:rsidR="00480267" w:rsidRPr="00BA3338" w:rsidRDefault="00480267" w:rsidP="00480267">
      <w:pPr>
        <w:pStyle w:val="NormalWeb"/>
        <w:spacing w:before="2" w:after="2"/>
        <w:rPr>
          <w:rFonts w:ascii="Arial" w:hAnsi="Arial"/>
          <w:sz w:val="24"/>
        </w:rPr>
      </w:pPr>
      <w:r w:rsidRPr="00BA3338">
        <w:rPr>
          <w:rFonts w:ascii="Arial" w:hAnsi="Arial"/>
          <w:color w:val="050707"/>
          <w:sz w:val="24"/>
          <w:szCs w:val="24"/>
        </w:rPr>
        <w:t>As</w:t>
      </w:r>
      <w:r w:rsidRPr="00BA3338">
        <w:rPr>
          <w:rFonts w:ascii="Arial" w:hAnsi="Arial"/>
          <w:sz w:val="24"/>
        </w:rPr>
        <w:t xml:space="preserve"> mobile applications and services become increasingly </w:t>
      </w:r>
      <w:r w:rsidRPr="00F912B5">
        <w:rPr>
          <w:rFonts w:ascii="Arial" w:hAnsi="Arial"/>
          <w:sz w:val="24"/>
        </w:rPr>
        <w:t>sophisticated</w:t>
      </w:r>
      <w:ins w:id="0" w:author="Bobby Fraher" w:date="2012-02-05T17:08:00Z">
        <w:r>
          <w:rPr>
            <w:rFonts w:ascii="Arial" w:hAnsi="Arial"/>
            <w:b/>
            <w:sz w:val="24"/>
          </w:rPr>
          <w:t xml:space="preserve"> </w:t>
        </w:r>
      </w:ins>
      <w:r w:rsidRPr="00F912B5">
        <w:rPr>
          <w:rFonts w:ascii="Arial" w:hAnsi="Arial"/>
          <w:sz w:val="24"/>
        </w:rPr>
        <w:t>and complex</w:t>
      </w:r>
      <w:r>
        <w:rPr>
          <w:rFonts w:ascii="Arial" w:hAnsi="Arial"/>
          <w:sz w:val="24"/>
        </w:rPr>
        <w:t xml:space="preserve">, the requirements for managing and distributing </w:t>
      </w:r>
      <w:r w:rsidRPr="00BA3338">
        <w:rPr>
          <w:rFonts w:ascii="Arial" w:hAnsi="Arial"/>
          <w:sz w:val="24"/>
        </w:rPr>
        <w:t xml:space="preserve">content rich applications </w:t>
      </w:r>
      <w:r>
        <w:rPr>
          <w:rFonts w:ascii="Arial" w:hAnsi="Arial"/>
          <w:sz w:val="24"/>
        </w:rPr>
        <w:t xml:space="preserve">present new challenges. OMA Smart Card Web Server </w:t>
      </w:r>
      <w:r w:rsidRPr="00F912B5">
        <w:rPr>
          <w:rFonts w:ascii="Arial" w:hAnsi="Arial"/>
          <w:sz w:val="24"/>
        </w:rPr>
        <w:t>meets</w:t>
      </w:r>
      <w:r>
        <w:rPr>
          <w:rFonts w:ascii="Arial" w:hAnsi="Arial"/>
          <w:b/>
          <w:sz w:val="24"/>
        </w:rPr>
        <w:t xml:space="preserve"> </w:t>
      </w:r>
      <w:r>
        <w:rPr>
          <w:rFonts w:ascii="Arial" w:hAnsi="Arial"/>
          <w:sz w:val="24"/>
        </w:rPr>
        <w:t xml:space="preserve">these requirements and addresses </w:t>
      </w:r>
    </w:p>
    <w:p w:rsidR="00480267" w:rsidRDefault="00480267" w:rsidP="00480267">
      <w:pPr>
        <w:pStyle w:val="NormalWeb"/>
        <w:spacing w:before="2" w:after="2"/>
        <w:rPr>
          <w:ins w:id="1" w:author="Bobby Fraher" w:date="2012-02-05T17:10:00Z"/>
          <w:rFonts w:ascii="Arial" w:hAnsi="Arial"/>
          <w:sz w:val="24"/>
        </w:rPr>
      </w:pPr>
      <w:r>
        <w:rPr>
          <w:rFonts w:ascii="Arial" w:hAnsi="Arial"/>
          <w:sz w:val="24"/>
        </w:rPr>
        <w:t>the latest</w:t>
      </w:r>
      <w:r w:rsidRPr="00BA3338">
        <w:rPr>
          <w:rFonts w:ascii="Arial" w:hAnsi="Arial"/>
          <w:bCs/>
          <w:sz w:val="24"/>
        </w:rPr>
        <w:t xml:space="preserve"> </w:t>
      </w:r>
      <w:r>
        <w:rPr>
          <w:rFonts w:ascii="Arial" w:hAnsi="Arial"/>
          <w:bCs/>
          <w:sz w:val="24"/>
        </w:rPr>
        <w:t>trends</w:t>
      </w:r>
      <w:r w:rsidRPr="00BA3338">
        <w:rPr>
          <w:rFonts w:ascii="Arial" w:hAnsi="Arial"/>
          <w:bCs/>
          <w:sz w:val="24"/>
        </w:rPr>
        <w:t xml:space="preserve"> in the evolution of Smart Card </w:t>
      </w:r>
      <w:r w:rsidRPr="00BA3338">
        <w:rPr>
          <w:rFonts w:ascii="Arial" w:hAnsi="Arial"/>
          <w:sz w:val="24"/>
        </w:rPr>
        <w:t xml:space="preserve">technology. </w:t>
      </w:r>
    </w:p>
    <w:p w:rsidR="00480267" w:rsidRDefault="00480267" w:rsidP="00480267">
      <w:pPr>
        <w:pStyle w:val="NormalWeb"/>
        <w:numPr>
          <w:ins w:id="2" w:author="Bobby Fraher" w:date="2012-02-05T17:10:00Z"/>
        </w:numPr>
        <w:spacing w:before="2" w:after="2"/>
        <w:rPr>
          <w:ins w:id="3" w:author="Bobby Fraher" w:date="2012-02-05T17:10:00Z"/>
          <w:rFonts w:ascii="Arial" w:hAnsi="Arial"/>
          <w:sz w:val="24"/>
        </w:rPr>
      </w:pPr>
    </w:p>
    <w:p w:rsidR="00480267" w:rsidRPr="003D311E" w:rsidRDefault="00480267" w:rsidP="00480267">
      <w:pPr>
        <w:pStyle w:val="NormalWeb"/>
        <w:spacing w:before="2" w:after="2"/>
      </w:pPr>
      <w:r>
        <w:rPr>
          <w:rFonts w:ascii="Arial" w:hAnsi="Arial"/>
          <w:sz w:val="24"/>
        </w:rPr>
        <w:t xml:space="preserve">OMA </w:t>
      </w:r>
      <w:r w:rsidRPr="00BA3338">
        <w:rPr>
          <w:rFonts w:ascii="Arial" w:hAnsi="Arial"/>
          <w:sz w:val="24"/>
        </w:rPr>
        <w:t xml:space="preserve">SCWS provides a </w:t>
      </w:r>
      <w:r w:rsidRPr="00BA3338">
        <w:rPr>
          <w:rFonts w:ascii="Arial" w:hAnsi="Arial"/>
          <w:bCs/>
          <w:sz w:val="24"/>
        </w:rPr>
        <w:t>next generation user interface</w:t>
      </w:r>
      <w:r w:rsidRPr="00BA3338">
        <w:rPr>
          <w:rFonts w:ascii="Arial" w:hAnsi="Arial"/>
          <w:sz w:val="24"/>
        </w:rPr>
        <w:t>, moving from black and white menus to rich</w:t>
      </w:r>
      <w:r>
        <w:rPr>
          <w:rFonts w:ascii="Arial" w:hAnsi="Arial"/>
          <w:sz w:val="24"/>
        </w:rPr>
        <w:t xml:space="preserve">, web-like </w:t>
      </w:r>
      <w:r w:rsidRPr="00BA3338">
        <w:rPr>
          <w:rFonts w:ascii="Arial" w:hAnsi="Arial"/>
          <w:sz w:val="24"/>
        </w:rPr>
        <w:t xml:space="preserve">“look and feel” </w:t>
      </w:r>
      <w:r>
        <w:rPr>
          <w:rFonts w:ascii="Arial" w:hAnsi="Arial"/>
          <w:sz w:val="24"/>
        </w:rPr>
        <w:t>capabilities</w:t>
      </w:r>
      <w:r w:rsidRPr="00BA3338">
        <w:rPr>
          <w:rFonts w:ascii="Arial" w:hAnsi="Arial"/>
          <w:sz w:val="24"/>
        </w:rPr>
        <w:t xml:space="preserve">. </w:t>
      </w:r>
      <w:r w:rsidRPr="00BA3338">
        <w:rPr>
          <w:rFonts w:ascii="Arial" w:hAnsi="Arial"/>
          <w:bCs/>
          <w:sz w:val="24"/>
        </w:rPr>
        <w:t xml:space="preserve"> </w:t>
      </w:r>
      <w:r>
        <w:rPr>
          <w:rFonts w:ascii="Arial" w:hAnsi="Arial"/>
          <w:sz w:val="24"/>
        </w:rPr>
        <w:t>Additionally, OMA</w:t>
      </w:r>
      <w:r w:rsidRPr="00BA3338">
        <w:rPr>
          <w:rFonts w:ascii="Arial" w:hAnsi="Arial"/>
          <w:sz w:val="24"/>
        </w:rPr>
        <w:t xml:space="preserve"> SCWS </w:t>
      </w:r>
      <w:r w:rsidRPr="00BA3338">
        <w:rPr>
          <w:rFonts w:ascii="Arial" w:hAnsi="Arial"/>
          <w:bCs/>
          <w:sz w:val="24"/>
        </w:rPr>
        <w:t xml:space="preserve">enhances connectivity with remote web servers </w:t>
      </w:r>
      <w:r w:rsidRPr="00BA3338">
        <w:rPr>
          <w:rFonts w:ascii="Arial" w:hAnsi="Arial"/>
          <w:sz w:val="24"/>
        </w:rPr>
        <w:t>to enable client</w:t>
      </w:r>
      <w:ins w:id="4" w:author="Bobby Fraher" w:date="2012-02-05T17:13:00Z">
        <w:r>
          <w:rPr>
            <w:rFonts w:ascii="Arial" w:hAnsi="Arial"/>
            <w:sz w:val="24"/>
          </w:rPr>
          <w:t xml:space="preserve"> </w:t>
        </w:r>
      </w:ins>
      <w:r w:rsidRPr="00BA3338">
        <w:rPr>
          <w:rFonts w:ascii="Arial" w:hAnsi="Arial"/>
          <w:sz w:val="24"/>
        </w:rPr>
        <w:t xml:space="preserve">server applications to take full advantage of the evolution in network speeds. </w:t>
      </w:r>
    </w:p>
    <w:p w:rsidR="00480267" w:rsidRPr="00DD0F5A" w:rsidRDefault="00480267" w:rsidP="00480267">
      <w:pPr>
        <w:pStyle w:val="NormalWeb"/>
        <w:spacing w:before="2" w:after="2"/>
        <w:rPr>
          <w:rFonts w:ascii="Arial" w:hAnsi="Arial"/>
          <w:sz w:val="24"/>
        </w:rPr>
      </w:pPr>
    </w:p>
    <w:p w:rsidR="00480267" w:rsidRDefault="00480267" w:rsidP="00480267">
      <w:pPr>
        <w:jc w:val="both"/>
        <w:rPr>
          <w:ins w:id="5" w:author="Bobby Fraher" w:date="2012-01-23T14:12:00Z"/>
          <w:rFonts w:ascii="Arial" w:hAnsi="Arial" w:cs="Arial"/>
        </w:rPr>
      </w:pPr>
      <w:r>
        <w:rPr>
          <w:rFonts w:ascii="Arial" w:hAnsi="Arial" w:cs="Arial"/>
        </w:rPr>
        <w:t>OMA SCWS enables both static and dynamic web pages, allowing local communication (i.e. transactions) between the SCWS and an HTTP based application such as a Web browser running in a handset. This facilitates the implementation of a mobile operator’s services</w:t>
      </w:r>
      <w:ins w:id="6" w:author="Bobby Fraher" w:date="2012-02-05T17:15:00Z">
        <w:r>
          <w:rPr>
            <w:rFonts w:ascii="Arial" w:hAnsi="Arial" w:cs="Arial"/>
          </w:rPr>
          <w:t>,</w:t>
        </w:r>
      </w:ins>
      <w:r>
        <w:rPr>
          <w:rFonts w:ascii="Arial" w:hAnsi="Arial" w:cs="Arial"/>
        </w:rPr>
        <w:t xml:space="preserve"> making them portable across handsets. OMA SCWS Enabler also facilitates remote administration of SCWS content over HTTP(s).</w:t>
      </w:r>
    </w:p>
    <w:p w:rsidR="00480267" w:rsidRPr="00F2589E" w:rsidRDefault="00480267" w:rsidP="00480267">
      <w:pPr>
        <w:numPr>
          <w:ins w:id="7" w:author="Bobby Fraher" w:date="2012-01-23T14:12:00Z"/>
        </w:numPr>
        <w:jc w:val="both"/>
        <w:rPr>
          <w:rFonts w:ascii="Univers-Light" w:hAnsi="Univers-Light" w:cs="Univers-Light"/>
          <w:color w:val="000000"/>
          <w:sz w:val="22"/>
          <w:szCs w:val="22"/>
        </w:rPr>
      </w:pPr>
    </w:p>
    <w:p w:rsidR="00480267" w:rsidRPr="00981D16" w:rsidRDefault="00480267" w:rsidP="00480267">
      <w:pPr>
        <w:pStyle w:val="NormalWeb"/>
        <w:spacing w:before="2" w:after="2"/>
        <w:jc w:val="both"/>
        <w:rPr>
          <w:rFonts w:ascii="Arial" w:hAnsi="Arial"/>
          <w:sz w:val="24"/>
        </w:rPr>
      </w:pPr>
      <w:r w:rsidRPr="003A253B">
        <w:rPr>
          <w:rFonts w:ascii="Arial" w:hAnsi="Arial"/>
          <w:b/>
          <w:sz w:val="24"/>
        </w:rPr>
        <w:t>OMA SCWS V1.1</w:t>
      </w:r>
      <w:r w:rsidRPr="00981D16">
        <w:rPr>
          <w:rFonts w:ascii="Arial" w:hAnsi="Arial"/>
          <w:sz w:val="24"/>
        </w:rPr>
        <w:t xml:space="preserve"> was approved in May 2009. </w:t>
      </w:r>
      <w:r w:rsidRPr="003A253B">
        <w:rPr>
          <w:rFonts w:ascii="Arial" w:hAnsi="Arial" w:cs="Verdana"/>
          <w:b/>
          <w:sz w:val="24"/>
        </w:rPr>
        <w:t>OMA SCWS V1.2</w:t>
      </w:r>
      <w:r w:rsidRPr="00981D16">
        <w:rPr>
          <w:rFonts w:ascii="Arial" w:hAnsi="Arial" w:cs="Verdana"/>
          <w:sz w:val="24"/>
        </w:rPr>
        <w:t xml:space="preserve"> </w:t>
      </w:r>
      <w:r w:rsidRPr="00981D16">
        <w:rPr>
          <w:rFonts w:ascii="Arial" w:hAnsi="Arial"/>
          <w:sz w:val="24"/>
        </w:rPr>
        <w:t xml:space="preserve">reached Candidate status in April of 2011 and is expected to reach final approval in </w:t>
      </w:r>
      <w:r>
        <w:rPr>
          <w:rFonts w:ascii="Arial" w:hAnsi="Arial"/>
          <w:sz w:val="24"/>
        </w:rPr>
        <w:t xml:space="preserve">end of September </w:t>
      </w:r>
      <w:r w:rsidRPr="00981D16">
        <w:rPr>
          <w:rFonts w:ascii="Arial" w:hAnsi="Arial"/>
          <w:sz w:val="24"/>
        </w:rPr>
        <w:t>20</w:t>
      </w:r>
      <w:r>
        <w:rPr>
          <w:rFonts w:ascii="Arial" w:hAnsi="Arial"/>
          <w:sz w:val="24"/>
        </w:rPr>
        <w:t>12</w:t>
      </w:r>
      <w:r w:rsidRPr="00981D16">
        <w:rPr>
          <w:rFonts w:ascii="Arial" w:hAnsi="Arial"/>
          <w:sz w:val="24"/>
        </w:rPr>
        <w:t xml:space="preserve">. </w:t>
      </w:r>
      <w:r>
        <w:rPr>
          <w:rFonts w:ascii="Arial" w:hAnsi="Arial"/>
          <w:sz w:val="24"/>
        </w:rPr>
        <w:t>OMA</w:t>
      </w:r>
      <w:r w:rsidRPr="00981D16">
        <w:rPr>
          <w:rFonts w:ascii="Arial" w:hAnsi="Arial" w:cs="Verdana"/>
          <w:sz w:val="24"/>
        </w:rPr>
        <w:t xml:space="preserve"> </w:t>
      </w:r>
      <w:r>
        <w:rPr>
          <w:rFonts w:ascii="Arial" w:hAnsi="Arial" w:cs="Verdana"/>
          <w:sz w:val="24"/>
        </w:rPr>
        <w:t xml:space="preserve">SCWS V1.2 </w:t>
      </w:r>
      <w:r w:rsidRPr="00981D16">
        <w:rPr>
          <w:rFonts w:ascii="Arial" w:hAnsi="Arial" w:cs="Verdana"/>
          <w:sz w:val="24"/>
        </w:rPr>
        <w:t xml:space="preserve">offers several enhancements </w:t>
      </w:r>
      <w:r>
        <w:rPr>
          <w:rFonts w:ascii="Arial" w:hAnsi="Arial" w:cs="Verdana"/>
          <w:sz w:val="24"/>
        </w:rPr>
        <w:t>to SCWS V1.1</w:t>
      </w:r>
      <w:ins w:id="8" w:author="Bobby Fraher" w:date="2012-02-05T17:16:00Z">
        <w:r>
          <w:rPr>
            <w:rFonts w:ascii="Arial" w:hAnsi="Arial" w:cs="Verdana"/>
            <w:sz w:val="24"/>
          </w:rPr>
          <w:t>:</w:t>
        </w:r>
      </w:ins>
    </w:p>
    <w:p w:rsidR="00480267" w:rsidRDefault="00480267" w:rsidP="00480267">
      <w:pPr>
        <w:pStyle w:val="ListParagraph"/>
        <w:widowControl w:val="0"/>
        <w:numPr>
          <w:ilvl w:val="0"/>
          <w:numId w:val="13"/>
        </w:numPr>
        <w:autoSpaceDE w:val="0"/>
        <w:autoSpaceDN w:val="0"/>
        <w:adjustRightInd w:val="0"/>
        <w:spacing w:after="200"/>
        <w:jc w:val="both"/>
        <w:rPr>
          <w:rFonts w:ascii="Arial" w:hAnsi="Arial" w:cs="Verdana"/>
          <w:szCs w:val="20"/>
        </w:rPr>
      </w:pPr>
      <w:r>
        <w:rPr>
          <w:rFonts w:ascii="Arial" w:hAnsi="Arial" w:cs="Verdana"/>
          <w:szCs w:val="20"/>
        </w:rPr>
        <w:t>Clarification of the SCWS implementation when the smart card supports a full TCP/IP stack on top of the USB-IC (InterChip) interface.</w:t>
      </w:r>
    </w:p>
    <w:p w:rsidR="00480267" w:rsidRDefault="00480267" w:rsidP="00480267">
      <w:pPr>
        <w:pStyle w:val="ListParagraph"/>
        <w:widowControl w:val="0"/>
        <w:numPr>
          <w:ilvl w:val="0"/>
          <w:numId w:val="13"/>
        </w:numPr>
        <w:autoSpaceDE w:val="0"/>
        <w:autoSpaceDN w:val="0"/>
        <w:adjustRightInd w:val="0"/>
        <w:spacing w:after="200"/>
        <w:jc w:val="both"/>
        <w:rPr>
          <w:rFonts w:ascii="Arial" w:hAnsi="Arial" w:cs="Verdana"/>
          <w:szCs w:val="20"/>
        </w:rPr>
      </w:pPr>
      <w:r>
        <w:rPr>
          <w:rFonts w:ascii="Arial" w:hAnsi="Arial" w:cs="Verdana"/>
          <w:szCs w:val="20"/>
        </w:rPr>
        <w:t>Improvements to the SCWS remote administration involving third parties and improvements to the definition of memory polls where static resources of a third party are allocated.</w:t>
      </w:r>
    </w:p>
    <w:p w:rsidR="00480267" w:rsidRDefault="00480267" w:rsidP="00480267">
      <w:pPr>
        <w:pStyle w:val="ListParagraph"/>
        <w:widowControl w:val="0"/>
        <w:numPr>
          <w:ilvl w:val="0"/>
          <w:numId w:val="13"/>
        </w:numPr>
        <w:autoSpaceDE w:val="0"/>
        <w:autoSpaceDN w:val="0"/>
        <w:adjustRightInd w:val="0"/>
        <w:spacing w:after="200"/>
        <w:jc w:val="both"/>
        <w:rPr>
          <w:rFonts w:ascii="Arial" w:hAnsi="Arial" w:cs="Verdana"/>
          <w:szCs w:val="20"/>
        </w:rPr>
      </w:pPr>
      <w:r>
        <w:rPr>
          <w:rFonts w:ascii="Arial" w:hAnsi="Arial" w:cs="Verdana"/>
          <w:szCs w:val="20"/>
        </w:rPr>
        <w:t>Specification for the usage of the last versions of TLS (Transport Layer Security), TLS 1.1 and TLS 1.2.</w:t>
      </w:r>
    </w:p>
    <w:p w:rsidR="00480267" w:rsidRDefault="00480267" w:rsidP="00480267">
      <w:pPr>
        <w:pStyle w:val="ListParagraph"/>
        <w:widowControl w:val="0"/>
        <w:numPr>
          <w:ilvl w:val="0"/>
          <w:numId w:val="13"/>
        </w:numPr>
        <w:autoSpaceDE w:val="0"/>
        <w:autoSpaceDN w:val="0"/>
        <w:adjustRightInd w:val="0"/>
        <w:spacing w:after="200"/>
        <w:jc w:val="both"/>
        <w:rPr>
          <w:rFonts w:ascii="Arial" w:hAnsi="Arial" w:cs="Verdana"/>
          <w:szCs w:val="20"/>
        </w:rPr>
      </w:pPr>
      <w:r>
        <w:rPr>
          <w:rFonts w:ascii="Arial" w:hAnsi="Arial" w:cs="Verdana"/>
          <w:szCs w:val="20"/>
        </w:rPr>
        <w:t>Improvement to security for applications in the handset accessing the SCWS content: the implementation of the Access Control Policy enforcer becomes mandatory for the handset (e.g. only permitted applications have access to the SCWS).</w:t>
      </w:r>
    </w:p>
    <w:p w:rsidR="00480267" w:rsidRPr="00C16166" w:rsidRDefault="00480267" w:rsidP="00480267">
      <w:pPr>
        <w:pStyle w:val="ListParagraph"/>
        <w:widowControl w:val="0"/>
        <w:numPr>
          <w:ilvl w:val="0"/>
          <w:numId w:val="13"/>
        </w:numPr>
        <w:autoSpaceDE w:val="0"/>
        <w:autoSpaceDN w:val="0"/>
        <w:adjustRightInd w:val="0"/>
        <w:spacing w:after="200"/>
        <w:jc w:val="both"/>
        <w:rPr>
          <w:rFonts w:ascii="Arial" w:hAnsi="Arial" w:cs="Verdana"/>
          <w:szCs w:val="20"/>
        </w:rPr>
      </w:pPr>
      <w:r>
        <w:rPr>
          <w:rFonts w:ascii="Arial" w:hAnsi="Arial" w:cs="Verdana"/>
          <w:szCs w:val="20"/>
        </w:rPr>
        <w:t>In order to trigger a remote administration session to update the content of the SCWS, the usage of a SIP Push message has been defined in addition to the Push SMS. It reuses the OMA SIP Push Enabler. The usage of a SIP Push message has been defined in addition to the Push SMS triggering a remote administration session to update the content of the SCWS.  OMA SIP Push is reused in this function.</w:t>
      </w:r>
    </w:p>
    <w:p w:rsidR="00480267" w:rsidRDefault="00480267" w:rsidP="00480267">
      <w:pPr>
        <w:pStyle w:val="ListParagraph"/>
        <w:widowControl w:val="0"/>
        <w:autoSpaceDE w:val="0"/>
        <w:autoSpaceDN w:val="0"/>
        <w:adjustRightInd w:val="0"/>
        <w:spacing w:after="200"/>
        <w:jc w:val="both"/>
        <w:rPr>
          <w:rFonts w:ascii="Arial" w:hAnsi="Arial" w:cs="Verdana"/>
          <w:szCs w:val="20"/>
        </w:rPr>
      </w:pPr>
    </w:p>
    <w:p w:rsidR="00480267" w:rsidRPr="003D311E" w:rsidRDefault="00480267" w:rsidP="00480267">
      <w:pPr>
        <w:pStyle w:val="ListParagraph"/>
        <w:widowControl w:val="0"/>
        <w:autoSpaceDE w:val="0"/>
        <w:autoSpaceDN w:val="0"/>
        <w:adjustRightInd w:val="0"/>
        <w:spacing w:after="200"/>
        <w:ind w:left="1440"/>
        <w:jc w:val="both"/>
        <w:rPr>
          <w:rFonts w:ascii="Arial" w:hAnsi="Arial" w:cs="Verdana"/>
          <w:b/>
          <w:szCs w:val="20"/>
        </w:rPr>
      </w:pPr>
      <w:r>
        <w:rPr>
          <w:rFonts w:ascii="Arial" w:hAnsi="Arial" w:cs="Verdana"/>
          <w:b/>
          <w:szCs w:val="20"/>
        </w:rPr>
        <w:br w:type="page"/>
      </w:r>
      <w:r w:rsidRPr="003D311E">
        <w:rPr>
          <w:rFonts w:ascii="Arial" w:hAnsi="Arial" w:cs="Verdana"/>
          <w:b/>
          <w:szCs w:val="20"/>
        </w:rPr>
        <w:t xml:space="preserve">OMA Smart </w:t>
      </w:r>
      <w:r>
        <w:rPr>
          <w:rFonts w:ascii="Arial" w:hAnsi="Arial" w:cs="Verdana"/>
          <w:b/>
          <w:szCs w:val="20"/>
        </w:rPr>
        <w:t>C</w:t>
      </w:r>
      <w:r w:rsidRPr="003D311E">
        <w:rPr>
          <w:rFonts w:ascii="Arial" w:hAnsi="Arial" w:cs="Verdana"/>
          <w:b/>
          <w:szCs w:val="20"/>
        </w:rPr>
        <w:t>ard Web Server Architecture Diagram</w:t>
      </w:r>
    </w:p>
    <w:p w:rsidR="00480267" w:rsidRPr="00DD0F5A" w:rsidRDefault="00337985" w:rsidP="00480267">
      <w:pPr>
        <w:widowControl w:val="0"/>
        <w:autoSpaceDE w:val="0"/>
        <w:autoSpaceDN w:val="0"/>
        <w:adjustRightInd w:val="0"/>
        <w:spacing w:after="200"/>
        <w:jc w:val="both"/>
        <w:rPr>
          <w:rFonts w:ascii="Arial" w:hAnsi="Arial" w:cs="Verdana"/>
          <w:szCs w:val="20"/>
        </w:rPr>
      </w:pPr>
      <w:r>
        <w:rPr>
          <w:rFonts w:ascii="Arial" w:hAnsi="Arial" w:cs="Verdana"/>
          <w:noProof/>
          <w:szCs w:val="20"/>
        </w:rPr>
        <w:drawing>
          <wp:inline distT="0" distB="0" distL="0" distR="0">
            <wp:extent cx="5207000" cy="2806700"/>
            <wp:effectExtent l="0" t="0" r="0" b="0"/>
            <wp:docPr id="1" name="Picture 13" descr="scws 2.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cws 2.pdf"/>
                    <pic:cNvPicPr>
                      <a:picLocks noChangeAspect="1" noChangeArrowheads="1"/>
                    </pic:cNvPicPr>
                  </pic:nvPicPr>
                  <pic:blipFill>
                    <a:blip r:embed="rId5"/>
                    <a:srcRect l="16330" t="26167" r="33064" b="31781"/>
                    <a:stretch>
                      <a:fillRect/>
                    </a:stretch>
                  </pic:blipFill>
                  <pic:spPr bwMode="auto">
                    <a:xfrm>
                      <a:off x="0" y="0"/>
                      <a:ext cx="5207000" cy="2806700"/>
                    </a:xfrm>
                    <a:prstGeom prst="rect">
                      <a:avLst/>
                    </a:prstGeom>
                    <a:noFill/>
                    <a:ln w="9525">
                      <a:noFill/>
                      <a:miter lim="800000"/>
                      <a:headEnd/>
                      <a:tailEnd/>
                    </a:ln>
                  </pic:spPr>
                </pic:pic>
              </a:graphicData>
            </a:graphic>
          </wp:inline>
        </w:drawing>
      </w:r>
    </w:p>
    <w:p w:rsidR="00480267" w:rsidRPr="00EC2046" w:rsidRDefault="00480267" w:rsidP="00480267">
      <w:pPr>
        <w:pStyle w:val="NormalWeb"/>
        <w:spacing w:before="2" w:after="2"/>
        <w:jc w:val="both"/>
        <w:rPr>
          <w:rFonts w:ascii="Arial" w:hAnsi="Arial" w:cs="Verdana"/>
          <w:b/>
          <w:sz w:val="28"/>
        </w:rPr>
      </w:pPr>
      <w:r w:rsidRPr="00EC2046">
        <w:rPr>
          <w:rFonts w:ascii="Arial" w:hAnsi="Arial" w:cs="Verdana"/>
          <w:b/>
          <w:sz w:val="28"/>
        </w:rPr>
        <w:t>The Importance of Standardization</w:t>
      </w:r>
    </w:p>
    <w:p w:rsidR="00480267" w:rsidRPr="00A171F1" w:rsidRDefault="00480267" w:rsidP="00480267">
      <w:pPr>
        <w:pStyle w:val="NormalWeb"/>
        <w:numPr>
          <w:ilvl w:val="0"/>
          <w:numId w:val="15"/>
        </w:numPr>
        <w:spacing w:before="2" w:after="2"/>
        <w:jc w:val="both"/>
        <w:rPr>
          <w:rFonts w:ascii="Arial" w:hAnsi="Arial" w:cs="Verdana"/>
          <w:sz w:val="24"/>
        </w:rPr>
      </w:pPr>
      <w:r w:rsidRPr="00A171F1">
        <w:rPr>
          <w:rFonts w:ascii="Helvetica" w:hAnsi="Helvetica" w:cs="Helvetica"/>
          <w:sz w:val="24"/>
        </w:rPr>
        <w:t xml:space="preserve">The creation of a global standard </w:t>
      </w:r>
      <w:r>
        <w:rPr>
          <w:rFonts w:ascii="Helvetica" w:hAnsi="Helvetica" w:cs="Helvetica"/>
          <w:sz w:val="24"/>
        </w:rPr>
        <w:t>facilitates</w:t>
      </w:r>
      <w:r w:rsidRPr="00A171F1">
        <w:rPr>
          <w:rFonts w:ascii="Helvetica" w:hAnsi="Helvetica" w:cs="Helvetica"/>
          <w:sz w:val="24"/>
        </w:rPr>
        <w:t xml:space="preserve"> the interoperability between the device and the Smart Card and between the Administration server and the Smart Card.  Additionally, OMA's SCWS standard </w:t>
      </w:r>
      <w:r>
        <w:rPr>
          <w:rFonts w:ascii="Helvetica" w:hAnsi="Helvetica" w:cs="Helvetica"/>
          <w:sz w:val="24"/>
        </w:rPr>
        <w:t>ensures</w:t>
      </w:r>
      <w:r w:rsidRPr="00A171F1">
        <w:rPr>
          <w:rFonts w:ascii="Helvetica" w:hAnsi="Helvetica" w:cs="Helvetica"/>
          <w:sz w:val="24"/>
        </w:rPr>
        <w:t xml:space="preserve"> the seamless portability between devices and ensures a consistent end user experience.</w:t>
      </w:r>
    </w:p>
    <w:p w:rsidR="00480267" w:rsidRDefault="00480267" w:rsidP="00480267">
      <w:pPr>
        <w:pStyle w:val="NormalWeb"/>
        <w:spacing w:before="2" w:after="2"/>
        <w:jc w:val="both"/>
        <w:rPr>
          <w:rFonts w:ascii="Arial" w:hAnsi="Arial" w:cs="Verdana"/>
          <w:sz w:val="24"/>
        </w:rPr>
      </w:pPr>
    </w:p>
    <w:p w:rsidR="00480267" w:rsidRDefault="00480267" w:rsidP="00480267">
      <w:pPr>
        <w:jc w:val="both"/>
        <w:rPr>
          <w:rFonts w:ascii="Arial" w:hAnsi="Arial" w:cs="Univers-Light"/>
          <w:b/>
          <w:color w:val="000000"/>
          <w:sz w:val="28"/>
          <w:szCs w:val="22"/>
        </w:rPr>
      </w:pPr>
      <w:r w:rsidRPr="00B136D2">
        <w:rPr>
          <w:rFonts w:ascii="Arial" w:hAnsi="Arial" w:cs="Univers-Light"/>
          <w:b/>
          <w:color w:val="000000"/>
          <w:sz w:val="28"/>
          <w:szCs w:val="22"/>
        </w:rPr>
        <w:t>Benefits of OMA Smart Card Web Server for Operators and Mobile Users</w:t>
      </w:r>
    </w:p>
    <w:p w:rsidR="00480267" w:rsidRPr="00B136D2" w:rsidRDefault="00480267" w:rsidP="00480267">
      <w:pPr>
        <w:jc w:val="both"/>
        <w:rPr>
          <w:rFonts w:ascii="Arial" w:hAnsi="Arial" w:cs="Univers-Light"/>
          <w:b/>
          <w:color w:val="000000"/>
          <w:sz w:val="28"/>
          <w:szCs w:val="22"/>
        </w:rPr>
      </w:pPr>
    </w:p>
    <w:p w:rsidR="00480267" w:rsidRPr="00EF447A" w:rsidRDefault="00480267" w:rsidP="00480267">
      <w:pPr>
        <w:spacing w:line="360" w:lineRule="auto"/>
        <w:jc w:val="both"/>
        <w:rPr>
          <w:rFonts w:ascii="Arial" w:hAnsi="Arial" w:cs="Univers-Light"/>
          <w:b/>
          <w:color w:val="A30000"/>
          <w:szCs w:val="22"/>
        </w:rPr>
      </w:pPr>
      <w:r w:rsidRPr="00EF447A">
        <w:rPr>
          <w:rFonts w:ascii="Arial" w:hAnsi="Arial" w:cs="Univers-Light"/>
          <w:b/>
          <w:color w:val="A30000"/>
          <w:szCs w:val="22"/>
        </w:rPr>
        <w:t>Operator Benefits</w:t>
      </w:r>
    </w:p>
    <w:p w:rsidR="00480267" w:rsidRPr="003E432F" w:rsidRDefault="00480267" w:rsidP="00480267">
      <w:pPr>
        <w:pStyle w:val="ListParagraph"/>
        <w:numPr>
          <w:ilvl w:val="0"/>
          <w:numId w:val="12"/>
        </w:numPr>
        <w:jc w:val="both"/>
        <w:rPr>
          <w:rFonts w:ascii="Arial" w:hAnsi="Arial" w:cs="Univers-Light"/>
          <w:color w:val="000000"/>
          <w:szCs w:val="22"/>
        </w:rPr>
      </w:pPr>
      <w:r w:rsidRPr="003E432F">
        <w:rPr>
          <w:rFonts w:ascii="Arial" w:hAnsi="Arial" w:cs="Univers-Light"/>
          <w:color w:val="000000"/>
          <w:szCs w:val="22"/>
        </w:rPr>
        <w:t xml:space="preserve">OMA SCWS acts as a Web server in the </w:t>
      </w:r>
      <w:r>
        <w:rPr>
          <w:rFonts w:ascii="Arial" w:hAnsi="Arial" w:cs="Univers-Light"/>
          <w:color w:val="000000"/>
          <w:szCs w:val="22"/>
        </w:rPr>
        <w:t>Smart Card (e.g. a (U)</w:t>
      </w:r>
      <w:r w:rsidRPr="003E432F">
        <w:rPr>
          <w:rFonts w:ascii="Arial" w:hAnsi="Arial" w:cs="Univers-Light"/>
          <w:color w:val="000000"/>
          <w:szCs w:val="22"/>
        </w:rPr>
        <w:t>SIM</w:t>
      </w:r>
      <w:r>
        <w:rPr>
          <w:rFonts w:ascii="Arial" w:hAnsi="Arial" w:cs="Univers-Light"/>
          <w:color w:val="000000"/>
          <w:szCs w:val="22"/>
        </w:rPr>
        <w:t>)</w:t>
      </w:r>
      <w:r w:rsidRPr="003E432F">
        <w:rPr>
          <w:rFonts w:ascii="Arial" w:hAnsi="Arial" w:cs="Univers-Light"/>
          <w:color w:val="000000"/>
          <w:szCs w:val="22"/>
        </w:rPr>
        <w:t xml:space="preserve">  </w:t>
      </w:r>
    </w:p>
    <w:p w:rsidR="00480267" w:rsidRDefault="00480267" w:rsidP="00480267">
      <w:pPr>
        <w:pStyle w:val="ListParagraph"/>
        <w:numPr>
          <w:ilvl w:val="0"/>
          <w:numId w:val="12"/>
        </w:numPr>
        <w:jc w:val="both"/>
        <w:rPr>
          <w:rFonts w:ascii="Arial" w:hAnsi="Arial" w:cs="Univers-Light"/>
          <w:color w:val="000000"/>
          <w:szCs w:val="22"/>
        </w:rPr>
      </w:pPr>
      <w:r>
        <w:rPr>
          <w:rFonts w:ascii="Arial" w:hAnsi="Arial" w:cs="Univers-Light"/>
          <w:color w:val="000000"/>
          <w:szCs w:val="22"/>
        </w:rPr>
        <w:t>OMA</w:t>
      </w:r>
      <w:r w:rsidRPr="003E432F">
        <w:rPr>
          <w:rFonts w:ascii="Arial" w:hAnsi="Arial" w:cs="Univers-Light"/>
          <w:color w:val="000000"/>
          <w:szCs w:val="22"/>
        </w:rPr>
        <w:t xml:space="preserve"> SCWS implements a mobile operator’s services by providing static and dynamic web pages and making it portable across handsets.  </w:t>
      </w:r>
    </w:p>
    <w:p w:rsidR="00480267" w:rsidRPr="000276FD" w:rsidRDefault="00480267" w:rsidP="00480267">
      <w:pPr>
        <w:pStyle w:val="ListParagraph"/>
        <w:numPr>
          <w:ilvl w:val="0"/>
          <w:numId w:val="12"/>
        </w:numPr>
        <w:jc w:val="both"/>
        <w:rPr>
          <w:rFonts w:ascii="Arial" w:hAnsi="Arial" w:cs="Univers-Light"/>
          <w:color w:val="000000"/>
          <w:szCs w:val="22"/>
        </w:rPr>
      </w:pPr>
      <w:r w:rsidRPr="003E432F">
        <w:rPr>
          <w:rFonts w:ascii="Arial" w:hAnsi="Arial" w:cs="Univers-Light"/>
          <w:color w:val="000000"/>
          <w:szCs w:val="22"/>
        </w:rPr>
        <w:t>M</w:t>
      </w:r>
      <w:r w:rsidRPr="000276FD">
        <w:rPr>
          <w:rFonts w:ascii="Arial" w:hAnsi="Arial" w:cs="Univers-Light"/>
          <w:color w:val="000000"/>
          <w:szCs w:val="22"/>
        </w:rPr>
        <w:t xml:space="preserve">obile operators’ (U)SIM applications (e.g. </w:t>
      </w:r>
      <w:r>
        <w:rPr>
          <w:rFonts w:ascii="Arial" w:hAnsi="Arial" w:cs="Univers-Light"/>
          <w:color w:val="000000"/>
          <w:szCs w:val="22"/>
        </w:rPr>
        <w:t>(U)</w:t>
      </w:r>
      <w:r w:rsidRPr="000276FD">
        <w:rPr>
          <w:rFonts w:ascii="Arial" w:hAnsi="Arial" w:cs="Univers-Light"/>
          <w:color w:val="000000"/>
          <w:szCs w:val="22"/>
        </w:rPr>
        <w:t>SIM Toolkit apps) benefit from an enhanced Web “look and feel” using the browser’s multimedia capabilities</w:t>
      </w:r>
      <w:r>
        <w:rPr>
          <w:rFonts w:ascii="Arial" w:hAnsi="Arial" w:cs="Univers-Light"/>
          <w:color w:val="000000"/>
          <w:szCs w:val="22"/>
        </w:rPr>
        <w:t>.</w:t>
      </w:r>
    </w:p>
    <w:p w:rsidR="00480267" w:rsidRDefault="00480267" w:rsidP="00480267">
      <w:pPr>
        <w:pStyle w:val="ListParagraph"/>
        <w:numPr>
          <w:ilvl w:val="0"/>
          <w:numId w:val="12"/>
        </w:numPr>
        <w:jc w:val="both"/>
        <w:rPr>
          <w:rFonts w:ascii="Arial" w:hAnsi="Arial" w:cs="Univers-Light"/>
          <w:color w:val="000000"/>
          <w:szCs w:val="22"/>
        </w:rPr>
      </w:pPr>
      <w:r>
        <w:rPr>
          <w:rFonts w:ascii="Arial" w:hAnsi="Arial" w:cs="Univers-Light"/>
          <w:color w:val="000000"/>
          <w:szCs w:val="22"/>
        </w:rPr>
        <w:t>OMA SCWS acts as a</w:t>
      </w:r>
      <w:r w:rsidRPr="003E432F">
        <w:rPr>
          <w:rFonts w:ascii="Arial" w:hAnsi="Arial" w:cs="Univers-Light"/>
          <w:color w:val="000000"/>
          <w:szCs w:val="22"/>
        </w:rPr>
        <w:t xml:space="preserve"> mean</w:t>
      </w:r>
      <w:r>
        <w:rPr>
          <w:rFonts w:ascii="Arial" w:hAnsi="Arial" w:cs="Univers-Light"/>
          <w:color w:val="000000"/>
          <w:szCs w:val="22"/>
        </w:rPr>
        <w:t>s</w:t>
      </w:r>
      <w:r w:rsidRPr="003E432F">
        <w:rPr>
          <w:rFonts w:ascii="Arial" w:hAnsi="Arial" w:cs="Univers-Light"/>
          <w:color w:val="000000"/>
          <w:szCs w:val="22"/>
        </w:rPr>
        <w:t xml:space="preserve"> to deploy secure services with standard Web technology leveraging on inherent </w:t>
      </w:r>
      <w:r>
        <w:rPr>
          <w:rFonts w:ascii="Arial" w:hAnsi="Arial" w:cs="Univers-Light"/>
          <w:color w:val="000000"/>
          <w:szCs w:val="22"/>
        </w:rPr>
        <w:t>S</w:t>
      </w:r>
      <w:r w:rsidRPr="003E432F">
        <w:rPr>
          <w:rFonts w:ascii="Arial" w:hAnsi="Arial" w:cs="Univers-Light"/>
          <w:color w:val="000000"/>
          <w:szCs w:val="22"/>
        </w:rPr>
        <w:t xml:space="preserve">mart </w:t>
      </w:r>
      <w:r>
        <w:rPr>
          <w:rFonts w:ascii="Arial" w:hAnsi="Arial" w:cs="Univers-Light"/>
          <w:color w:val="000000"/>
          <w:szCs w:val="22"/>
        </w:rPr>
        <w:t>C</w:t>
      </w:r>
      <w:r w:rsidRPr="003E432F">
        <w:rPr>
          <w:rFonts w:ascii="Arial" w:hAnsi="Arial" w:cs="Univers-Light"/>
          <w:color w:val="000000"/>
          <w:szCs w:val="22"/>
        </w:rPr>
        <w:t>ard security features</w:t>
      </w:r>
      <w:r>
        <w:rPr>
          <w:rFonts w:ascii="Arial" w:hAnsi="Arial" w:cs="Univers-Light"/>
          <w:color w:val="000000"/>
          <w:szCs w:val="22"/>
        </w:rPr>
        <w:t>.</w:t>
      </w:r>
    </w:p>
    <w:p w:rsidR="00480267" w:rsidRPr="003E432F" w:rsidRDefault="00480267" w:rsidP="00480267">
      <w:pPr>
        <w:pStyle w:val="ListParagraph"/>
        <w:numPr>
          <w:ilvl w:val="0"/>
          <w:numId w:val="12"/>
        </w:numPr>
        <w:jc w:val="both"/>
        <w:rPr>
          <w:rFonts w:ascii="Arial" w:hAnsi="Arial" w:cs="Univers-Light"/>
          <w:color w:val="000000"/>
          <w:szCs w:val="22"/>
        </w:rPr>
      </w:pPr>
      <w:r>
        <w:rPr>
          <w:rFonts w:ascii="Arial" w:hAnsi="Arial" w:cs="Univers-Light"/>
          <w:color w:val="000000"/>
          <w:szCs w:val="22"/>
        </w:rPr>
        <w:t xml:space="preserve">OMA SCWS is a </w:t>
      </w:r>
      <w:r w:rsidRPr="003E432F">
        <w:rPr>
          <w:rFonts w:ascii="Arial" w:hAnsi="Arial" w:cs="Univers-Light"/>
          <w:color w:val="000000"/>
          <w:szCs w:val="22"/>
        </w:rPr>
        <w:t>standard platform to manage remotely web content</w:t>
      </w:r>
      <w:r>
        <w:rPr>
          <w:rFonts w:ascii="Arial" w:hAnsi="Arial" w:cs="Univers-Light"/>
          <w:color w:val="000000"/>
          <w:szCs w:val="22"/>
        </w:rPr>
        <w:t>.</w:t>
      </w:r>
    </w:p>
    <w:p w:rsidR="00480267" w:rsidRPr="00F2589E" w:rsidRDefault="00480267" w:rsidP="00480267">
      <w:pPr>
        <w:spacing w:line="360" w:lineRule="auto"/>
        <w:jc w:val="both"/>
        <w:rPr>
          <w:rFonts w:ascii="Univers-Light" w:hAnsi="Univers-Light" w:cs="Univers-Light"/>
          <w:color w:val="000000"/>
          <w:sz w:val="22"/>
          <w:szCs w:val="22"/>
        </w:rPr>
      </w:pPr>
    </w:p>
    <w:p w:rsidR="00480267" w:rsidRPr="003E432F" w:rsidRDefault="00480267" w:rsidP="00480267">
      <w:pPr>
        <w:spacing w:line="360" w:lineRule="auto"/>
        <w:jc w:val="both"/>
        <w:rPr>
          <w:rFonts w:ascii="Arial" w:hAnsi="Arial" w:cs="Univers-Light"/>
          <w:b/>
          <w:color w:val="A30000"/>
          <w:szCs w:val="22"/>
        </w:rPr>
      </w:pPr>
      <w:r w:rsidRPr="003E432F">
        <w:rPr>
          <w:rFonts w:ascii="Arial" w:hAnsi="Arial" w:cs="Univers-Light"/>
          <w:b/>
          <w:color w:val="A30000"/>
          <w:szCs w:val="22"/>
        </w:rPr>
        <w:t xml:space="preserve">User Benefits </w:t>
      </w:r>
    </w:p>
    <w:p w:rsidR="00480267" w:rsidRPr="003E432F" w:rsidRDefault="00480267" w:rsidP="00480267">
      <w:pPr>
        <w:ind w:left="720"/>
        <w:jc w:val="both"/>
        <w:rPr>
          <w:rFonts w:ascii="Arial" w:hAnsi="Arial" w:cs="Univers-Light"/>
          <w:color w:val="000000"/>
          <w:szCs w:val="22"/>
        </w:rPr>
      </w:pPr>
      <w:r w:rsidRPr="003E432F">
        <w:rPr>
          <w:rFonts w:ascii="Arial" w:hAnsi="Arial" w:cs="Univers-Light"/>
          <w:color w:val="000000"/>
          <w:szCs w:val="22"/>
        </w:rPr>
        <w:t xml:space="preserve">• </w:t>
      </w:r>
      <w:r>
        <w:rPr>
          <w:rFonts w:ascii="Arial" w:hAnsi="Arial" w:cs="Univers-Light"/>
          <w:color w:val="000000"/>
          <w:szCs w:val="22"/>
        </w:rPr>
        <w:t>OMA SCWS improves accessibility of the</w:t>
      </w:r>
      <w:r w:rsidRPr="003E432F">
        <w:rPr>
          <w:rFonts w:ascii="Arial" w:hAnsi="Arial" w:cs="Univers-Light"/>
          <w:color w:val="000000"/>
          <w:szCs w:val="22"/>
        </w:rPr>
        <w:t xml:space="preserve"> Web browser from any phone MMI</w:t>
      </w:r>
    </w:p>
    <w:p w:rsidR="00480267" w:rsidRPr="003E432F" w:rsidRDefault="00480267" w:rsidP="00480267">
      <w:pPr>
        <w:ind w:left="720"/>
        <w:jc w:val="both"/>
        <w:rPr>
          <w:rFonts w:ascii="Arial" w:hAnsi="Arial" w:cs="Univers-Light"/>
          <w:color w:val="000000"/>
          <w:szCs w:val="22"/>
        </w:rPr>
      </w:pPr>
      <w:r w:rsidRPr="003E432F">
        <w:rPr>
          <w:rFonts w:ascii="Arial" w:hAnsi="Arial" w:cs="Univers-Light"/>
          <w:color w:val="000000"/>
          <w:szCs w:val="22"/>
        </w:rPr>
        <w:t xml:space="preserve">• </w:t>
      </w:r>
      <w:r>
        <w:rPr>
          <w:rFonts w:ascii="Arial" w:hAnsi="Arial" w:cs="Univers-Light"/>
          <w:color w:val="000000"/>
          <w:szCs w:val="22"/>
        </w:rPr>
        <w:t>OMA SCWS</w:t>
      </w:r>
      <w:r w:rsidRPr="003E432F">
        <w:rPr>
          <w:rFonts w:ascii="Arial" w:hAnsi="Arial" w:cs="Univers-Light"/>
          <w:color w:val="000000"/>
          <w:szCs w:val="22"/>
        </w:rPr>
        <w:t xml:space="preserve"> is accessible at all times </w:t>
      </w:r>
    </w:p>
    <w:p w:rsidR="00480267" w:rsidRPr="003E432F" w:rsidRDefault="00480267" w:rsidP="00480267">
      <w:pPr>
        <w:ind w:left="720"/>
        <w:jc w:val="both"/>
        <w:rPr>
          <w:rFonts w:ascii="Arial" w:hAnsi="Arial" w:cs="Univers-Light"/>
          <w:color w:val="000000"/>
          <w:szCs w:val="22"/>
        </w:rPr>
      </w:pPr>
      <w:r w:rsidRPr="003E432F">
        <w:rPr>
          <w:rFonts w:ascii="Arial" w:hAnsi="Arial" w:cs="Univers-Light"/>
          <w:color w:val="000000"/>
          <w:szCs w:val="22"/>
        </w:rPr>
        <w:t xml:space="preserve">• </w:t>
      </w:r>
      <w:r>
        <w:rPr>
          <w:rFonts w:ascii="Arial" w:hAnsi="Arial" w:cs="Univers-Light"/>
          <w:color w:val="000000"/>
          <w:szCs w:val="22"/>
        </w:rPr>
        <w:t>OMA SCWS ensures s</w:t>
      </w:r>
      <w:r w:rsidRPr="003E432F">
        <w:rPr>
          <w:rFonts w:ascii="Arial" w:hAnsi="Arial" w:cs="Univers-Light"/>
          <w:color w:val="000000"/>
          <w:szCs w:val="22"/>
        </w:rPr>
        <w:t>ecure browsing help e-commerce adoption</w:t>
      </w:r>
    </w:p>
    <w:p w:rsidR="00480267" w:rsidRDefault="00480267" w:rsidP="00480267">
      <w:pPr>
        <w:spacing w:line="360" w:lineRule="auto"/>
        <w:jc w:val="both"/>
        <w:rPr>
          <w:rFonts w:ascii="Arial" w:hAnsi="Arial" w:cs="Univers-Light"/>
          <w:b/>
          <w:color w:val="000000"/>
          <w:szCs w:val="22"/>
        </w:rPr>
      </w:pPr>
    </w:p>
    <w:p w:rsidR="00480267" w:rsidRPr="00B136D2" w:rsidRDefault="00480267" w:rsidP="00480267">
      <w:pPr>
        <w:spacing w:line="360" w:lineRule="auto"/>
        <w:jc w:val="both"/>
        <w:rPr>
          <w:rFonts w:ascii="Arial" w:hAnsi="Arial" w:cs="Univers-Light"/>
          <w:b/>
          <w:color w:val="000000"/>
          <w:sz w:val="28"/>
          <w:szCs w:val="22"/>
        </w:rPr>
      </w:pPr>
      <w:r>
        <w:rPr>
          <w:rFonts w:ascii="Arial" w:hAnsi="Arial" w:cs="Univers-Light"/>
          <w:b/>
          <w:color w:val="000000"/>
          <w:sz w:val="28"/>
          <w:szCs w:val="22"/>
        </w:rPr>
        <w:br w:type="page"/>
      </w:r>
      <w:r w:rsidRPr="00B136D2">
        <w:rPr>
          <w:rFonts w:ascii="Arial" w:hAnsi="Arial" w:cs="Univers-Light"/>
          <w:b/>
          <w:color w:val="000000"/>
          <w:sz w:val="28"/>
          <w:szCs w:val="22"/>
        </w:rPr>
        <w:t>Basic Use Cases for OMA Smart card Web Server</w:t>
      </w:r>
    </w:p>
    <w:p w:rsidR="00480267" w:rsidRPr="003E432F" w:rsidRDefault="00480267" w:rsidP="00480267">
      <w:pPr>
        <w:spacing w:line="360" w:lineRule="auto"/>
        <w:jc w:val="both"/>
        <w:rPr>
          <w:rFonts w:ascii="Arial" w:hAnsi="Arial" w:cs="Univers-Light"/>
          <w:b/>
          <w:color w:val="A30000"/>
          <w:szCs w:val="22"/>
        </w:rPr>
      </w:pPr>
      <w:r>
        <w:rPr>
          <w:rFonts w:ascii="Arial" w:hAnsi="Arial" w:cs="Univers-Light"/>
          <w:b/>
          <w:color w:val="A30000"/>
          <w:szCs w:val="22"/>
        </w:rPr>
        <w:t>Use Case 1: Quick and Simple Access to Network Operator Services</w:t>
      </w:r>
    </w:p>
    <w:p w:rsidR="00480267" w:rsidRPr="00256FD1" w:rsidRDefault="00480267" w:rsidP="00480267">
      <w:pPr>
        <w:jc w:val="both"/>
        <w:rPr>
          <w:rFonts w:ascii="Arial" w:hAnsi="Arial" w:cs="Univers-Light"/>
          <w:color w:val="000000"/>
          <w:szCs w:val="22"/>
        </w:rPr>
      </w:pPr>
      <w:r w:rsidRPr="00256FD1">
        <w:rPr>
          <w:rFonts w:ascii="Arial" w:hAnsi="Arial" w:cs="Univers-Light"/>
          <w:color w:val="000000"/>
          <w:szCs w:val="22"/>
        </w:rPr>
        <w:t xml:space="preserve">Via a regular handset browser, </w:t>
      </w:r>
      <w:r>
        <w:rPr>
          <w:rFonts w:ascii="Arial" w:hAnsi="Arial" w:cs="Univers-Light"/>
          <w:color w:val="000000"/>
          <w:szCs w:val="22"/>
        </w:rPr>
        <w:t>OMA</w:t>
      </w:r>
      <w:r w:rsidRPr="00256FD1">
        <w:rPr>
          <w:rFonts w:ascii="Arial" w:hAnsi="Arial" w:cs="Univers-Light"/>
          <w:color w:val="000000"/>
          <w:szCs w:val="22"/>
        </w:rPr>
        <w:t xml:space="preserve"> SCWS portal gives the end-user a set of pages constituting menus that enable service discovery based on local content reachable immediately at any moment. This teaser, free of charge, provides access to remote content by setting up a call to a voice server, sending a SMS or opening a Mobile Internet session at a dedicated address. </w:t>
      </w:r>
    </w:p>
    <w:p w:rsidR="00480267" w:rsidRDefault="00480267" w:rsidP="00480267">
      <w:pPr>
        <w:spacing w:line="360" w:lineRule="auto"/>
        <w:jc w:val="both"/>
        <w:rPr>
          <w:rFonts w:ascii="Univers-Light" w:hAnsi="Univers-Light" w:cs="Univers-Light"/>
          <w:color w:val="000000"/>
          <w:sz w:val="22"/>
          <w:szCs w:val="22"/>
        </w:rPr>
      </w:pPr>
    </w:p>
    <w:p w:rsidR="00480267" w:rsidRDefault="00337985" w:rsidP="00480267">
      <w:pPr>
        <w:spacing w:line="360" w:lineRule="auto"/>
        <w:jc w:val="both"/>
        <w:rPr>
          <w:rFonts w:ascii="Univers-Light" w:hAnsi="Univers-Light" w:cs="Univers-Light"/>
          <w:color w:val="000000"/>
          <w:sz w:val="22"/>
          <w:szCs w:val="22"/>
        </w:rPr>
      </w:pPr>
      <w:r>
        <w:rPr>
          <w:rFonts w:ascii="Univers-Light" w:hAnsi="Univers-Light" w:cs="Univers-Light"/>
          <w:noProof/>
          <w:color w:val="000000"/>
          <w:sz w:val="22"/>
          <w:szCs w:val="22"/>
        </w:rPr>
        <w:drawing>
          <wp:inline distT="0" distB="0" distL="0" distR="0">
            <wp:extent cx="3035300" cy="2540000"/>
            <wp:effectExtent l="0" t="0" r="0" b="0"/>
            <wp:docPr id="3" name="Picture 2" descr="case 1.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se 1.pdf"/>
                    <pic:cNvPicPr>
                      <a:picLocks noChangeAspect="1" noChangeArrowheads="1"/>
                    </pic:cNvPicPr>
                  </pic:nvPicPr>
                  <pic:blipFill>
                    <a:blip r:embed="rId6"/>
                    <a:srcRect l="55341" t="47945" r="27937" b="17220"/>
                    <a:stretch>
                      <a:fillRect/>
                    </a:stretch>
                  </pic:blipFill>
                  <pic:spPr bwMode="auto">
                    <a:xfrm>
                      <a:off x="0" y="0"/>
                      <a:ext cx="3035300" cy="2540000"/>
                    </a:xfrm>
                    <a:prstGeom prst="rect">
                      <a:avLst/>
                    </a:prstGeom>
                    <a:noFill/>
                    <a:ln w="9525">
                      <a:noFill/>
                      <a:miter lim="800000"/>
                      <a:headEnd/>
                      <a:tailEnd/>
                    </a:ln>
                  </pic:spPr>
                </pic:pic>
              </a:graphicData>
            </a:graphic>
          </wp:inline>
        </w:drawing>
      </w:r>
    </w:p>
    <w:p w:rsidR="00480267" w:rsidRPr="00F2589E" w:rsidRDefault="00480267" w:rsidP="00480267">
      <w:pPr>
        <w:spacing w:line="360" w:lineRule="auto"/>
        <w:jc w:val="both"/>
        <w:rPr>
          <w:rFonts w:ascii="Univers-Light" w:hAnsi="Univers-Light" w:cs="Univers-Light"/>
          <w:color w:val="000000"/>
          <w:sz w:val="22"/>
          <w:szCs w:val="22"/>
        </w:rPr>
      </w:pPr>
    </w:p>
    <w:p w:rsidR="00480267" w:rsidRDefault="00480267" w:rsidP="00480267">
      <w:pPr>
        <w:spacing w:line="360" w:lineRule="auto"/>
        <w:jc w:val="both"/>
        <w:rPr>
          <w:rFonts w:ascii="Arial" w:hAnsi="Arial" w:cs="Univers-Light"/>
          <w:b/>
          <w:color w:val="A30000"/>
          <w:szCs w:val="22"/>
        </w:rPr>
      </w:pPr>
    </w:p>
    <w:p w:rsidR="00480267" w:rsidRPr="00256FD1" w:rsidRDefault="00480267" w:rsidP="00480267">
      <w:pPr>
        <w:spacing w:line="360" w:lineRule="auto"/>
        <w:jc w:val="both"/>
        <w:rPr>
          <w:rFonts w:ascii="Arial" w:hAnsi="Arial" w:cs="Univers-Light"/>
          <w:b/>
          <w:color w:val="A30000"/>
          <w:szCs w:val="22"/>
        </w:rPr>
      </w:pPr>
      <w:r w:rsidRPr="00256FD1">
        <w:rPr>
          <w:rFonts w:ascii="Arial" w:hAnsi="Arial" w:cs="Univers-Light"/>
          <w:b/>
          <w:color w:val="A30000"/>
          <w:szCs w:val="22"/>
        </w:rPr>
        <w:t>Use Case 2: The Content Store</w:t>
      </w:r>
    </w:p>
    <w:p w:rsidR="00480267" w:rsidRPr="00B136D2" w:rsidRDefault="00480267" w:rsidP="00480267">
      <w:pPr>
        <w:jc w:val="both"/>
        <w:rPr>
          <w:rFonts w:ascii="Arial" w:hAnsi="Arial" w:cs="Univers-Light"/>
          <w:color w:val="000000"/>
          <w:szCs w:val="22"/>
        </w:rPr>
      </w:pPr>
      <w:r w:rsidRPr="00256FD1">
        <w:rPr>
          <w:rFonts w:ascii="Arial" w:hAnsi="Arial" w:cs="Univers-Light"/>
          <w:color w:val="000000"/>
          <w:szCs w:val="22"/>
        </w:rPr>
        <w:t xml:space="preserve">The mix between local and remote content is optimized to favor the on-line purchasing of music or other multimedia content. The </w:t>
      </w:r>
      <w:r>
        <w:rPr>
          <w:rFonts w:ascii="Arial" w:hAnsi="Arial" w:cs="Univers-Light"/>
          <w:color w:val="000000"/>
          <w:szCs w:val="22"/>
        </w:rPr>
        <w:t xml:space="preserve">OMA SCWS </w:t>
      </w:r>
      <w:r w:rsidRPr="00256FD1">
        <w:rPr>
          <w:rFonts w:ascii="Arial" w:hAnsi="Arial" w:cs="Univers-Light"/>
          <w:color w:val="000000"/>
          <w:szCs w:val="22"/>
        </w:rPr>
        <w:t>Visual-Content Store provides a local catalog of contents with a rich display</w:t>
      </w:r>
      <w:r>
        <w:rPr>
          <w:rFonts w:ascii="Arial" w:hAnsi="Arial" w:cs="Univers-Light"/>
          <w:color w:val="000000"/>
          <w:szCs w:val="22"/>
        </w:rPr>
        <w:t>. The</w:t>
      </w:r>
      <w:r w:rsidRPr="00256FD1">
        <w:rPr>
          <w:rFonts w:ascii="Arial" w:hAnsi="Arial" w:cs="Univers-Light"/>
          <w:color w:val="000000"/>
          <w:szCs w:val="22"/>
        </w:rPr>
        <w:t xml:space="preserve"> end-user can prev</w:t>
      </w:r>
      <w:r>
        <w:rPr>
          <w:rFonts w:ascii="Arial" w:hAnsi="Arial" w:cs="Univers-Light"/>
          <w:color w:val="000000"/>
          <w:szCs w:val="22"/>
        </w:rPr>
        <w:t>iew and pre-listen before purchasing content. This Content Store</w:t>
      </w:r>
      <w:r w:rsidRPr="00256FD1">
        <w:rPr>
          <w:rFonts w:ascii="Arial" w:hAnsi="Arial" w:cs="Univers-Light"/>
          <w:color w:val="000000"/>
          <w:szCs w:val="22"/>
        </w:rPr>
        <w:t xml:space="preserve"> can be periodically updated remotely </w:t>
      </w:r>
      <w:r>
        <w:rPr>
          <w:rFonts w:ascii="Arial" w:hAnsi="Arial" w:cs="Univers-Light"/>
          <w:color w:val="000000"/>
          <w:szCs w:val="22"/>
        </w:rPr>
        <w:t xml:space="preserve">thanks to the OMA SCWS remote administration protocol </w:t>
      </w:r>
      <w:r w:rsidRPr="00256FD1">
        <w:rPr>
          <w:rFonts w:ascii="Arial" w:hAnsi="Arial" w:cs="Univers-Light"/>
          <w:color w:val="000000"/>
          <w:szCs w:val="22"/>
        </w:rPr>
        <w:t xml:space="preserve">to reflect new content or a specific promotion—such as the top-ten of the most downloaded content of the week. </w:t>
      </w:r>
    </w:p>
    <w:p w:rsidR="00480267" w:rsidRDefault="00480267" w:rsidP="00480267">
      <w:pPr>
        <w:spacing w:line="360" w:lineRule="auto"/>
        <w:jc w:val="both"/>
        <w:rPr>
          <w:rFonts w:ascii="Univers-Light" w:hAnsi="Univers-Light" w:cs="Univers-Light"/>
          <w:color w:val="000000"/>
          <w:sz w:val="22"/>
          <w:szCs w:val="22"/>
        </w:rPr>
      </w:pPr>
    </w:p>
    <w:p w:rsidR="00480267" w:rsidRDefault="00337985" w:rsidP="00480267">
      <w:pPr>
        <w:spacing w:line="360" w:lineRule="auto"/>
        <w:jc w:val="both"/>
        <w:rPr>
          <w:rFonts w:ascii="Univers-Light" w:hAnsi="Univers-Light" w:cs="Univers-Light"/>
          <w:color w:val="000000"/>
          <w:sz w:val="22"/>
          <w:szCs w:val="22"/>
        </w:rPr>
      </w:pPr>
      <w:r>
        <w:rPr>
          <w:rFonts w:ascii="Univers-Light" w:hAnsi="Univers-Light" w:cs="Univers-Light"/>
          <w:noProof/>
          <w:color w:val="000000"/>
          <w:sz w:val="22"/>
          <w:szCs w:val="22"/>
        </w:rPr>
        <w:drawing>
          <wp:inline distT="0" distB="0" distL="0" distR="0">
            <wp:extent cx="1676400" cy="2184400"/>
            <wp:effectExtent l="0" t="0" r="0" b="0"/>
            <wp:docPr id="2" name="Picture 3" descr="case 2.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ase 2.pdf"/>
                    <pic:cNvPicPr>
                      <a:picLocks noChangeAspect="1" noChangeArrowheads="1"/>
                    </pic:cNvPicPr>
                  </pic:nvPicPr>
                  <pic:blipFill>
                    <a:blip r:embed="rId7"/>
                    <a:srcRect l="68159" t="39812" r="15115" b="25603"/>
                    <a:stretch>
                      <a:fillRect/>
                    </a:stretch>
                  </pic:blipFill>
                  <pic:spPr bwMode="auto">
                    <a:xfrm>
                      <a:off x="0" y="0"/>
                      <a:ext cx="1676400" cy="2184400"/>
                    </a:xfrm>
                    <a:prstGeom prst="rect">
                      <a:avLst/>
                    </a:prstGeom>
                    <a:noFill/>
                    <a:ln w="9525">
                      <a:noFill/>
                      <a:miter lim="800000"/>
                      <a:headEnd/>
                      <a:tailEnd/>
                    </a:ln>
                  </pic:spPr>
                </pic:pic>
              </a:graphicData>
            </a:graphic>
          </wp:inline>
        </w:drawing>
      </w:r>
    </w:p>
    <w:p w:rsidR="00480267" w:rsidRPr="00256FD1" w:rsidRDefault="00480267" w:rsidP="00480267">
      <w:pPr>
        <w:spacing w:line="360" w:lineRule="auto"/>
        <w:jc w:val="both"/>
        <w:rPr>
          <w:rFonts w:ascii="Arial" w:hAnsi="Arial" w:cs="Univers-Light"/>
          <w:b/>
          <w:color w:val="A30000"/>
          <w:szCs w:val="22"/>
        </w:rPr>
      </w:pPr>
      <w:r>
        <w:rPr>
          <w:rFonts w:ascii="Arial" w:hAnsi="Arial" w:cs="Univers-Light"/>
          <w:b/>
          <w:color w:val="A30000"/>
          <w:szCs w:val="22"/>
        </w:rPr>
        <w:t>Use Case 3:  The Helpdesk</w:t>
      </w:r>
    </w:p>
    <w:p w:rsidR="00480267" w:rsidRPr="000523CB" w:rsidRDefault="00480267" w:rsidP="00480267">
      <w:pPr>
        <w:jc w:val="both"/>
        <w:rPr>
          <w:rFonts w:ascii="Arial" w:hAnsi="Arial" w:cs="Univers-Light"/>
          <w:color w:val="000000"/>
          <w:szCs w:val="22"/>
        </w:rPr>
      </w:pPr>
      <w:r>
        <w:rPr>
          <w:rFonts w:ascii="Arial" w:hAnsi="Arial" w:cs="Univers-Light"/>
          <w:color w:val="000000"/>
          <w:szCs w:val="22"/>
        </w:rPr>
        <w:t>OMA</w:t>
      </w:r>
      <w:r w:rsidRPr="000523CB">
        <w:rPr>
          <w:rFonts w:ascii="Arial" w:hAnsi="Arial" w:cs="Univers-Light"/>
          <w:color w:val="000000"/>
          <w:szCs w:val="22"/>
        </w:rPr>
        <w:t xml:space="preserve"> SCWS can be used to display </w:t>
      </w:r>
      <w:r>
        <w:rPr>
          <w:rFonts w:ascii="Arial" w:hAnsi="Arial" w:cs="Univers-Light"/>
          <w:color w:val="000000"/>
          <w:szCs w:val="22"/>
        </w:rPr>
        <w:t xml:space="preserve">a </w:t>
      </w:r>
      <w:r w:rsidRPr="000523CB">
        <w:rPr>
          <w:rFonts w:ascii="Arial" w:hAnsi="Arial" w:cs="Univers-Light"/>
          <w:color w:val="000000"/>
          <w:szCs w:val="22"/>
        </w:rPr>
        <w:t>helpdes</w:t>
      </w:r>
      <w:r>
        <w:rPr>
          <w:rFonts w:ascii="Arial" w:hAnsi="Arial" w:cs="Univers-Light"/>
          <w:color w:val="000000"/>
          <w:szCs w:val="22"/>
        </w:rPr>
        <w:t xml:space="preserve">k on the browser with local content, allowing </w:t>
      </w:r>
      <w:r w:rsidRPr="000523CB">
        <w:rPr>
          <w:rFonts w:ascii="Arial" w:hAnsi="Arial" w:cs="Univers-Light"/>
          <w:color w:val="000000"/>
          <w:szCs w:val="22"/>
        </w:rPr>
        <w:t xml:space="preserve">information about handset usage and configuration, </w:t>
      </w:r>
      <w:r>
        <w:rPr>
          <w:rFonts w:ascii="Arial" w:hAnsi="Arial" w:cs="Univers-Light"/>
          <w:color w:val="000000"/>
          <w:szCs w:val="22"/>
        </w:rPr>
        <w:t>as well as</w:t>
      </w:r>
      <w:r w:rsidRPr="000523CB">
        <w:rPr>
          <w:rFonts w:ascii="Arial" w:hAnsi="Arial" w:cs="Univers-Light"/>
          <w:color w:val="000000"/>
          <w:szCs w:val="22"/>
        </w:rPr>
        <w:t xml:space="preserve"> the services p</w:t>
      </w:r>
      <w:r>
        <w:rPr>
          <w:rFonts w:ascii="Arial" w:hAnsi="Arial" w:cs="Univers-Light"/>
          <w:color w:val="000000"/>
          <w:szCs w:val="22"/>
        </w:rPr>
        <w:t>rovided by the telecom operator</w:t>
      </w:r>
      <w:r w:rsidRPr="000523CB">
        <w:rPr>
          <w:rFonts w:ascii="Arial" w:hAnsi="Arial" w:cs="Univers-Light"/>
          <w:color w:val="000000"/>
          <w:szCs w:val="22"/>
        </w:rPr>
        <w:t xml:space="preserve"> to be integrated. This gives the en</w:t>
      </w:r>
      <w:r>
        <w:rPr>
          <w:rFonts w:ascii="Arial" w:hAnsi="Arial" w:cs="Univers-Light"/>
          <w:color w:val="000000"/>
          <w:szCs w:val="22"/>
        </w:rPr>
        <w:t>d-user an off-line help service that</w:t>
      </w:r>
      <w:r w:rsidRPr="000523CB">
        <w:rPr>
          <w:rFonts w:ascii="Arial" w:hAnsi="Arial" w:cs="Univers-Light"/>
          <w:color w:val="000000"/>
          <w:szCs w:val="22"/>
        </w:rPr>
        <w:t xml:space="preserve"> is always available (even</w:t>
      </w:r>
      <w:r>
        <w:rPr>
          <w:rFonts w:ascii="Arial" w:hAnsi="Arial" w:cs="Univers-Light"/>
          <w:color w:val="000000"/>
          <w:szCs w:val="22"/>
        </w:rPr>
        <w:t xml:space="preserve"> when out of coverage). Additionally, SCWS will help reduce</w:t>
      </w:r>
      <w:r w:rsidRPr="000523CB">
        <w:rPr>
          <w:rFonts w:ascii="Arial" w:hAnsi="Arial" w:cs="Univers-Light"/>
          <w:color w:val="000000"/>
          <w:szCs w:val="22"/>
        </w:rPr>
        <w:t xml:space="preserve"> the call center costs and </w:t>
      </w:r>
      <w:r>
        <w:rPr>
          <w:rFonts w:ascii="Arial" w:hAnsi="Arial" w:cs="Univers-Light"/>
          <w:color w:val="000000"/>
          <w:szCs w:val="22"/>
        </w:rPr>
        <w:t>increase</w:t>
      </w:r>
      <w:r w:rsidRPr="000523CB">
        <w:rPr>
          <w:rFonts w:ascii="Arial" w:hAnsi="Arial" w:cs="Univers-Light"/>
          <w:color w:val="000000"/>
          <w:szCs w:val="22"/>
        </w:rPr>
        <w:t xml:space="preserve"> service usage by keeping the end-user informed.</w:t>
      </w:r>
    </w:p>
    <w:p w:rsidR="00480267" w:rsidRDefault="00480267" w:rsidP="00480267">
      <w:pPr>
        <w:spacing w:line="360" w:lineRule="auto"/>
        <w:jc w:val="both"/>
        <w:rPr>
          <w:rFonts w:ascii="Univers-Light" w:hAnsi="Univers-Light" w:cs="Univers-Light"/>
          <w:color w:val="000000"/>
          <w:sz w:val="22"/>
          <w:szCs w:val="22"/>
        </w:rPr>
      </w:pPr>
    </w:p>
    <w:p w:rsidR="00480267" w:rsidRPr="00F2589E" w:rsidRDefault="00337985" w:rsidP="00480267">
      <w:pPr>
        <w:spacing w:line="360" w:lineRule="auto"/>
        <w:jc w:val="both"/>
        <w:rPr>
          <w:rFonts w:ascii="Univers-Light" w:hAnsi="Univers-Light" w:cs="Univers-Light"/>
          <w:color w:val="000000"/>
          <w:sz w:val="22"/>
          <w:szCs w:val="22"/>
        </w:rPr>
      </w:pPr>
      <w:r>
        <w:rPr>
          <w:rFonts w:ascii="Univers-Light" w:hAnsi="Univers-Light" w:cs="Univers-Light"/>
          <w:noProof/>
          <w:color w:val="000000"/>
          <w:sz w:val="22"/>
          <w:szCs w:val="22"/>
        </w:rPr>
        <w:drawing>
          <wp:inline distT="0" distB="0" distL="0" distR="0">
            <wp:extent cx="2819400" cy="2806700"/>
            <wp:effectExtent l="0" t="0" r="0" b="0"/>
            <wp:docPr id="4" name="Picture 5" descr="case 3.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ase 3.pdf"/>
                    <pic:cNvPicPr>
                      <a:picLocks noChangeAspect="1" noChangeArrowheads="1"/>
                    </pic:cNvPicPr>
                  </pic:nvPicPr>
                  <pic:blipFill>
                    <a:blip r:embed="rId8"/>
                    <a:srcRect l="65610" t="49736" r="9764" b="12344"/>
                    <a:stretch>
                      <a:fillRect/>
                    </a:stretch>
                  </pic:blipFill>
                  <pic:spPr bwMode="auto">
                    <a:xfrm>
                      <a:off x="0" y="0"/>
                      <a:ext cx="2819400" cy="2806700"/>
                    </a:xfrm>
                    <a:prstGeom prst="rect">
                      <a:avLst/>
                    </a:prstGeom>
                    <a:noFill/>
                    <a:ln w="9525">
                      <a:noFill/>
                      <a:miter lim="800000"/>
                      <a:headEnd/>
                      <a:tailEnd/>
                    </a:ln>
                  </pic:spPr>
                </pic:pic>
              </a:graphicData>
            </a:graphic>
          </wp:inline>
        </w:drawing>
      </w:r>
    </w:p>
    <w:p w:rsidR="00480267" w:rsidRPr="00F2589E" w:rsidRDefault="00480267" w:rsidP="00480267">
      <w:pPr>
        <w:spacing w:line="360" w:lineRule="auto"/>
        <w:jc w:val="both"/>
        <w:rPr>
          <w:rFonts w:ascii="Univers-Light" w:hAnsi="Univers-Light" w:cs="Univers-Light"/>
          <w:color w:val="000000"/>
          <w:sz w:val="22"/>
          <w:szCs w:val="22"/>
        </w:rPr>
      </w:pPr>
    </w:p>
    <w:p w:rsidR="00480267" w:rsidRPr="00256FD1" w:rsidRDefault="00480267" w:rsidP="00480267">
      <w:pPr>
        <w:spacing w:line="360" w:lineRule="auto"/>
        <w:jc w:val="both"/>
        <w:rPr>
          <w:rFonts w:ascii="Arial" w:hAnsi="Arial" w:cs="Univers-Light"/>
          <w:b/>
          <w:color w:val="A30000"/>
          <w:szCs w:val="22"/>
        </w:rPr>
      </w:pPr>
      <w:r>
        <w:rPr>
          <w:rFonts w:ascii="Arial" w:hAnsi="Arial" w:cs="Univers-Light"/>
          <w:b/>
          <w:color w:val="A30000"/>
          <w:szCs w:val="22"/>
        </w:rPr>
        <w:t>Use Case 4: Rich User Interface</w:t>
      </w:r>
    </w:p>
    <w:p w:rsidR="00480267" w:rsidRDefault="00480267" w:rsidP="00480267">
      <w:pPr>
        <w:jc w:val="both"/>
        <w:rPr>
          <w:rFonts w:ascii="Arial" w:hAnsi="Arial" w:cs="Univers-Light"/>
          <w:color w:val="000000"/>
          <w:szCs w:val="22"/>
        </w:rPr>
      </w:pPr>
      <w:r>
        <w:rPr>
          <w:rFonts w:ascii="Arial" w:hAnsi="Arial" w:cs="Univers-Light"/>
          <w:color w:val="000000"/>
          <w:szCs w:val="22"/>
        </w:rPr>
        <w:t>OMA</w:t>
      </w:r>
      <w:r w:rsidRPr="00DD0F5A">
        <w:rPr>
          <w:rFonts w:ascii="Arial" w:hAnsi="Arial" w:cs="Univers-Light"/>
          <w:color w:val="000000"/>
          <w:szCs w:val="22"/>
        </w:rPr>
        <w:t xml:space="preserve"> SCWS </w:t>
      </w:r>
      <w:r>
        <w:rPr>
          <w:rFonts w:ascii="Arial" w:hAnsi="Arial" w:cs="Univers-Light"/>
          <w:color w:val="000000"/>
          <w:szCs w:val="22"/>
        </w:rPr>
        <w:t>offer</w:t>
      </w:r>
      <w:r w:rsidRPr="00DD0F5A">
        <w:rPr>
          <w:rFonts w:ascii="Arial" w:hAnsi="Arial" w:cs="Univers-Light"/>
          <w:color w:val="000000"/>
          <w:szCs w:val="22"/>
        </w:rPr>
        <w:t xml:space="preserve">s a Rich Graphical User Interface to </w:t>
      </w:r>
      <w:r>
        <w:rPr>
          <w:rFonts w:ascii="Arial" w:hAnsi="Arial" w:cs="Univers-Light"/>
          <w:color w:val="000000"/>
          <w:szCs w:val="22"/>
        </w:rPr>
        <w:t>the M</w:t>
      </w:r>
      <w:r w:rsidRPr="00DD0F5A">
        <w:rPr>
          <w:rFonts w:ascii="Arial" w:hAnsi="Arial" w:cs="Univers-Light"/>
          <w:color w:val="000000"/>
          <w:szCs w:val="22"/>
        </w:rPr>
        <w:t xml:space="preserve">obile Operator’s existing Services (TV-voting, horoscope…) or SIM applications (Phonebook synchronization, M-banking, Instant Messaging, m-NFC services user interface…) </w:t>
      </w:r>
    </w:p>
    <w:p w:rsidR="00480267" w:rsidRDefault="00480267" w:rsidP="00480267">
      <w:pPr>
        <w:jc w:val="both"/>
        <w:rPr>
          <w:rFonts w:ascii="Arial" w:hAnsi="Arial" w:cs="Univers-Light"/>
          <w:color w:val="000000"/>
          <w:szCs w:val="22"/>
        </w:rPr>
      </w:pPr>
    </w:p>
    <w:p w:rsidR="00480267" w:rsidRPr="00837BA6" w:rsidRDefault="00480267" w:rsidP="00480267">
      <w:pPr>
        <w:pStyle w:val="ListParagraph"/>
        <w:numPr>
          <w:ilvl w:val="0"/>
          <w:numId w:val="14"/>
        </w:numPr>
        <w:jc w:val="both"/>
        <w:rPr>
          <w:rFonts w:ascii="Arial" w:hAnsi="Arial" w:cs="Univers-Light"/>
          <w:color w:val="000000"/>
          <w:szCs w:val="22"/>
        </w:rPr>
      </w:pPr>
      <w:r w:rsidRPr="00D42CFF">
        <w:rPr>
          <w:rFonts w:ascii="Arial" w:hAnsi="Arial" w:cs="Univers-Light"/>
          <w:b/>
          <w:color w:val="000000"/>
          <w:szCs w:val="22"/>
        </w:rPr>
        <w:t>Example 1:</w:t>
      </w:r>
      <w:r>
        <w:rPr>
          <w:rFonts w:ascii="Arial" w:hAnsi="Arial" w:cs="Univers-Light"/>
          <w:b/>
          <w:color w:val="000000"/>
          <w:szCs w:val="22"/>
        </w:rPr>
        <w:t xml:space="preserve"> wallet display for mobile NFC services. </w:t>
      </w:r>
      <w:r>
        <w:rPr>
          <w:rFonts w:ascii="Arial" w:hAnsi="Arial" w:cs="Univers-Light"/>
          <w:color w:val="000000"/>
          <w:szCs w:val="22"/>
        </w:rPr>
        <w:t>m-NFC services based on a Contactless Mobile Payment application residing in the Smart Card needs to have a friendly interface with the user (activation/deactivation or configuration of the contactless application). This User Interface can be implemented thanks to the OMA SCWS. All the elements composing the m-NFC services are thus deployed inside the Smart Card. It will ensure the portability of the service and the interoperability whatever the type of the handset.</w:t>
      </w:r>
    </w:p>
    <w:p w:rsidR="00480267" w:rsidRDefault="00480267" w:rsidP="00480267">
      <w:pPr>
        <w:ind w:left="720"/>
        <w:jc w:val="both"/>
        <w:rPr>
          <w:rFonts w:ascii="Arial" w:hAnsi="Arial" w:cs="Univers-Light"/>
          <w:color w:val="000000"/>
          <w:szCs w:val="22"/>
        </w:rPr>
      </w:pPr>
    </w:p>
    <w:p w:rsidR="00480267" w:rsidRPr="00AF7017" w:rsidRDefault="00480267" w:rsidP="00480267">
      <w:pPr>
        <w:ind w:left="720"/>
        <w:jc w:val="both"/>
        <w:rPr>
          <w:rFonts w:ascii="Arial" w:hAnsi="Arial" w:cs="Univers-Light"/>
          <w:color w:val="000000"/>
          <w:szCs w:val="22"/>
        </w:rPr>
      </w:pPr>
    </w:p>
    <w:p w:rsidR="00480267" w:rsidRPr="00837BA6" w:rsidRDefault="00480267" w:rsidP="00480267">
      <w:pPr>
        <w:pStyle w:val="ListParagraph"/>
        <w:numPr>
          <w:ilvl w:val="0"/>
          <w:numId w:val="14"/>
        </w:numPr>
        <w:jc w:val="both"/>
        <w:rPr>
          <w:rFonts w:ascii="Arial" w:hAnsi="Arial" w:cs="Univers-Light"/>
          <w:color w:val="000000"/>
          <w:szCs w:val="22"/>
        </w:rPr>
      </w:pPr>
      <w:r w:rsidRPr="00837BA6">
        <w:rPr>
          <w:rFonts w:ascii="Arial" w:hAnsi="Arial" w:cs="Univers-Light"/>
          <w:b/>
          <w:color w:val="000000"/>
          <w:szCs w:val="22"/>
        </w:rPr>
        <w:t>Example 2: TV-voting services</w:t>
      </w:r>
      <w:r w:rsidRPr="00837BA6">
        <w:rPr>
          <w:rFonts w:ascii="Arial" w:hAnsi="Arial" w:cs="Univers-Light"/>
          <w:i/>
          <w:color w:val="000000"/>
          <w:szCs w:val="22"/>
        </w:rPr>
        <w:t>:</w:t>
      </w:r>
      <w:r w:rsidRPr="00837BA6">
        <w:rPr>
          <w:rFonts w:ascii="Arial" w:hAnsi="Arial" w:cs="Univers-Light"/>
          <w:color w:val="000000"/>
          <w:szCs w:val="22"/>
        </w:rPr>
        <w:t xml:space="preserve"> The ability to display local content on the card allows the OMA SCWS User Interface to provide TV-voting interactive services by displaying pictures or clips concerning each candidate and weekly updates after nominations.</w:t>
      </w:r>
    </w:p>
    <w:p w:rsidR="00480267" w:rsidRPr="00DD0F5A" w:rsidRDefault="00480267" w:rsidP="00480267">
      <w:pPr>
        <w:ind w:left="720"/>
        <w:jc w:val="both"/>
        <w:rPr>
          <w:rFonts w:ascii="Arial" w:hAnsi="Arial" w:cs="Univers-Light"/>
          <w:color w:val="000000"/>
          <w:szCs w:val="22"/>
        </w:rPr>
      </w:pPr>
    </w:p>
    <w:p w:rsidR="00480267" w:rsidRPr="00D42CFF" w:rsidRDefault="00480267" w:rsidP="00480267">
      <w:pPr>
        <w:pStyle w:val="ListParagraph"/>
        <w:numPr>
          <w:ilvl w:val="0"/>
          <w:numId w:val="14"/>
        </w:numPr>
        <w:jc w:val="both"/>
        <w:rPr>
          <w:rFonts w:ascii="Arial" w:hAnsi="Arial" w:cs="Univers-Light"/>
          <w:color w:val="000000"/>
          <w:szCs w:val="22"/>
        </w:rPr>
      </w:pPr>
      <w:r w:rsidRPr="00D42CFF">
        <w:rPr>
          <w:rFonts w:ascii="Arial" w:hAnsi="Arial" w:cs="Univers-Light"/>
          <w:b/>
          <w:color w:val="000000"/>
          <w:szCs w:val="22"/>
        </w:rPr>
        <w:t xml:space="preserve">Example </w:t>
      </w:r>
      <w:r>
        <w:rPr>
          <w:rFonts w:ascii="Arial" w:hAnsi="Arial" w:cs="Univers-Light"/>
          <w:b/>
          <w:color w:val="000000"/>
          <w:szCs w:val="22"/>
        </w:rPr>
        <w:t>3</w:t>
      </w:r>
      <w:r w:rsidRPr="00D42CFF">
        <w:rPr>
          <w:rFonts w:ascii="Arial" w:hAnsi="Arial" w:cs="Univers-Light"/>
          <w:b/>
          <w:color w:val="000000"/>
          <w:szCs w:val="22"/>
        </w:rPr>
        <w:t xml:space="preserve"> with the SIM ToolKit</w:t>
      </w:r>
      <w:r w:rsidRPr="00D42CFF">
        <w:rPr>
          <w:rFonts w:ascii="Arial" w:hAnsi="Arial" w:cs="Univers-Light"/>
          <w:i/>
          <w:color w:val="000000"/>
          <w:szCs w:val="22"/>
        </w:rPr>
        <w:t xml:space="preserve"> </w:t>
      </w:r>
      <w:r w:rsidRPr="00D42CFF">
        <w:rPr>
          <w:rFonts w:ascii="Arial" w:hAnsi="Arial" w:cs="Univers-Light"/>
          <w:b/>
          <w:color w:val="000000"/>
          <w:szCs w:val="22"/>
        </w:rPr>
        <w:t>based services</w:t>
      </w:r>
      <w:r w:rsidRPr="00D42CFF">
        <w:rPr>
          <w:rFonts w:ascii="Arial" w:hAnsi="Arial" w:cs="Univers-Light"/>
          <w:i/>
          <w:color w:val="000000"/>
          <w:szCs w:val="22"/>
        </w:rPr>
        <w:t>:</w:t>
      </w:r>
      <w:r w:rsidRPr="00D42CFF">
        <w:rPr>
          <w:rFonts w:ascii="Arial" w:hAnsi="Arial" w:cs="Univers-Light"/>
          <w:color w:val="000000"/>
          <w:szCs w:val="22"/>
        </w:rPr>
        <w:t xml:space="preserve"> The </w:t>
      </w:r>
      <w:r>
        <w:rPr>
          <w:rFonts w:ascii="Arial" w:hAnsi="Arial" w:cs="Univers-Light"/>
          <w:color w:val="000000"/>
          <w:szCs w:val="22"/>
        </w:rPr>
        <w:t>OMA SCWS u</w:t>
      </w:r>
      <w:r w:rsidRPr="00D42CFF">
        <w:rPr>
          <w:rFonts w:ascii="Arial" w:hAnsi="Arial" w:cs="Univers-Light"/>
          <w:color w:val="000000"/>
          <w:szCs w:val="22"/>
        </w:rPr>
        <w:t>s</w:t>
      </w:r>
      <w:r>
        <w:rPr>
          <w:rFonts w:ascii="Arial" w:hAnsi="Arial" w:cs="Univers-Light"/>
          <w:color w:val="000000"/>
          <w:szCs w:val="22"/>
        </w:rPr>
        <w:t>er i</w:t>
      </w:r>
      <w:r w:rsidRPr="00D42CFF">
        <w:rPr>
          <w:rFonts w:ascii="Arial" w:hAnsi="Arial" w:cs="Univers-Light"/>
          <w:color w:val="000000"/>
          <w:szCs w:val="22"/>
        </w:rPr>
        <w:t>nterface allows the re-use of existing SIM ToolKit b</w:t>
      </w:r>
      <w:r>
        <w:rPr>
          <w:rFonts w:ascii="Arial" w:hAnsi="Arial" w:cs="Univers-Light"/>
          <w:color w:val="000000"/>
          <w:szCs w:val="22"/>
        </w:rPr>
        <w:t>ased services with an enhanced g</w:t>
      </w:r>
      <w:r w:rsidRPr="00D42CFF">
        <w:rPr>
          <w:rFonts w:ascii="Arial" w:hAnsi="Arial" w:cs="Univers-Light"/>
          <w:color w:val="000000"/>
          <w:szCs w:val="22"/>
        </w:rPr>
        <w:t xml:space="preserve">raphical user interface. </w:t>
      </w:r>
    </w:p>
    <w:p w:rsidR="00480267" w:rsidRPr="00F2589E" w:rsidRDefault="00480267" w:rsidP="00480267">
      <w:pPr>
        <w:spacing w:line="360" w:lineRule="auto"/>
        <w:jc w:val="both"/>
        <w:rPr>
          <w:rFonts w:ascii="Univers-Light" w:hAnsi="Univers-Light" w:cs="Univers-Light"/>
          <w:color w:val="000000"/>
          <w:sz w:val="22"/>
          <w:szCs w:val="22"/>
        </w:rPr>
      </w:pPr>
    </w:p>
    <w:p w:rsidR="00480267" w:rsidRDefault="00337985" w:rsidP="00480267">
      <w:pPr>
        <w:spacing w:line="360" w:lineRule="auto"/>
        <w:jc w:val="both"/>
        <w:rPr>
          <w:rFonts w:ascii="Univers-Light" w:hAnsi="Univers-Light" w:cs="Univers-Light"/>
          <w:b/>
          <w:color w:val="000000"/>
          <w:szCs w:val="22"/>
        </w:rPr>
      </w:pPr>
      <w:r>
        <w:rPr>
          <w:rFonts w:ascii="Univers-Light" w:hAnsi="Univers-Light" w:cs="Univers-Light"/>
          <w:b/>
          <w:noProof/>
          <w:color w:val="000000"/>
          <w:szCs w:val="22"/>
        </w:rPr>
        <w:drawing>
          <wp:inline distT="0" distB="0" distL="0" distR="0">
            <wp:extent cx="2070100" cy="3263900"/>
            <wp:effectExtent l="0" t="0" r="0" b="0"/>
            <wp:docPr id="5" name="Picture 6" descr="case 4.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se 4.pdf"/>
                    <pic:cNvPicPr>
                      <a:picLocks noChangeAspect="1" noChangeArrowheads="1"/>
                    </pic:cNvPicPr>
                  </pic:nvPicPr>
                  <pic:blipFill>
                    <a:blip r:embed="rId9"/>
                    <a:srcRect l="42520" t="32094" r="42039" b="30220"/>
                    <a:stretch>
                      <a:fillRect/>
                    </a:stretch>
                  </pic:blipFill>
                  <pic:spPr bwMode="auto">
                    <a:xfrm>
                      <a:off x="0" y="0"/>
                      <a:ext cx="2070100" cy="3263900"/>
                    </a:xfrm>
                    <a:prstGeom prst="rect">
                      <a:avLst/>
                    </a:prstGeom>
                    <a:noFill/>
                    <a:ln w="9525">
                      <a:noFill/>
                      <a:miter lim="800000"/>
                      <a:headEnd/>
                      <a:tailEnd/>
                    </a:ln>
                  </pic:spPr>
                </pic:pic>
              </a:graphicData>
            </a:graphic>
          </wp:inline>
        </w:drawing>
      </w:r>
    </w:p>
    <w:p w:rsidR="00480267" w:rsidRPr="006254DD" w:rsidRDefault="00480267" w:rsidP="00480267">
      <w:pPr>
        <w:pStyle w:val="NormalWeb"/>
        <w:spacing w:before="2" w:after="2"/>
        <w:jc w:val="both"/>
        <w:rPr>
          <w:rFonts w:ascii="Arial" w:hAnsi="Arial"/>
          <w:sz w:val="24"/>
        </w:rPr>
      </w:pPr>
    </w:p>
    <w:p w:rsidR="00480267" w:rsidRDefault="00480267" w:rsidP="00480267">
      <w:pPr>
        <w:pStyle w:val="NormalWeb"/>
        <w:spacing w:before="2" w:after="2"/>
        <w:jc w:val="both"/>
        <w:rPr>
          <w:rFonts w:ascii="Arial" w:hAnsi="Arial"/>
          <w:sz w:val="24"/>
        </w:rPr>
      </w:pPr>
      <w:r w:rsidRPr="00DD0F5A">
        <w:rPr>
          <w:rFonts w:ascii="Arial" w:hAnsi="Arial"/>
          <w:b/>
          <w:sz w:val="24"/>
        </w:rPr>
        <w:t>The OMA Architecture Smart Card Technology (ARC-SCT)) Working Group</w:t>
      </w:r>
      <w:r w:rsidRPr="00DD0F5A">
        <w:rPr>
          <w:rFonts w:ascii="Arial" w:hAnsi="Arial"/>
          <w:sz w:val="24"/>
        </w:rPr>
        <w:t xml:space="preserve"> provides the primary source of expertise within the OMA on issues related to </w:t>
      </w:r>
      <w:r>
        <w:rPr>
          <w:rFonts w:ascii="Arial" w:hAnsi="Arial"/>
          <w:sz w:val="24"/>
        </w:rPr>
        <w:t>S</w:t>
      </w:r>
      <w:r w:rsidRPr="00DD0F5A">
        <w:rPr>
          <w:rFonts w:ascii="Arial" w:hAnsi="Arial"/>
          <w:sz w:val="24"/>
        </w:rPr>
        <w:t xml:space="preserve">mart </w:t>
      </w:r>
      <w:r>
        <w:rPr>
          <w:rFonts w:ascii="Arial" w:hAnsi="Arial"/>
          <w:sz w:val="24"/>
        </w:rPr>
        <w:t>C</w:t>
      </w:r>
      <w:r w:rsidRPr="00DD0F5A">
        <w:rPr>
          <w:rFonts w:ascii="Arial" w:hAnsi="Arial"/>
          <w:sz w:val="24"/>
        </w:rPr>
        <w:t xml:space="preserve">ards and other secure hardware tokens using similar technology. </w:t>
      </w:r>
    </w:p>
    <w:p w:rsidR="00480267" w:rsidRDefault="00480267" w:rsidP="00480267">
      <w:pPr>
        <w:pStyle w:val="NormalWeb"/>
        <w:spacing w:before="2" w:after="2"/>
        <w:jc w:val="both"/>
        <w:rPr>
          <w:rFonts w:ascii="Arial" w:hAnsi="Arial"/>
          <w:sz w:val="24"/>
        </w:rPr>
      </w:pPr>
      <w:r>
        <w:rPr>
          <w:rFonts w:ascii="Arial" w:hAnsi="Arial"/>
          <w:sz w:val="24"/>
        </w:rPr>
        <w:t xml:space="preserve">Some examples in addition to the SCWS Enabler: </w:t>
      </w:r>
    </w:p>
    <w:p w:rsidR="00480267" w:rsidRDefault="00480267" w:rsidP="00480267">
      <w:pPr>
        <w:pStyle w:val="NormalWeb"/>
        <w:spacing w:before="2" w:after="2"/>
        <w:jc w:val="both"/>
        <w:rPr>
          <w:rFonts w:ascii="Arial" w:hAnsi="Arial"/>
          <w:sz w:val="24"/>
        </w:rPr>
      </w:pPr>
      <w:r>
        <w:rPr>
          <w:rFonts w:ascii="Arial" w:hAnsi="Arial"/>
          <w:sz w:val="24"/>
        </w:rPr>
        <w:t>ARC-SCT has worked in the past on the On Board Key Generation (OBKG) Enabler including the WIM (Wireless Identity Module) Application specification.</w:t>
      </w:r>
    </w:p>
    <w:p w:rsidR="00480267" w:rsidRPr="00DD0F5A" w:rsidRDefault="00480267" w:rsidP="00480267">
      <w:pPr>
        <w:pStyle w:val="NormalWeb"/>
        <w:spacing w:before="2" w:after="2"/>
        <w:jc w:val="both"/>
        <w:rPr>
          <w:rFonts w:ascii="Arial" w:hAnsi="Arial"/>
          <w:sz w:val="24"/>
        </w:rPr>
      </w:pPr>
      <w:r>
        <w:rPr>
          <w:rFonts w:ascii="Arial" w:hAnsi="Arial"/>
          <w:sz w:val="24"/>
        </w:rPr>
        <w:t>More recently, ARC-SCT has contributed to the UICC related features of the OMA Open Connection Manager API Enabler.</w:t>
      </w:r>
    </w:p>
    <w:p w:rsidR="00480267" w:rsidRPr="00F2589E" w:rsidRDefault="00480267" w:rsidP="00480267">
      <w:pPr>
        <w:spacing w:line="360" w:lineRule="auto"/>
        <w:jc w:val="both"/>
        <w:rPr>
          <w:rFonts w:ascii="Univers-Light" w:hAnsi="Univers-Light" w:cs="Univers-Light"/>
          <w:color w:val="000000"/>
          <w:sz w:val="22"/>
          <w:szCs w:val="22"/>
        </w:rPr>
      </w:pPr>
    </w:p>
    <w:p w:rsidR="00480267" w:rsidRPr="004209FE" w:rsidRDefault="00480267" w:rsidP="00480267">
      <w:pPr>
        <w:jc w:val="both"/>
        <w:rPr>
          <w:rFonts w:ascii="Arial" w:hAnsi="Arial" w:cs="Univers-Light"/>
          <w:color w:val="000000"/>
          <w:szCs w:val="22"/>
        </w:rPr>
      </w:pPr>
      <w:r w:rsidRPr="004209FE">
        <w:rPr>
          <w:rFonts w:ascii="Arial" w:hAnsi="Arial" w:cs="Univers-Light"/>
          <w:color w:val="000000"/>
          <w:szCs w:val="22"/>
        </w:rPr>
        <w:t xml:space="preserve">For more information about other </w:t>
      </w:r>
      <w:r w:rsidRPr="004209FE">
        <w:rPr>
          <w:rFonts w:ascii="Arial" w:hAnsi="Arial" w:cs="Univers-Light"/>
          <w:b/>
          <w:color w:val="000000"/>
          <w:szCs w:val="22"/>
        </w:rPr>
        <w:t xml:space="preserve">OMA Specifications </w:t>
      </w:r>
      <w:r w:rsidRPr="004209FE">
        <w:rPr>
          <w:rFonts w:ascii="Arial" w:hAnsi="Arial" w:cs="Univers-Light"/>
          <w:color w:val="000000"/>
          <w:szCs w:val="22"/>
        </w:rPr>
        <w:t xml:space="preserve">and to see their definitions, please visit: </w:t>
      </w:r>
      <w:hyperlink r:id="rId10" w:history="1">
        <w:r w:rsidRPr="004209FE">
          <w:rPr>
            <w:rStyle w:val="Hyperlink"/>
            <w:rFonts w:ascii="Arial" w:hAnsi="Arial" w:cs="Univers-Light"/>
            <w:szCs w:val="22"/>
          </w:rPr>
          <w:t>http://www.openmobilealliance.org/Technical/releaseprogram.aspx</w:t>
        </w:r>
      </w:hyperlink>
    </w:p>
    <w:p w:rsidR="00480267" w:rsidRDefault="00480267" w:rsidP="00480267">
      <w:pPr>
        <w:spacing w:line="360" w:lineRule="auto"/>
        <w:jc w:val="both"/>
        <w:rPr>
          <w:rFonts w:ascii="Univers-Light" w:hAnsi="Univers-Light" w:cs="Univers-Light"/>
          <w:color w:val="000000"/>
          <w:sz w:val="22"/>
          <w:szCs w:val="22"/>
        </w:rPr>
      </w:pPr>
    </w:p>
    <w:p w:rsidR="00480267" w:rsidRPr="008A512A" w:rsidRDefault="00480267" w:rsidP="00480267">
      <w:pPr>
        <w:spacing w:line="360" w:lineRule="auto"/>
        <w:jc w:val="both"/>
        <w:rPr>
          <w:rFonts w:ascii="Arial" w:hAnsi="Arial"/>
          <w:sz w:val="22"/>
        </w:rPr>
      </w:pPr>
    </w:p>
    <w:p w:rsidR="00480267" w:rsidRPr="000D353F" w:rsidRDefault="00480267" w:rsidP="00480267">
      <w:pPr>
        <w:spacing w:line="360" w:lineRule="auto"/>
        <w:jc w:val="both"/>
        <w:rPr>
          <w:rFonts w:ascii="Arial" w:hAnsi="Arial"/>
          <w:sz w:val="20"/>
        </w:rPr>
      </w:pPr>
    </w:p>
    <w:p w:rsidR="00480267" w:rsidRDefault="00480267" w:rsidP="00480267">
      <w:pPr>
        <w:jc w:val="both"/>
        <w:rPr>
          <w:rFonts w:ascii="Arial" w:hAnsi="Arial"/>
          <w:sz w:val="20"/>
        </w:rPr>
      </w:pPr>
    </w:p>
    <w:p w:rsidR="00480267" w:rsidRPr="000D353F" w:rsidRDefault="00480267" w:rsidP="00480267">
      <w:pPr>
        <w:jc w:val="both"/>
        <w:rPr>
          <w:rFonts w:ascii="Arial" w:hAnsi="Arial"/>
          <w:sz w:val="20"/>
        </w:rPr>
      </w:pPr>
    </w:p>
    <w:sectPr w:rsidR="00480267" w:rsidRPr="000D353F" w:rsidSect="00480267">
      <w:type w:val="continuous"/>
      <w:pgSz w:w="12240" w:h="15840"/>
      <w:pgMar w:top="1008" w:right="1440" w:bottom="144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Univers-Light">
    <w:altName w:val="Cambria"/>
    <w:panose1 w:val="00000000000000000000"/>
    <w:charset w:val="4D"/>
    <w:family w:val="auto"/>
    <w:notTrueType/>
    <w:pitch w:val="default"/>
    <w:sig w:usb0="00000003" w:usb1="00000000" w:usb2="00000000" w:usb3="00000000" w:csb0="00000001" w:csb1="00000000"/>
  </w:font>
  <w:font w:name="Univers-Black">
    <w:altName w:val="Univers 75 Black"/>
    <w:panose1 w:val="00000000000000000000"/>
    <w:charset w:val="4D"/>
    <w:family w:val="auto"/>
    <w:notTrueType/>
    <w:pitch w:val="default"/>
    <w:sig w:usb0="00000003" w:usb1="00000000" w:usb2="00000000" w:usb3="00000000" w:csb0="00000001" w:csb1="00000000"/>
  </w:font>
  <w:font w:name="Univers-Bold">
    <w:altName w:val="Univers 65 Bold"/>
    <w:panose1 w:val="00000000000000000000"/>
    <w:charset w:val="4D"/>
    <w:family w:val="auto"/>
    <w:notTrueType/>
    <w:pitch w:val="default"/>
    <w:sig w:usb0="00000003" w:usb1="00000000" w:usb2="00000000" w:usb3="00000000" w:csb0="00000001" w:csb1="00000000"/>
  </w:font>
  <w:font w:name="Univers-LightOblique">
    <w:altName w:val="Univers 45 Light"/>
    <w:panose1 w:val="00000000000000000000"/>
    <w:charset w:val="4D"/>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3DF081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945E5976"/>
    <w:lvl w:ilvl="0">
      <w:start w:val="1"/>
      <w:numFmt w:val="decimal"/>
      <w:lvlText w:val="%1."/>
      <w:lvlJc w:val="left"/>
      <w:pPr>
        <w:tabs>
          <w:tab w:val="num" w:pos="1800"/>
        </w:tabs>
        <w:ind w:left="1800" w:hanging="360"/>
      </w:pPr>
    </w:lvl>
  </w:abstractNum>
  <w:abstractNum w:abstractNumId="2">
    <w:nsid w:val="FFFFFF7D"/>
    <w:multiLevelType w:val="singleLevel"/>
    <w:tmpl w:val="4C9C6A12"/>
    <w:lvl w:ilvl="0">
      <w:start w:val="1"/>
      <w:numFmt w:val="decimal"/>
      <w:lvlText w:val="%1."/>
      <w:lvlJc w:val="left"/>
      <w:pPr>
        <w:tabs>
          <w:tab w:val="num" w:pos="1440"/>
        </w:tabs>
        <w:ind w:left="1440" w:hanging="360"/>
      </w:pPr>
    </w:lvl>
  </w:abstractNum>
  <w:abstractNum w:abstractNumId="3">
    <w:nsid w:val="FFFFFF7E"/>
    <w:multiLevelType w:val="singleLevel"/>
    <w:tmpl w:val="1708D4B2"/>
    <w:lvl w:ilvl="0">
      <w:start w:val="1"/>
      <w:numFmt w:val="decimal"/>
      <w:lvlText w:val="%1."/>
      <w:lvlJc w:val="left"/>
      <w:pPr>
        <w:tabs>
          <w:tab w:val="num" w:pos="1080"/>
        </w:tabs>
        <w:ind w:left="1080" w:hanging="360"/>
      </w:pPr>
    </w:lvl>
  </w:abstractNum>
  <w:abstractNum w:abstractNumId="4">
    <w:nsid w:val="FFFFFF7F"/>
    <w:multiLevelType w:val="singleLevel"/>
    <w:tmpl w:val="315E6CF2"/>
    <w:lvl w:ilvl="0">
      <w:start w:val="1"/>
      <w:numFmt w:val="decimal"/>
      <w:lvlText w:val="%1."/>
      <w:lvlJc w:val="left"/>
      <w:pPr>
        <w:tabs>
          <w:tab w:val="num" w:pos="720"/>
        </w:tabs>
        <w:ind w:left="720" w:hanging="360"/>
      </w:pPr>
    </w:lvl>
  </w:abstractNum>
  <w:abstractNum w:abstractNumId="5">
    <w:nsid w:val="FFFFFF80"/>
    <w:multiLevelType w:val="singleLevel"/>
    <w:tmpl w:val="27EAA608"/>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866EC806"/>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E84661A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A6CC61F2"/>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9987558"/>
    <w:lvl w:ilvl="0">
      <w:start w:val="1"/>
      <w:numFmt w:val="decimal"/>
      <w:lvlText w:val="%1."/>
      <w:lvlJc w:val="left"/>
      <w:pPr>
        <w:tabs>
          <w:tab w:val="num" w:pos="360"/>
        </w:tabs>
        <w:ind w:left="360" w:hanging="360"/>
      </w:pPr>
    </w:lvl>
  </w:abstractNum>
  <w:abstractNum w:abstractNumId="10">
    <w:nsid w:val="FFFFFF89"/>
    <w:multiLevelType w:val="singleLevel"/>
    <w:tmpl w:val="68169556"/>
    <w:lvl w:ilvl="0">
      <w:start w:val="1"/>
      <w:numFmt w:val="bullet"/>
      <w:lvlText w:val=""/>
      <w:lvlJc w:val="left"/>
      <w:pPr>
        <w:tabs>
          <w:tab w:val="num" w:pos="360"/>
        </w:tabs>
        <w:ind w:left="360" w:hanging="360"/>
      </w:pPr>
      <w:rPr>
        <w:rFonts w:ascii="Symbol" w:hAnsi="Symbol" w:hint="default"/>
      </w:rPr>
    </w:lvl>
  </w:abstractNum>
  <w:abstractNum w:abstractNumId="11">
    <w:nsid w:val="0CDA3982"/>
    <w:multiLevelType w:val="hybridMultilevel"/>
    <w:tmpl w:val="D4902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F23C0D"/>
    <w:multiLevelType w:val="hybridMultilevel"/>
    <w:tmpl w:val="1384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1F14D3"/>
    <w:multiLevelType w:val="hybridMultilevel"/>
    <w:tmpl w:val="370E7BCA"/>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Wingdings"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Wingdings"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Wingdings" w:hint="default"/>
      </w:rPr>
    </w:lvl>
    <w:lvl w:ilvl="8" w:tplc="040C0005" w:tentative="1">
      <w:start w:val="1"/>
      <w:numFmt w:val="bullet"/>
      <w:lvlText w:val=""/>
      <w:lvlJc w:val="left"/>
      <w:pPr>
        <w:ind w:left="6540" w:hanging="360"/>
      </w:pPr>
      <w:rPr>
        <w:rFonts w:ascii="Wingdings" w:hAnsi="Wingdings" w:hint="default"/>
      </w:rPr>
    </w:lvl>
  </w:abstractNum>
  <w:abstractNum w:abstractNumId="14">
    <w:nsid w:val="5D610DF9"/>
    <w:multiLevelType w:val="hybridMultilevel"/>
    <w:tmpl w:val="87DA59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2"/>
  </w:num>
  <w:num w:numId="13">
    <w:abstractNumId w:val="11"/>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5024"/>
  <w:trackRevisions/>
  <w:defaultTabStop w:val="720"/>
  <w:hyphenationZone w:val="425"/>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rsids>
    <w:rsidRoot w:val="000D353F"/>
    <w:rsid w:val="00337985"/>
    <w:rsid w:val="00480267"/>
  </w:rsids>
  <m:mathPr>
    <m:mathFont m:val="Wingdings"/>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lsdException w:name="Normal (Web)"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317F"/>
    <w:rPr>
      <w:sz w:val="24"/>
      <w:szCs w:val="24"/>
    </w:rPr>
  </w:style>
  <w:style w:type="paragraph" w:styleId="Heading3">
    <w:name w:val="heading 3"/>
    <w:basedOn w:val="Normal"/>
    <w:link w:val="Heading3Char"/>
    <w:uiPriority w:val="9"/>
    <w:rsid w:val="00453CDC"/>
    <w:pPr>
      <w:spacing w:beforeLines="1" w:afterLines="1"/>
      <w:outlineLvl w:val="2"/>
    </w:pPr>
    <w:rPr>
      <w:rFonts w:ascii="Times" w:hAnsi="Times"/>
      <w:b/>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F5E4A"/>
    <w:rPr>
      <w:rFonts w:ascii="Lucida Grande" w:hAnsi="Lucida Grande"/>
      <w:sz w:val="18"/>
      <w:szCs w:val="18"/>
    </w:rPr>
  </w:style>
  <w:style w:type="character" w:styleId="Hyperlink">
    <w:name w:val="Hyperlink"/>
    <w:basedOn w:val="DefaultParagraphFont"/>
    <w:uiPriority w:val="99"/>
    <w:semiHidden/>
    <w:unhideWhenUsed/>
    <w:rsid w:val="00CA1386"/>
    <w:rPr>
      <w:color w:val="0000FF"/>
      <w:u w:val="single"/>
    </w:rPr>
  </w:style>
  <w:style w:type="character" w:customStyle="1" w:styleId="Heading3Char">
    <w:name w:val="Heading 3 Char"/>
    <w:basedOn w:val="DefaultParagraphFont"/>
    <w:link w:val="Heading3"/>
    <w:uiPriority w:val="9"/>
    <w:rsid w:val="00453CDC"/>
    <w:rPr>
      <w:rFonts w:ascii="Times" w:hAnsi="Times"/>
      <w:b/>
      <w:sz w:val="27"/>
    </w:rPr>
  </w:style>
  <w:style w:type="paragraph" w:customStyle="1" w:styleId="firstpara">
    <w:name w:val="first para"/>
    <w:basedOn w:val="Normal"/>
    <w:uiPriority w:val="99"/>
    <w:rsid w:val="00AC6394"/>
    <w:pPr>
      <w:widowControl w:val="0"/>
      <w:autoSpaceDE w:val="0"/>
      <w:autoSpaceDN w:val="0"/>
      <w:adjustRightInd w:val="0"/>
      <w:spacing w:line="280" w:lineRule="atLeast"/>
      <w:textAlignment w:val="center"/>
    </w:pPr>
    <w:rPr>
      <w:rFonts w:ascii="Univers-Light" w:hAnsi="Univers-Light" w:cs="Univers-Light"/>
      <w:color w:val="000000"/>
      <w:sz w:val="22"/>
      <w:szCs w:val="22"/>
    </w:rPr>
  </w:style>
  <w:style w:type="paragraph" w:customStyle="1" w:styleId="subhead">
    <w:name w:val="subhead"/>
    <w:basedOn w:val="Normal"/>
    <w:uiPriority w:val="99"/>
    <w:rsid w:val="00AC6394"/>
    <w:pPr>
      <w:widowControl w:val="0"/>
      <w:suppressAutoHyphens/>
      <w:autoSpaceDE w:val="0"/>
      <w:autoSpaceDN w:val="0"/>
      <w:adjustRightInd w:val="0"/>
      <w:spacing w:line="240" w:lineRule="atLeast"/>
      <w:textAlignment w:val="center"/>
    </w:pPr>
    <w:rPr>
      <w:rFonts w:ascii="Univers-Black" w:hAnsi="Univers-Black" w:cs="Univers-Black"/>
      <w:color w:val="000000"/>
      <w:sz w:val="18"/>
      <w:szCs w:val="18"/>
    </w:rPr>
  </w:style>
  <w:style w:type="paragraph" w:customStyle="1" w:styleId="bullets">
    <w:name w:val="bullets"/>
    <w:basedOn w:val="firstpara"/>
    <w:uiPriority w:val="99"/>
    <w:rsid w:val="00AC6394"/>
    <w:pPr>
      <w:ind w:left="360" w:hanging="144"/>
    </w:pPr>
  </w:style>
  <w:style w:type="paragraph" w:customStyle="1" w:styleId="head">
    <w:name w:val="head"/>
    <w:basedOn w:val="Normal"/>
    <w:uiPriority w:val="99"/>
    <w:rsid w:val="00AC6394"/>
    <w:pPr>
      <w:widowControl w:val="0"/>
      <w:autoSpaceDE w:val="0"/>
      <w:autoSpaceDN w:val="0"/>
      <w:adjustRightInd w:val="0"/>
      <w:spacing w:line="400" w:lineRule="atLeast"/>
      <w:textAlignment w:val="center"/>
    </w:pPr>
    <w:rPr>
      <w:rFonts w:ascii="Univers-Bold" w:hAnsi="Univers-Bold" w:cs="Univers-Bold"/>
      <w:b/>
      <w:bCs/>
      <w:color w:val="000000"/>
      <w:sz w:val="36"/>
      <w:szCs w:val="36"/>
    </w:rPr>
  </w:style>
  <w:style w:type="character" w:customStyle="1" w:styleId="notes">
    <w:name w:val="notes"/>
    <w:uiPriority w:val="99"/>
    <w:rsid w:val="00AC6394"/>
    <w:rPr>
      <w:rFonts w:ascii="Univers-LightOblique" w:hAnsi="Univers-LightOblique" w:cs="Univers-LightOblique"/>
      <w:i/>
      <w:iCs/>
      <w:color w:val="AD1F28"/>
      <w:sz w:val="18"/>
      <w:szCs w:val="18"/>
    </w:rPr>
  </w:style>
  <w:style w:type="paragraph" w:styleId="Caption">
    <w:name w:val="caption"/>
    <w:basedOn w:val="Normal"/>
    <w:uiPriority w:val="99"/>
    <w:qFormat/>
    <w:rsid w:val="008E597F"/>
    <w:pPr>
      <w:widowControl w:val="0"/>
      <w:suppressAutoHyphens/>
      <w:autoSpaceDE w:val="0"/>
      <w:autoSpaceDN w:val="0"/>
      <w:adjustRightInd w:val="0"/>
      <w:spacing w:line="220" w:lineRule="atLeast"/>
      <w:textAlignment w:val="center"/>
    </w:pPr>
    <w:rPr>
      <w:rFonts w:ascii="Univers-LightOblique" w:hAnsi="Univers-LightOblique" w:cs="Univers-LightOblique"/>
      <w:i/>
      <w:iCs/>
      <w:color w:val="000000"/>
      <w:sz w:val="16"/>
      <w:szCs w:val="16"/>
    </w:rPr>
  </w:style>
  <w:style w:type="paragraph" w:customStyle="1" w:styleId="halfspace">
    <w:name w:val="half space"/>
    <w:basedOn w:val="Normal"/>
    <w:uiPriority w:val="99"/>
    <w:rsid w:val="00AA0553"/>
    <w:pPr>
      <w:widowControl w:val="0"/>
      <w:autoSpaceDE w:val="0"/>
      <w:autoSpaceDN w:val="0"/>
      <w:adjustRightInd w:val="0"/>
      <w:spacing w:line="80" w:lineRule="atLeast"/>
      <w:textAlignment w:val="center"/>
    </w:pPr>
    <w:rPr>
      <w:rFonts w:ascii="Univers-Light" w:hAnsi="Univers-Light" w:cs="Univers-Light"/>
      <w:color w:val="000000"/>
      <w:sz w:val="6"/>
      <w:szCs w:val="6"/>
    </w:rPr>
  </w:style>
  <w:style w:type="paragraph" w:customStyle="1" w:styleId="subhead2">
    <w:name w:val="subhead 2"/>
    <w:basedOn w:val="subhead"/>
    <w:uiPriority w:val="99"/>
    <w:rsid w:val="00AA0553"/>
    <w:pPr>
      <w:spacing w:line="220" w:lineRule="atLeast"/>
    </w:pPr>
    <w:rPr>
      <w:rFonts w:ascii="Univers" w:hAnsi="Univers" w:cs="Univers"/>
      <w:color w:val="A30000"/>
      <w:sz w:val="17"/>
      <w:szCs w:val="17"/>
    </w:rPr>
  </w:style>
  <w:style w:type="paragraph" w:customStyle="1" w:styleId="indentedbullets">
    <w:name w:val="indented bullets"/>
    <w:basedOn w:val="firstpara"/>
    <w:uiPriority w:val="99"/>
    <w:rsid w:val="00AA0553"/>
    <w:pPr>
      <w:ind w:left="360" w:hanging="158"/>
    </w:pPr>
  </w:style>
  <w:style w:type="paragraph" w:customStyle="1" w:styleId="graphicsheads">
    <w:name w:val="graphics heads"/>
    <w:basedOn w:val="Normal"/>
    <w:uiPriority w:val="99"/>
    <w:rsid w:val="002F3AD8"/>
    <w:pPr>
      <w:widowControl w:val="0"/>
      <w:suppressAutoHyphens/>
      <w:autoSpaceDE w:val="0"/>
      <w:autoSpaceDN w:val="0"/>
      <w:adjustRightInd w:val="0"/>
      <w:spacing w:line="240" w:lineRule="atLeast"/>
      <w:textAlignment w:val="center"/>
    </w:pPr>
    <w:rPr>
      <w:rFonts w:ascii="Univers-Bold" w:hAnsi="Univers-Bold" w:cs="Univers-Bold"/>
      <w:b/>
      <w:bCs/>
      <w:color w:val="AD1F28"/>
      <w:sz w:val="18"/>
      <w:szCs w:val="18"/>
    </w:rPr>
  </w:style>
  <w:style w:type="paragraph" w:styleId="NormalWeb">
    <w:name w:val="Normal (Web)"/>
    <w:basedOn w:val="Normal"/>
    <w:uiPriority w:val="99"/>
    <w:rsid w:val="0017453A"/>
    <w:pPr>
      <w:spacing w:beforeLines="1" w:afterLines="1"/>
    </w:pPr>
    <w:rPr>
      <w:rFonts w:ascii="Times" w:hAnsi="Times"/>
      <w:sz w:val="20"/>
      <w:szCs w:val="20"/>
    </w:rPr>
  </w:style>
  <w:style w:type="paragraph" w:styleId="ListParagraph">
    <w:name w:val="List Paragraph"/>
    <w:basedOn w:val="Normal"/>
    <w:rsid w:val="003E432F"/>
    <w:pPr>
      <w:ind w:left="720"/>
      <w:contextualSpacing/>
    </w:pPr>
  </w:style>
  <w:style w:type="character" w:styleId="CommentReference">
    <w:name w:val="annotation reference"/>
    <w:basedOn w:val="DefaultParagraphFont"/>
    <w:rsid w:val="00981D16"/>
    <w:rPr>
      <w:sz w:val="18"/>
      <w:szCs w:val="18"/>
    </w:rPr>
  </w:style>
  <w:style w:type="paragraph" w:styleId="CommentText">
    <w:name w:val="annotation text"/>
    <w:basedOn w:val="Normal"/>
    <w:link w:val="CommentTextChar"/>
    <w:rsid w:val="00981D16"/>
  </w:style>
  <w:style w:type="character" w:customStyle="1" w:styleId="CommentTextChar">
    <w:name w:val="Comment Text Char"/>
    <w:basedOn w:val="DefaultParagraphFont"/>
    <w:link w:val="CommentText"/>
    <w:rsid w:val="00981D16"/>
  </w:style>
  <w:style w:type="paragraph" w:styleId="CommentSubject">
    <w:name w:val="annotation subject"/>
    <w:basedOn w:val="CommentText"/>
    <w:next w:val="CommentText"/>
    <w:link w:val="CommentSubjectChar"/>
    <w:rsid w:val="00981D16"/>
    <w:rPr>
      <w:b/>
      <w:bCs/>
      <w:sz w:val="20"/>
      <w:szCs w:val="20"/>
    </w:rPr>
  </w:style>
  <w:style w:type="character" w:customStyle="1" w:styleId="CommentSubjectChar">
    <w:name w:val="Comment Subject Char"/>
    <w:basedOn w:val="CommentTextChar"/>
    <w:link w:val="CommentSubject"/>
    <w:rsid w:val="00981D16"/>
    <w:rPr>
      <w:b/>
      <w:bCs/>
      <w:sz w:val="20"/>
      <w:szCs w:val="20"/>
    </w:rPr>
  </w:style>
</w:styles>
</file>

<file path=word/webSettings.xml><?xml version="1.0" encoding="utf-8"?>
<w:webSettings xmlns:r="http://schemas.openxmlformats.org/officeDocument/2006/relationships" xmlns:w="http://schemas.openxmlformats.org/wordprocessingml/2006/main">
  <w:divs>
    <w:div w:id="476725592">
      <w:bodyDiv w:val="1"/>
      <w:marLeft w:val="0"/>
      <w:marRight w:val="0"/>
      <w:marTop w:val="0"/>
      <w:marBottom w:val="0"/>
      <w:divBdr>
        <w:top w:val="none" w:sz="0" w:space="0" w:color="auto"/>
        <w:left w:val="none" w:sz="0" w:space="0" w:color="auto"/>
        <w:bottom w:val="none" w:sz="0" w:space="0" w:color="auto"/>
        <w:right w:val="none" w:sz="0" w:space="0" w:color="auto"/>
      </w:divBdr>
      <w:divsChild>
        <w:div w:id="306208761">
          <w:marLeft w:val="720"/>
          <w:marRight w:val="0"/>
          <w:marTop w:val="0"/>
          <w:marBottom w:val="0"/>
          <w:divBdr>
            <w:top w:val="none" w:sz="0" w:space="0" w:color="auto"/>
            <w:left w:val="none" w:sz="0" w:space="0" w:color="auto"/>
            <w:bottom w:val="none" w:sz="0" w:space="0" w:color="auto"/>
            <w:right w:val="none" w:sz="0" w:space="0" w:color="auto"/>
          </w:divBdr>
        </w:div>
        <w:div w:id="825977831">
          <w:marLeft w:val="720"/>
          <w:marRight w:val="0"/>
          <w:marTop w:val="0"/>
          <w:marBottom w:val="0"/>
          <w:divBdr>
            <w:top w:val="none" w:sz="0" w:space="0" w:color="auto"/>
            <w:left w:val="none" w:sz="0" w:space="0" w:color="auto"/>
            <w:bottom w:val="none" w:sz="0" w:space="0" w:color="auto"/>
            <w:right w:val="none" w:sz="0" w:space="0" w:color="auto"/>
          </w:divBdr>
        </w:div>
        <w:div w:id="1694261920">
          <w:marLeft w:val="720"/>
          <w:marRight w:val="0"/>
          <w:marTop w:val="0"/>
          <w:marBottom w:val="0"/>
          <w:divBdr>
            <w:top w:val="none" w:sz="0" w:space="0" w:color="auto"/>
            <w:left w:val="none" w:sz="0" w:space="0" w:color="auto"/>
            <w:bottom w:val="none" w:sz="0" w:space="0" w:color="auto"/>
            <w:right w:val="none" w:sz="0" w:space="0" w:color="auto"/>
          </w:divBdr>
        </w:div>
      </w:divsChild>
    </w:div>
    <w:div w:id="644747645">
      <w:bodyDiv w:val="1"/>
      <w:marLeft w:val="0"/>
      <w:marRight w:val="0"/>
      <w:marTop w:val="0"/>
      <w:marBottom w:val="0"/>
      <w:divBdr>
        <w:top w:val="none" w:sz="0" w:space="0" w:color="auto"/>
        <w:left w:val="none" w:sz="0" w:space="0" w:color="auto"/>
        <w:bottom w:val="none" w:sz="0" w:space="0" w:color="auto"/>
        <w:right w:val="none" w:sz="0" w:space="0" w:color="auto"/>
      </w:divBdr>
      <w:divsChild>
        <w:div w:id="438960262">
          <w:marLeft w:val="893"/>
          <w:marRight w:val="0"/>
          <w:marTop w:val="0"/>
          <w:marBottom w:val="0"/>
          <w:divBdr>
            <w:top w:val="none" w:sz="0" w:space="0" w:color="auto"/>
            <w:left w:val="none" w:sz="0" w:space="0" w:color="auto"/>
            <w:bottom w:val="none" w:sz="0" w:space="0" w:color="auto"/>
            <w:right w:val="none" w:sz="0" w:space="0" w:color="auto"/>
          </w:divBdr>
        </w:div>
        <w:div w:id="925654080">
          <w:marLeft w:val="893"/>
          <w:marRight w:val="0"/>
          <w:marTop w:val="0"/>
          <w:marBottom w:val="0"/>
          <w:divBdr>
            <w:top w:val="none" w:sz="0" w:space="0" w:color="auto"/>
            <w:left w:val="none" w:sz="0" w:space="0" w:color="auto"/>
            <w:bottom w:val="none" w:sz="0" w:space="0" w:color="auto"/>
            <w:right w:val="none" w:sz="0" w:space="0" w:color="auto"/>
          </w:divBdr>
        </w:div>
        <w:div w:id="1843472266">
          <w:marLeft w:val="893"/>
          <w:marRight w:val="0"/>
          <w:marTop w:val="0"/>
          <w:marBottom w:val="0"/>
          <w:divBdr>
            <w:top w:val="none" w:sz="0" w:space="0" w:color="auto"/>
            <w:left w:val="none" w:sz="0" w:space="0" w:color="auto"/>
            <w:bottom w:val="none" w:sz="0" w:space="0" w:color="auto"/>
            <w:right w:val="none" w:sz="0" w:space="0" w:color="auto"/>
          </w:divBdr>
        </w:div>
        <w:div w:id="2107536423">
          <w:marLeft w:val="893"/>
          <w:marRight w:val="0"/>
          <w:marTop w:val="0"/>
          <w:marBottom w:val="0"/>
          <w:divBdr>
            <w:top w:val="none" w:sz="0" w:space="0" w:color="auto"/>
            <w:left w:val="none" w:sz="0" w:space="0" w:color="auto"/>
            <w:bottom w:val="none" w:sz="0" w:space="0" w:color="auto"/>
            <w:right w:val="none" w:sz="0" w:space="0" w:color="auto"/>
          </w:divBdr>
        </w:div>
      </w:divsChild>
    </w:div>
    <w:div w:id="917178036">
      <w:bodyDiv w:val="1"/>
      <w:marLeft w:val="0"/>
      <w:marRight w:val="0"/>
      <w:marTop w:val="0"/>
      <w:marBottom w:val="0"/>
      <w:divBdr>
        <w:top w:val="none" w:sz="0" w:space="0" w:color="auto"/>
        <w:left w:val="none" w:sz="0" w:space="0" w:color="auto"/>
        <w:bottom w:val="none" w:sz="0" w:space="0" w:color="auto"/>
        <w:right w:val="none" w:sz="0" w:space="0" w:color="auto"/>
      </w:divBdr>
    </w:div>
    <w:div w:id="1367292814">
      <w:bodyDiv w:val="1"/>
      <w:marLeft w:val="0"/>
      <w:marRight w:val="0"/>
      <w:marTop w:val="0"/>
      <w:marBottom w:val="0"/>
      <w:divBdr>
        <w:top w:val="none" w:sz="0" w:space="0" w:color="auto"/>
        <w:left w:val="none" w:sz="0" w:space="0" w:color="auto"/>
        <w:bottom w:val="none" w:sz="0" w:space="0" w:color="auto"/>
        <w:right w:val="none" w:sz="0" w:space="0" w:color="auto"/>
      </w:divBdr>
    </w:div>
    <w:div w:id="1581526901">
      <w:bodyDiv w:val="1"/>
      <w:marLeft w:val="0"/>
      <w:marRight w:val="0"/>
      <w:marTop w:val="0"/>
      <w:marBottom w:val="0"/>
      <w:divBdr>
        <w:top w:val="none" w:sz="0" w:space="0" w:color="auto"/>
        <w:left w:val="none" w:sz="0" w:space="0" w:color="auto"/>
        <w:bottom w:val="none" w:sz="0" w:space="0" w:color="auto"/>
        <w:right w:val="none" w:sz="0" w:space="0" w:color="auto"/>
      </w:divBdr>
      <w:divsChild>
        <w:div w:id="1321806400">
          <w:marLeft w:val="0"/>
          <w:marRight w:val="0"/>
          <w:marTop w:val="0"/>
          <w:marBottom w:val="0"/>
          <w:divBdr>
            <w:top w:val="none" w:sz="0" w:space="0" w:color="auto"/>
            <w:left w:val="none" w:sz="0" w:space="0" w:color="auto"/>
            <w:bottom w:val="none" w:sz="0" w:space="0" w:color="auto"/>
            <w:right w:val="none" w:sz="0" w:space="0" w:color="auto"/>
          </w:divBdr>
        </w:div>
      </w:divsChild>
    </w:div>
    <w:div w:id="1755933279">
      <w:bodyDiv w:val="1"/>
      <w:marLeft w:val="0"/>
      <w:marRight w:val="0"/>
      <w:marTop w:val="0"/>
      <w:marBottom w:val="0"/>
      <w:divBdr>
        <w:top w:val="none" w:sz="0" w:space="0" w:color="auto"/>
        <w:left w:val="none" w:sz="0" w:space="0" w:color="auto"/>
        <w:bottom w:val="none" w:sz="0" w:space="0" w:color="auto"/>
        <w:right w:val="none" w:sz="0" w:space="0" w:color="auto"/>
      </w:divBdr>
    </w:div>
    <w:div w:id="175998559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targetScreenSz w:val="800x600"/>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hyperlink" Target="http://www.openmobilealliance.org/Technical/releaseprogram.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1010</Words>
  <Characters>5758</Characters>
  <Application>Microsoft Macintosh Word</Application>
  <DocSecurity>0</DocSecurity>
  <Lines>47</Lines>
  <Paragraphs>11</Paragraphs>
  <ScaleCrop>false</ScaleCrop>
  <HeadingPairs>
    <vt:vector size="2" baseType="variant">
      <vt:variant>
        <vt:lpstr>Title</vt:lpstr>
      </vt:variant>
      <vt:variant>
        <vt:i4>1</vt:i4>
      </vt:variant>
    </vt:vector>
  </HeadingPairs>
  <TitlesOfParts>
    <vt:vector size="1" baseType="lpstr">
      <vt:lpstr/>
    </vt:vector>
  </TitlesOfParts>
  <Company>B&amp;S Ink</Company>
  <LinksUpToDate>false</LinksUpToDate>
  <CharactersWithSpaces>7071</CharactersWithSpaces>
  <SharedDoc>false</SharedDoc>
  <HLinks>
    <vt:vector size="6" baseType="variant">
      <vt:variant>
        <vt:i4>7733270</vt:i4>
      </vt:variant>
      <vt:variant>
        <vt:i4>0</vt:i4>
      </vt:variant>
      <vt:variant>
        <vt:i4>0</vt:i4>
      </vt:variant>
      <vt:variant>
        <vt:i4>5</vt:i4>
      </vt:variant>
      <vt:variant>
        <vt:lpwstr>http://www.openmobilealliance.org/Technical/releaseprogram.aspx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komin</dc:creator>
  <cp:keywords/>
  <cp:lastModifiedBy>Bobby Fraher</cp:lastModifiedBy>
  <cp:revision>2</cp:revision>
  <cp:lastPrinted>2012-02-06T00:25:00Z</cp:lastPrinted>
  <dcterms:created xsi:type="dcterms:W3CDTF">2012-02-06T01:23:00Z</dcterms:created>
  <dcterms:modified xsi:type="dcterms:W3CDTF">2012-02-06T01:23:00Z</dcterms:modified>
</cp:coreProperties>
</file>