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Default Extension="gif" ContentType="image/gif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80B" w:rsidRPr="00E8480B" w:rsidRDefault="00E8480B" w:rsidP="00E8480B">
      <w:pPr>
        <w:rPr>
          <w:b/>
        </w:rPr>
      </w:pPr>
      <w:r w:rsidRPr="00E8480B">
        <w:rPr>
          <w:b/>
        </w:rPr>
        <w:t>OMA Converged Personal Network Services (CPNS) V1.0</w:t>
      </w:r>
      <w:r w:rsidR="00082F17">
        <w:rPr>
          <w:b/>
        </w:rPr>
        <w:t xml:space="preserve"> Enables the Creation of Personal Network Gateways for Distributed Access to Content and Services</w:t>
      </w:r>
    </w:p>
    <w:p w:rsidR="00E8480B" w:rsidRDefault="00E8480B" w:rsidP="00E8480B">
      <w:r>
        <w:t xml:space="preserve"> </w:t>
      </w:r>
    </w:p>
    <w:p w:rsidR="007C2A6C" w:rsidRDefault="00082F17" w:rsidP="00E8480B">
      <w:r>
        <w:t xml:space="preserve">OMA </w:t>
      </w:r>
      <w:r w:rsidR="00E8480B">
        <w:t>Converged Personal Network Servi</w:t>
      </w:r>
      <w:r>
        <w:t xml:space="preserve">ces (CPNS) provides application </w:t>
      </w:r>
      <w:r w:rsidR="00E8480B">
        <w:t>layer s</w:t>
      </w:r>
      <w:r>
        <w:t>upport for universal access to s</w:t>
      </w:r>
      <w:r w:rsidR="00E8480B">
        <w:t xml:space="preserve">ervices </w:t>
      </w:r>
      <w:r>
        <w:t xml:space="preserve">across a convergence </w:t>
      </w:r>
      <w:r>
        <w:t xml:space="preserve">of P2P and other personal network configurations. </w:t>
      </w:r>
    </w:p>
    <w:p w:rsidR="007C2A6C" w:rsidRDefault="00082F17" w:rsidP="00E8480B"/>
    <w:p w:rsidR="00E8480B" w:rsidRDefault="00082F17" w:rsidP="00E8480B">
      <w:r>
        <w:t>The mobile service enabler defines a</w:t>
      </w:r>
      <w:r w:rsidR="00E8480B">
        <w:t xml:space="preserve"> collection of individual networks </w:t>
      </w:r>
      <w:r>
        <w:t xml:space="preserve">that can be </w:t>
      </w:r>
      <w:r w:rsidR="00E8480B">
        <w:t xml:space="preserve">interconnected by means of Personal Network Gateway (PN GW) </w:t>
      </w:r>
      <w:r>
        <w:t xml:space="preserve">using a variety of mobile and fixed </w:t>
      </w:r>
      <w:r w:rsidR="00E8480B">
        <w:t xml:space="preserve">devices.  This allows </w:t>
      </w:r>
      <w:r>
        <w:t>acc</w:t>
      </w:r>
      <w:r>
        <w:t xml:space="preserve">ess to services from outside </w:t>
      </w:r>
      <w:r>
        <w:t xml:space="preserve">a single network </w:t>
      </w:r>
      <w:r w:rsidR="00E8480B">
        <w:t>and</w:t>
      </w:r>
      <w:r>
        <w:t xml:space="preserve"> also allows one network or user to offer services to another user or external network.</w:t>
      </w:r>
    </w:p>
    <w:p w:rsidR="00E8480B" w:rsidRDefault="00E8480B" w:rsidP="00E8480B">
      <w:r>
        <w:t xml:space="preserve"> </w:t>
      </w:r>
    </w:p>
    <w:p w:rsidR="00E8480B" w:rsidRDefault="00082F17" w:rsidP="00E8480B">
      <w:r>
        <w:t xml:space="preserve">OMA’s </w:t>
      </w:r>
      <w:r w:rsidR="00E8480B">
        <w:t>CPNS Enabler provides a wide range of functionalit</w:t>
      </w:r>
      <w:r>
        <w:t>y to support converged-network s</w:t>
      </w:r>
      <w:r w:rsidR="00E8480B">
        <w:t>ervices,</w:t>
      </w:r>
      <w:r>
        <w:t xml:space="preserve"> including end-to</w:t>
      </w:r>
      <w:r>
        <w:t xml:space="preserve">-end management of service sessions, </w:t>
      </w:r>
      <w:r w:rsidR="00E8480B">
        <w:t>publication and discovery</w:t>
      </w:r>
      <w:r>
        <w:t xml:space="preserve"> of services</w:t>
      </w:r>
      <w:r w:rsidR="00E8480B">
        <w:t xml:space="preserve">, </w:t>
      </w:r>
      <w:r>
        <w:t>and customization of s</w:t>
      </w:r>
      <w:r w:rsidR="00E8480B">
        <w:t>ervi</w:t>
      </w:r>
      <w:r>
        <w:t xml:space="preserve">ce characteristics based upon the </w:t>
      </w:r>
      <w:r w:rsidR="00E8480B">
        <w:t>capabilities</w:t>
      </w:r>
      <w:r>
        <w:t xml:space="preserve"> of external networks and devices. This includes</w:t>
      </w:r>
      <w:r w:rsidR="00E8480B">
        <w:t xml:space="preserve"> </w:t>
      </w:r>
      <w:r>
        <w:t>remote management of network</w:t>
      </w:r>
      <w:r w:rsidR="00E8480B">
        <w:t xml:space="preserve"> configuration</w:t>
      </w:r>
      <w:r>
        <w:t xml:space="preserve"> data, assessing </w:t>
      </w:r>
      <w:r>
        <w:t xml:space="preserve">firmware and </w:t>
      </w:r>
      <w:r w:rsidR="00E8480B">
        <w:t>software</w:t>
      </w:r>
      <w:r>
        <w:t xml:space="preserve"> capabilities</w:t>
      </w:r>
      <w:r w:rsidR="00E8480B">
        <w:t xml:space="preserve">, </w:t>
      </w:r>
      <w:r>
        <w:t xml:space="preserve">and the </w:t>
      </w:r>
      <w:r w:rsidR="00E8480B">
        <w:t>collection</w:t>
      </w:r>
      <w:r>
        <w:t xml:space="preserve"> of CPNS usage statistics. S</w:t>
      </w:r>
      <w:r w:rsidR="00E8480B">
        <w:t>ecurity and charging</w:t>
      </w:r>
      <w:r>
        <w:t xml:space="preserve"> parameters are also included</w:t>
      </w:r>
      <w:r w:rsidR="00E8480B">
        <w:t>.</w:t>
      </w:r>
    </w:p>
    <w:p w:rsidR="00E8480B" w:rsidRDefault="00E8480B" w:rsidP="00E8480B">
      <w:r>
        <w:t xml:space="preserve"> </w:t>
      </w:r>
    </w:p>
    <w:p w:rsidR="00E8480B" w:rsidRDefault="00E8480B" w:rsidP="00E8480B">
      <w:r>
        <w:t>Some possible use cases include the mobile dev</w:t>
      </w:r>
      <w:r w:rsidR="00082F17">
        <w:t>ice assuming the role of a personal network g</w:t>
      </w:r>
      <w:r>
        <w:t>ateway.</w:t>
      </w:r>
    </w:p>
    <w:p w:rsidR="00AF47F2" w:rsidRDefault="00082F17" w:rsidP="00AF47F2">
      <w:pPr>
        <w:pStyle w:val="ListParagraph"/>
        <w:numPr>
          <w:ilvl w:val="0"/>
          <w:numId w:val="1"/>
        </w:numPr>
      </w:pPr>
      <w:r>
        <w:t xml:space="preserve">An </w:t>
      </w:r>
      <w:r w:rsidR="00E8480B">
        <w:t xml:space="preserve">end user </w:t>
      </w:r>
      <w:r>
        <w:t xml:space="preserve">could </w:t>
      </w:r>
      <w:r w:rsidR="00E8480B">
        <w:t xml:space="preserve">watch high-quality wide screen movies </w:t>
      </w:r>
      <w:r>
        <w:t xml:space="preserve">on a Portable Multimedia Player </w:t>
      </w:r>
      <w:r w:rsidR="00E8480B">
        <w:t>using their mobile devic</w:t>
      </w:r>
      <w:r>
        <w:t>e as a gateway to connect to a</w:t>
      </w:r>
      <w:r w:rsidR="00E8480B">
        <w:t xml:space="preserve"> </w:t>
      </w:r>
      <w:r>
        <w:t>movie-streaming</w:t>
      </w:r>
      <w:r w:rsidR="00E8480B">
        <w:t xml:space="preserve"> server via WPAN technologies such as Bluetooth.  </w:t>
      </w:r>
    </w:p>
    <w:p w:rsidR="00AF47F2" w:rsidRDefault="00082F17" w:rsidP="00E8480B">
      <w:pPr>
        <w:pStyle w:val="ListParagraph"/>
        <w:numPr>
          <w:ilvl w:val="0"/>
          <w:numId w:val="1"/>
        </w:numPr>
      </w:pPr>
      <w:r>
        <w:t xml:space="preserve">With an OMA CPNS enabled mobile phone connected to both a non-cellular </w:t>
      </w:r>
      <w:r w:rsidR="00E8480B">
        <w:t>navigation</w:t>
      </w:r>
      <w:r>
        <w:t xml:space="preserve"> device</w:t>
      </w:r>
      <w:r w:rsidR="00E8480B">
        <w:t xml:space="preserve"> </w:t>
      </w:r>
      <w:r>
        <w:t>and an</w:t>
      </w:r>
      <w:r w:rsidR="00E8480B">
        <w:t xml:space="preserve"> MP</w:t>
      </w:r>
      <w:r>
        <w:t xml:space="preserve">3 player with wireless personal access, a user can simultaneously </w:t>
      </w:r>
      <w:r w:rsidR="00E8480B">
        <w:t>request relevant traffic updates</w:t>
      </w:r>
      <w:r>
        <w:t xml:space="preserve"> and navigation information while</w:t>
      </w:r>
      <w:r w:rsidR="00E8480B">
        <w:t xml:space="preserve"> download</w:t>
      </w:r>
      <w:r>
        <w:t xml:space="preserve">ing music files. </w:t>
      </w:r>
    </w:p>
    <w:p w:rsidR="007C2A6C" w:rsidRDefault="00082F17" w:rsidP="00E8480B">
      <w:pPr>
        <w:pStyle w:val="ListParagraph"/>
        <w:numPr>
          <w:ilvl w:val="0"/>
          <w:numId w:val="1"/>
        </w:numPr>
        <w:rPr>
          <w:b/>
          <w:i/>
          <w:color w:val="FF0000"/>
        </w:rPr>
      </w:pPr>
      <w:r w:rsidRPr="007C2A6C">
        <w:rPr>
          <w:b/>
          <w:i/>
          <w:color w:val="FF0000"/>
        </w:rPr>
        <w:t>Is there a simultaneous transaction capability scenario that could be interesting here?</w:t>
      </w:r>
    </w:p>
    <w:p w:rsidR="007C2A6C" w:rsidRDefault="00082F17" w:rsidP="007C2A6C"/>
    <w:p w:rsidR="00E8480B" w:rsidRPr="007C2A6C" w:rsidRDefault="00082F17" w:rsidP="007C2A6C">
      <w:r>
        <w:t>“</w:t>
      </w:r>
      <w:r w:rsidRPr="00082F17">
        <w:rPr>
          <w:b/>
        </w:rPr>
        <w:t>OMA CPNS</w:t>
      </w:r>
      <w:r>
        <w:t xml:space="preserve"> has great potential in </w:t>
      </w:r>
      <w:proofErr w:type="gramStart"/>
      <w:r>
        <w:t>the are</w:t>
      </w:r>
      <w:proofErr w:type="gramEnd"/>
      <w:r>
        <w:t xml:space="preserve"> Machine-to-Machine computing</w:t>
      </w:r>
      <w:r>
        <w:t xml:space="preserve"> and is poised to help enable a wide variety of inter</w:t>
      </w:r>
      <w:r>
        <w:t>action among the growing number of network connected devices and services,” says Fred Harrison, Chairman of the Board, OMA. “</w:t>
      </w:r>
      <w:r>
        <w:t xml:space="preserve">From cars to home appliances, Internet-based services to viral content distribution, </w:t>
      </w:r>
      <w:r w:rsidRPr="00082F17">
        <w:rPr>
          <w:b/>
        </w:rPr>
        <w:t>OMA CPNS</w:t>
      </w:r>
      <w:r>
        <w:t xml:space="preserve"> will greatly expand access capabilitie</w:t>
      </w:r>
      <w:r>
        <w:t>s to users, machines and networks across the globe.”</w:t>
      </w:r>
    </w:p>
    <w:p w:rsidR="007C2A6C" w:rsidRDefault="00082F17" w:rsidP="00E8480B"/>
    <w:p w:rsidR="00927FE0" w:rsidRDefault="00082F17" w:rsidP="00E8480B"/>
    <w:p w:rsidR="00E8480B" w:rsidRDefault="00082F17" w:rsidP="00E8480B">
      <w:r>
        <w:rPr>
          <w:noProof/>
        </w:rPr>
        <w:drawing>
          <wp:inline distT="0" distB="0" distL="0" distR="0">
            <wp:extent cx="5943600" cy="4483100"/>
            <wp:effectExtent l="25400" t="0" r="0" b="0"/>
            <wp:docPr id="1" name="Picture 0" descr="CP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NS.gif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8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80B" w:rsidRDefault="00E8480B" w:rsidP="00E8480B"/>
    <w:p w:rsidR="00CA3E7D" w:rsidRDefault="00082F17"/>
    <w:sectPr w:rsidR="00CA3E7D" w:rsidSect="00CA3E7D">
      <w:type w:val="continuous"/>
      <w:pgSz w:w="12240" w:h="15840"/>
      <w:pgMar w:top="1008" w:right="1440" w:bottom="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A36ED"/>
    <w:multiLevelType w:val="hybridMultilevel"/>
    <w:tmpl w:val="DCD69B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E8480B"/>
    <w:rsid w:val="00082F17"/>
    <w:rsid w:val="00647F8B"/>
    <w:rsid w:val="00E8480B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6E0"/>
    <w:rPr>
      <w:sz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semiHidden/>
    <w:rsid w:val="009F5E4A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F47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329</Words>
  <Characters>1877</Characters>
  <Application>Microsoft Macintosh Word</Application>
  <DocSecurity>0</DocSecurity>
  <Lines>15</Lines>
  <Paragraphs>3</Paragraphs>
  <ScaleCrop>false</ScaleCrop>
  <Company>B&amp;S Ink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Bobby Fraher</cp:lastModifiedBy>
  <cp:revision>4</cp:revision>
  <dcterms:created xsi:type="dcterms:W3CDTF">2010-09-23T18:08:00Z</dcterms:created>
  <dcterms:modified xsi:type="dcterms:W3CDTF">2010-09-24T01:28:00Z</dcterms:modified>
</cp:coreProperties>
</file>