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7045592B" w:rsidR="00E15272" w:rsidRPr="00120939" w:rsidRDefault="00747B0C" w:rsidP="006E3C0F">
            <w:pPr>
              <w:pStyle w:val="FrontMatter"/>
              <w:tabs>
                <w:tab w:val="clear" w:pos="1710"/>
                <w:tab w:val="clear" w:pos="3780"/>
              </w:tabs>
              <w:ind w:left="0" w:firstLine="0"/>
              <w:rPr>
                <w:color w:val="000000" w:themeColor="text1"/>
                <w:lang w:eastAsia="ja-JP"/>
              </w:rPr>
            </w:pPr>
            <w:r w:rsidRPr="00120939">
              <w:rPr>
                <w:color w:val="000000" w:themeColor="text1"/>
                <w:lang w:eastAsia="ja-JP"/>
              </w:rPr>
              <w:t>Clarification to requirement T-HSF-1.2</w:t>
            </w:r>
            <w:r w:rsidR="0011515A" w:rsidRPr="00120939">
              <w:rPr>
                <w:color w:val="000000" w:themeColor="text1"/>
                <w:lang w:eastAsia="ja-JP"/>
              </w:rPr>
              <w:t xml:space="preserve"> </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E764E2">
              <w:rPr>
                <w:rFonts w:ascii="Arial Narrow" w:hAnsi="Arial Narrow"/>
              </w:rPr>
            </w:r>
            <w:r w:rsidR="00E764E2">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E764E2">
              <w:rPr>
                <w:rFonts w:ascii="Arial Narrow" w:hAnsi="Arial Narrow"/>
              </w:rPr>
            </w:r>
            <w:r w:rsidR="00E764E2">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1141DFD3" w:rsidR="00F06A6B" w:rsidRPr="00A657E4" w:rsidRDefault="00E01B04">
            <w:pPr>
              <w:pStyle w:val="FrontMatter"/>
              <w:tabs>
                <w:tab w:val="clear" w:pos="1710"/>
                <w:tab w:val="clear" w:pos="3780"/>
              </w:tabs>
              <w:ind w:left="0" w:firstLine="0"/>
              <w:rPr>
                <w:lang w:eastAsia="ja-JP"/>
              </w:rPr>
            </w:pPr>
            <w:r w:rsidRPr="00E01B04">
              <w:t xml:space="preserve">Device WebAPI Draft Version 1.0 – </w:t>
            </w:r>
            <w:r w:rsidR="00747B0C">
              <w:t xml:space="preserve">20 August </w:t>
            </w:r>
            <w:r w:rsidRPr="00E01B04">
              <w:t>2015</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3F008662" w:rsidR="00E15272" w:rsidRPr="007D703E" w:rsidRDefault="00A86E8C" w:rsidP="0026042D">
            <w:pPr>
              <w:pStyle w:val="FrontMatter"/>
              <w:tabs>
                <w:tab w:val="clear" w:pos="1710"/>
                <w:tab w:val="clear" w:pos="3780"/>
              </w:tabs>
              <w:ind w:left="0" w:firstLine="0"/>
              <w:rPr>
                <w:lang w:eastAsia="ja-JP"/>
              </w:rPr>
            </w:pPr>
            <w:r>
              <w:rPr>
                <w:rFonts w:hint="eastAsia"/>
                <w:lang w:eastAsia="ja-JP"/>
              </w:rPr>
              <w:t>26</w:t>
            </w:r>
            <w:r w:rsidR="00CC31D2">
              <w:t xml:space="preserve"> </w:t>
            </w:r>
            <w:r w:rsidR="0026042D">
              <w:t>August</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77777777" w:rsidR="00E15272" w:rsidRPr="007D703E" w:rsidRDefault="00C87B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764E2">
              <w:rPr>
                <w:rFonts w:cs="Arial"/>
              </w:rPr>
            </w:r>
            <w:r w:rsidR="00E764E2">
              <w:rPr>
                <w:rFonts w:cs="Arial"/>
              </w:rPr>
              <w:fldChar w:fldCharType="separate"/>
            </w:r>
            <w:r>
              <w:rPr>
                <w:rFonts w:cs="Arial"/>
              </w:rPr>
              <w:fldChar w:fldCharType="end"/>
            </w:r>
            <w:r w:rsidR="00E15272" w:rsidRPr="007D703E">
              <w:rPr>
                <w:rFonts w:cs="Arial"/>
              </w:rPr>
              <w:t xml:space="preserve"> 0: New Functionality</w:t>
            </w:r>
            <w:bookmarkStart w:id="0" w:name="_GoBack"/>
            <w:bookmarkEnd w:id="0"/>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E764E2">
              <w:rPr>
                <w:rFonts w:cs="Arial"/>
              </w:rPr>
            </w:r>
            <w:r w:rsidR="00E764E2">
              <w:rPr>
                <w:rFonts w:cs="Arial"/>
              </w:rPr>
              <w:fldChar w:fldCharType="separate"/>
            </w:r>
            <w:r w:rsidR="00E15272" w:rsidRPr="007D703E">
              <w:rPr>
                <w:rFonts w:cs="Arial"/>
              </w:rPr>
              <w:fldChar w:fldCharType="end"/>
            </w:r>
            <w:r w:rsidR="00E15272" w:rsidRPr="007D703E">
              <w:rPr>
                <w:rFonts w:cs="Arial"/>
              </w:rPr>
              <w:t xml:space="preserve"> 1: Major Change</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E764E2">
              <w:rPr>
                <w:rFonts w:cs="Arial"/>
              </w:rPr>
            </w:r>
            <w:r w:rsidR="00E764E2">
              <w:rPr>
                <w:rFonts w:cs="Arial"/>
              </w:rPr>
              <w:fldChar w:fldCharType="separate"/>
            </w:r>
            <w:r w:rsidR="00E15272" w:rsidRPr="007D703E">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E764E2">
              <w:rPr>
                <w:rFonts w:cs="Arial"/>
              </w:rPr>
            </w:r>
            <w:r w:rsidR="00E764E2">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38860680" w14:textId="77777777" w:rsidR="000679ED" w:rsidRDefault="000679ED" w:rsidP="00C87B6A">
            <w:pPr>
              <w:pStyle w:val="FrontMatter"/>
              <w:rPr>
                <w:lang w:eastAsia="ja-JP"/>
              </w:rPr>
            </w:pPr>
            <w:r>
              <w:t xml:space="preserve">Alan Hameed, Fujitsu, </w:t>
            </w:r>
            <w:hyperlink r:id="rId8" w:history="1">
              <w:r w:rsidRPr="00462077">
                <w:rPr>
                  <w:rStyle w:val="aa"/>
                </w:rPr>
                <w:t>alan.hameed@us.fujitsu.com</w:t>
              </w:r>
            </w:hyperlink>
            <w:r>
              <w:t xml:space="preserve"> </w:t>
            </w:r>
          </w:p>
          <w:p w14:paraId="0F4753BC" w14:textId="08B44135" w:rsidR="00C87B6A" w:rsidRDefault="00C87B6A" w:rsidP="00C87B6A">
            <w:pPr>
              <w:pStyle w:val="FrontMatter"/>
            </w:pPr>
            <w:r>
              <w:t xml:space="preserve">Max </w:t>
            </w:r>
            <w:proofErr w:type="spellStart"/>
            <w:r>
              <w:t>Hata</w:t>
            </w:r>
            <w:proofErr w:type="spellEnd"/>
            <w:r>
              <w:t xml:space="preserve">, NTT </w:t>
            </w:r>
            <w:r>
              <w:rPr>
                <w:rFonts w:hint="eastAsia"/>
                <w:lang w:eastAsia="ja-JP"/>
              </w:rPr>
              <w:t>DOCOMO</w:t>
            </w:r>
            <w:r>
              <w:t>, masato.hata.uf@s1.nttdocomo.com</w:t>
            </w:r>
          </w:p>
          <w:p w14:paraId="6BEE520C" w14:textId="0586A605" w:rsidR="00E15272" w:rsidRDefault="00C87B6A" w:rsidP="00C87B6A">
            <w:pPr>
              <w:pStyle w:val="FrontMatter"/>
              <w:tabs>
                <w:tab w:val="clear" w:pos="1710"/>
                <w:tab w:val="clear" w:pos="3780"/>
              </w:tabs>
              <w:ind w:left="0" w:firstLine="0"/>
            </w:pPr>
            <w:proofErr w:type="spellStart"/>
            <w:r>
              <w:t>Takafumi</w:t>
            </w:r>
            <w:proofErr w:type="spellEnd"/>
            <w:r>
              <w:t xml:space="preserve"> </w:t>
            </w:r>
            <w:proofErr w:type="spellStart"/>
            <w:r>
              <w:t>Yamazoe</w:t>
            </w:r>
            <w:proofErr w:type="spellEnd"/>
            <w:r>
              <w:t xml:space="preserve">, NTT </w:t>
            </w:r>
            <w:r>
              <w:rPr>
                <w:rFonts w:hint="eastAsia"/>
                <w:lang w:eastAsia="ja-JP"/>
              </w:rPr>
              <w:t>DOCOMO</w:t>
            </w:r>
            <w:r>
              <w:t xml:space="preserve">, </w:t>
            </w:r>
            <w:hyperlink r:id="rId9" w:history="1">
              <w:r w:rsidR="00747B0C" w:rsidRPr="00462077">
                <w:rPr>
                  <w:rStyle w:val="aa"/>
                </w:rPr>
                <w:t>yamazoet@nttdocomo.com</w:t>
              </w:r>
            </w:hyperlink>
          </w:p>
          <w:p w14:paraId="3E641C0D" w14:textId="0814B0B4" w:rsidR="00747B0C" w:rsidRPr="007D703E" w:rsidRDefault="00747B0C" w:rsidP="00C87B6A">
            <w:pPr>
              <w:pStyle w:val="FrontMatter"/>
              <w:tabs>
                <w:tab w:val="clear" w:pos="1710"/>
                <w:tab w:val="clear" w:pos="3780"/>
              </w:tabs>
              <w:ind w:left="0" w:firstLine="0"/>
            </w:pP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4D517CFA" w14:textId="77777777" w:rsidR="009520E8" w:rsidRDefault="00F75A75" w:rsidP="00F2200C">
      <w:pPr>
        <w:pStyle w:val="AltNormal"/>
        <w:rPr>
          <w:lang w:eastAsia="ja-JP"/>
        </w:rPr>
      </w:pPr>
      <w:r>
        <w:rPr>
          <w:lang w:eastAsia="ja-JP"/>
        </w:rPr>
        <w:t xml:space="preserve">Update requirement T-HSF-1.2 based on TS work.  </w:t>
      </w:r>
    </w:p>
    <w:p w14:paraId="24A689C6" w14:textId="4F95935C" w:rsidR="00F00E0E" w:rsidRDefault="009520E8" w:rsidP="00F2200C">
      <w:pPr>
        <w:pStyle w:val="AltNormal"/>
        <w:rPr>
          <w:lang w:eastAsia="ja-JP"/>
        </w:rPr>
      </w:pPr>
      <w:proofErr w:type="gramStart"/>
      <w:r>
        <w:rPr>
          <w:rFonts w:hint="eastAsia"/>
          <w:lang w:eastAsia="ja-JP"/>
        </w:rPr>
        <w:t xml:space="preserve">Clarified the RD to articulate that two formats are needed, </w:t>
      </w:r>
      <w:r w:rsidR="00DA1694">
        <w:rPr>
          <w:rFonts w:hint="eastAsia"/>
          <w:lang w:eastAsia="ja-JP"/>
        </w:rPr>
        <w:t xml:space="preserve">(1) </w:t>
      </w:r>
      <w:r>
        <w:rPr>
          <w:rFonts w:hint="eastAsia"/>
          <w:lang w:eastAsia="ja-JP"/>
        </w:rPr>
        <w:t xml:space="preserve">a usual float and </w:t>
      </w:r>
      <w:r w:rsidR="00DA1694">
        <w:rPr>
          <w:rFonts w:hint="eastAsia"/>
          <w:lang w:eastAsia="ja-JP"/>
        </w:rPr>
        <w:t xml:space="preserve">(2) </w:t>
      </w:r>
      <w:r w:rsidR="00BC0170">
        <w:rPr>
          <w:rFonts w:hint="eastAsia"/>
          <w:lang w:eastAsia="ja-JP"/>
        </w:rPr>
        <w:t>a string that represents an MDER float</w:t>
      </w:r>
      <w:r>
        <w:rPr>
          <w:rFonts w:hint="eastAsia"/>
          <w:lang w:eastAsia="ja-JP"/>
        </w:rPr>
        <w:t xml:space="preserve"> in a string format.</w:t>
      </w:r>
      <w:proofErr w:type="gramEnd"/>
      <w:r>
        <w:rPr>
          <w:rFonts w:hint="eastAsia"/>
          <w:lang w:eastAsia="ja-JP"/>
        </w:rPr>
        <w:t xml:space="preserve"> </w:t>
      </w:r>
      <w:r>
        <w:rPr>
          <w:lang w:eastAsia="ja-JP"/>
        </w:rPr>
        <w:t>T</w:t>
      </w:r>
      <w:r>
        <w:rPr>
          <w:rFonts w:hint="eastAsia"/>
          <w:lang w:eastAsia="ja-JP"/>
        </w:rPr>
        <w:t xml:space="preserve">he latter is to ensure </w:t>
      </w:r>
      <w:r w:rsidR="00BC0170">
        <w:rPr>
          <w:rFonts w:hint="eastAsia"/>
          <w:lang w:eastAsia="ja-JP"/>
        </w:rPr>
        <w:t xml:space="preserve">preserving </w:t>
      </w:r>
      <w:r>
        <w:rPr>
          <w:rFonts w:hint="eastAsia"/>
          <w:lang w:eastAsia="ja-JP"/>
        </w:rPr>
        <w:t>the original precision provided by the MDER FLOAT.</w:t>
      </w: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Device WebAPI</w:t>
      </w:r>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13F866FF" w14:textId="7A7445DD" w:rsidR="00576A72" w:rsidRPr="003C3F2B" w:rsidRDefault="00F75A75" w:rsidP="00110F02">
      <w:pPr>
        <w:pStyle w:val="AltChangeList"/>
        <w:rPr>
          <w:lang w:eastAsia="ja-JP"/>
        </w:rPr>
      </w:pPr>
      <w:r w:rsidRPr="004C3B17">
        <w:rPr>
          <w:b w:val="0"/>
          <w:sz w:val="24"/>
          <w:szCs w:val="24"/>
          <w:lang w:eastAsia="ja-JP"/>
        </w:rPr>
        <w:t xml:space="preserve">Update to section 6.3 requirements T-HSF-1.2  </w:t>
      </w:r>
      <w:r w:rsidR="00A45F8F" w:rsidRPr="004C3B17">
        <w:rPr>
          <w:b w:val="0"/>
          <w:sz w:val="24"/>
          <w:szCs w:val="24"/>
          <w:lang w:eastAsia="ja-JP"/>
        </w:rPr>
        <w:t xml:space="preserve"> </w:t>
      </w:r>
    </w:p>
    <w:p w14:paraId="24C8E7CE" w14:textId="3AB1FA7C" w:rsidR="00FC0EC6" w:rsidRDefault="00FC0EC6" w:rsidP="00A81574">
      <w:pPr>
        <w:pStyle w:val="2"/>
        <w:numPr>
          <w:ilvl w:val="1"/>
          <w:numId w:val="38"/>
        </w:numPr>
        <w:rPr>
          <w:lang w:eastAsia="ja-JP"/>
        </w:rPr>
      </w:pPr>
      <w:bookmarkStart w:id="1" w:name="_Toc418437799"/>
      <w:bookmarkStart w:id="2" w:name="_Toc427949826"/>
      <w:r>
        <w:rPr>
          <w:lang w:eastAsia="ja-JP"/>
        </w:rPr>
        <w:lastRenderedPageBreak/>
        <w:t>Thermometer Specific Functional Requirements</w:t>
      </w:r>
      <w:bookmarkEnd w:id="1"/>
      <w:bookmarkEnd w:id="2"/>
    </w:p>
    <w:p w14:paraId="01C6D65F" w14:textId="0AE8972B" w:rsidR="00FC0EC6" w:rsidRDefault="00A81574" w:rsidP="00FC0EC6">
      <w:pPr>
        <w:rPr>
          <w:lang w:eastAsia="ja-JP"/>
        </w:rPr>
      </w:pPr>
      <w:r w:rsidRPr="00A81574">
        <w:rPr>
          <w:rFonts w:hint="eastAsia"/>
          <w:highlight w:val="yellow"/>
          <w:lang w:eastAsia="ja-JP"/>
        </w:rPr>
        <w:t>Current 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350"/>
      </w:tblGrid>
      <w:tr w:rsidR="00747B0C" w:rsidRPr="00112330" w14:paraId="6FB95917" w14:textId="77777777" w:rsidTr="00DD248F">
        <w:trPr>
          <w:cantSplit/>
          <w:jc w:val="center"/>
        </w:trPr>
        <w:tc>
          <w:tcPr>
            <w:tcW w:w="1594" w:type="dxa"/>
            <w:vAlign w:val="center"/>
          </w:tcPr>
          <w:p w14:paraId="4A381A40" w14:textId="77777777" w:rsidR="00747B0C" w:rsidRPr="00112330" w:rsidRDefault="00747B0C" w:rsidP="00DD248F">
            <w:pPr>
              <w:pStyle w:val="TableRow"/>
              <w:spacing w:before="0" w:after="0"/>
              <w:rPr>
                <w:rFonts w:eastAsia="ＭＳ 明朝"/>
                <w:lang w:eastAsia="ja-JP"/>
              </w:rPr>
            </w:pPr>
            <w:r>
              <w:rPr>
                <w:rFonts w:eastAsia="ＭＳ 明朝"/>
                <w:lang w:eastAsia="ja-JP"/>
              </w:rPr>
              <w:t>T</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1.2</w:t>
            </w:r>
          </w:p>
        </w:tc>
        <w:tc>
          <w:tcPr>
            <w:tcW w:w="7119" w:type="dxa"/>
            <w:vAlign w:val="center"/>
          </w:tcPr>
          <w:p w14:paraId="6553F286" w14:textId="77777777" w:rsidR="00747B0C" w:rsidRDefault="00747B0C" w:rsidP="00DD248F">
            <w:pPr>
              <w:pStyle w:val="TableRow"/>
              <w:rPr>
                <w:rFonts w:eastAsia="ＭＳ 明朝"/>
                <w:lang w:eastAsia="ja-JP"/>
              </w:rPr>
            </w:pPr>
            <w:r>
              <w:rPr>
                <w:rFonts w:eastAsia="ＭＳ 明朝"/>
                <w:lang w:eastAsia="ja-JP"/>
              </w:rPr>
              <w:t>The Temperature Plug-In SHALL report the value reported from the appropriate *-</w:t>
            </w:r>
            <w:r w:rsidRPr="00DE049B">
              <w:rPr>
                <w:rFonts w:eastAsia="ＭＳ 明朝"/>
                <w:lang w:eastAsia="ja-JP"/>
              </w:rPr>
              <w:t xml:space="preserve">Nu-Observed-Val </w:t>
            </w:r>
            <w:r w:rsidRPr="004D01BD">
              <w:rPr>
                <w:rFonts w:eastAsia="ＭＳ 明朝"/>
                <w:lang w:eastAsia="ja-JP"/>
              </w:rPr>
              <w:t>attribute</w:t>
            </w:r>
            <w:r>
              <w:rPr>
                <w:rFonts w:eastAsia="ＭＳ 明朝"/>
                <w:lang w:eastAsia="ja-JP"/>
              </w:rPr>
              <w:t xml:space="preserve"> as an MDER FLOAT and as string with appropriate precision as derived from the MDER encoded FLOAT. (Note that IEEE devices will report this value typically as an MDER SFLOAT which the Temperature Plug-In maps to an MDER FLOAT.)</w:t>
            </w:r>
          </w:p>
          <w:p w14:paraId="608BE062" w14:textId="77777777" w:rsidR="00747B0C" w:rsidRDefault="00747B0C" w:rsidP="00DD248F">
            <w:pPr>
              <w:pStyle w:val="TableRow"/>
              <w:rPr>
                <w:rFonts w:eastAsia="ＭＳ 明朝"/>
                <w:lang w:eastAsia="ja-JP"/>
              </w:rPr>
            </w:pPr>
          </w:p>
          <w:p w14:paraId="712C0A68" w14:textId="77777777" w:rsidR="00747B0C" w:rsidRPr="00FE5DA9" w:rsidRDefault="00747B0C" w:rsidP="00DD248F">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37.2</w:t>
            </w:r>
            <w:r w:rsidRPr="00FE5DA9">
              <w:rPr>
                <w:rFonts w:eastAsia="ＭＳ 明朝"/>
                <w:sz w:val="16"/>
                <w:szCs w:val="16"/>
                <w:lang w:eastAsia="ja-JP"/>
              </w:rPr>
              <w:t>”</w:t>
            </w:r>
          </w:p>
          <w:p w14:paraId="41982CD2" w14:textId="77777777" w:rsidR="00747B0C" w:rsidRDefault="00747B0C" w:rsidP="00DD248F">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FFFFC8E</w:t>
            </w:r>
            <w:r w:rsidRPr="00FE5DA9">
              <w:rPr>
                <w:rFonts w:eastAsia="ＭＳ 明朝"/>
                <w:sz w:val="16"/>
                <w:szCs w:val="16"/>
                <w:lang w:eastAsia="ja-JP"/>
              </w:rPr>
              <w:t>”</w:t>
            </w:r>
          </w:p>
          <w:p w14:paraId="05FC43A4" w14:textId="77777777" w:rsidR="00747B0C" w:rsidRDefault="00747B0C" w:rsidP="00DD248F">
            <w:pPr>
              <w:pStyle w:val="TableRow"/>
              <w:rPr>
                <w:rFonts w:eastAsia="ＭＳ 明朝"/>
                <w:lang w:eastAsia="ja-JP"/>
              </w:rPr>
            </w:pPr>
          </w:p>
        </w:tc>
        <w:tc>
          <w:tcPr>
            <w:tcW w:w="1350" w:type="dxa"/>
            <w:vAlign w:val="center"/>
          </w:tcPr>
          <w:p w14:paraId="39BBABC4" w14:textId="77777777" w:rsidR="00747B0C" w:rsidRPr="00112330" w:rsidRDefault="00747B0C" w:rsidP="00DD248F">
            <w:pPr>
              <w:pStyle w:val="TableRow"/>
              <w:rPr>
                <w:rFonts w:eastAsia="ＭＳ 明朝"/>
                <w:lang w:eastAsia="ja-JP"/>
              </w:rPr>
            </w:pPr>
            <w:r>
              <w:rPr>
                <w:rFonts w:eastAsia="ＭＳ 明朝"/>
                <w:lang w:eastAsia="ja-JP"/>
              </w:rPr>
              <w:t>1.0</w:t>
            </w:r>
          </w:p>
        </w:tc>
      </w:tr>
    </w:tbl>
    <w:p w14:paraId="441AB87A" w14:textId="77777777" w:rsidR="00FC0EC6" w:rsidRDefault="00FC0EC6" w:rsidP="00FC0EC6">
      <w:pPr>
        <w:rPr>
          <w:lang w:eastAsia="ja-JP"/>
        </w:rPr>
      </w:pPr>
    </w:p>
    <w:p w14:paraId="0F278092" w14:textId="77777777" w:rsidR="00747B0C" w:rsidRDefault="00747B0C" w:rsidP="00FC0EC6">
      <w:pPr>
        <w:rPr>
          <w:lang w:eastAsia="ja-JP"/>
        </w:rPr>
      </w:pPr>
    </w:p>
    <w:p w14:paraId="797C1D81" w14:textId="59CC07FA" w:rsidR="00747B0C" w:rsidRDefault="00747B0C" w:rsidP="00FC0EC6">
      <w:pPr>
        <w:rPr>
          <w:lang w:eastAsia="ja-JP"/>
        </w:rPr>
      </w:pPr>
      <w:r w:rsidRPr="00A81574">
        <w:rPr>
          <w:highlight w:val="yellow"/>
          <w:lang w:eastAsia="ja-JP"/>
        </w:rPr>
        <w:t>New text</w:t>
      </w:r>
      <w:r>
        <w:rPr>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350"/>
      </w:tblGrid>
      <w:tr w:rsidR="00FC0EC6" w:rsidRPr="00B123B5" w14:paraId="17B6D431" w14:textId="77777777" w:rsidTr="00DD248F">
        <w:trPr>
          <w:cantSplit/>
          <w:jc w:val="center"/>
        </w:trPr>
        <w:tc>
          <w:tcPr>
            <w:tcW w:w="1594" w:type="dxa"/>
            <w:vAlign w:val="center"/>
          </w:tcPr>
          <w:p w14:paraId="42F5C560" w14:textId="01D9EFDB" w:rsidR="00FC0EC6" w:rsidRPr="00112330" w:rsidRDefault="00FC0EC6" w:rsidP="00DD248F">
            <w:pPr>
              <w:pStyle w:val="TableRow"/>
              <w:spacing w:before="0" w:after="0"/>
              <w:rPr>
                <w:rFonts w:eastAsia="ＭＳ 明朝"/>
                <w:lang w:eastAsia="ja-JP"/>
              </w:rPr>
            </w:pPr>
          </w:p>
        </w:tc>
        <w:tc>
          <w:tcPr>
            <w:tcW w:w="7119" w:type="dxa"/>
            <w:vAlign w:val="center"/>
          </w:tcPr>
          <w:p w14:paraId="5E59F52B" w14:textId="77777777" w:rsidR="00FC0EC6" w:rsidRDefault="00FC0EC6" w:rsidP="00DD248F">
            <w:pPr>
              <w:pStyle w:val="TableRow"/>
              <w:rPr>
                <w:rFonts w:eastAsia="ＭＳ 明朝"/>
                <w:lang w:eastAsia="ja-JP"/>
              </w:rPr>
            </w:pPr>
          </w:p>
        </w:tc>
        <w:tc>
          <w:tcPr>
            <w:tcW w:w="1350" w:type="dxa"/>
            <w:vAlign w:val="center"/>
          </w:tcPr>
          <w:p w14:paraId="3C1F4C17" w14:textId="5446BAAA" w:rsidR="00FC0EC6" w:rsidRPr="00112330" w:rsidRDefault="00FC0EC6" w:rsidP="00DD248F">
            <w:pPr>
              <w:pStyle w:val="TableRow"/>
              <w:rPr>
                <w:rFonts w:eastAsia="ＭＳ 明朝"/>
                <w:lang w:eastAsia="ja-JP"/>
              </w:rPr>
            </w:pPr>
          </w:p>
        </w:tc>
      </w:tr>
      <w:tr w:rsidR="00FC0EC6" w:rsidRPr="00B123B5" w14:paraId="3AFF725C" w14:textId="77777777" w:rsidTr="00DD248F">
        <w:trPr>
          <w:cantSplit/>
          <w:jc w:val="center"/>
        </w:trPr>
        <w:tc>
          <w:tcPr>
            <w:tcW w:w="1594" w:type="dxa"/>
            <w:vAlign w:val="center"/>
          </w:tcPr>
          <w:p w14:paraId="5BF71A5D" w14:textId="77777777" w:rsidR="00FC0EC6" w:rsidRPr="00112330" w:rsidRDefault="00FC0EC6" w:rsidP="00DD248F">
            <w:pPr>
              <w:pStyle w:val="TableRow"/>
              <w:spacing w:before="0" w:after="0"/>
              <w:rPr>
                <w:rFonts w:eastAsia="ＭＳ 明朝"/>
                <w:lang w:eastAsia="ja-JP"/>
              </w:rPr>
            </w:pPr>
            <w:r>
              <w:rPr>
                <w:rFonts w:eastAsia="ＭＳ 明朝"/>
                <w:lang w:eastAsia="ja-JP"/>
              </w:rPr>
              <w:t>T</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1.2</w:t>
            </w:r>
          </w:p>
        </w:tc>
        <w:tc>
          <w:tcPr>
            <w:tcW w:w="7119" w:type="dxa"/>
            <w:vAlign w:val="center"/>
          </w:tcPr>
          <w:p w14:paraId="709CA3A2" w14:textId="7CB310FD" w:rsidR="00FC0EC6" w:rsidRPr="00A81574" w:rsidRDefault="00FC0EC6" w:rsidP="00DD248F">
            <w:pPr>
              <w:pStyle w:val="TableRow"/>
              <w:rPr>
                <w:rFonts w:eastAsia="ＭＳ 明朝"/>
                <w:lang w:eastAsia="ja-JP"/>
              </w:rPr>
            </w:pPr>
            <w:r w:rsidRPr="00747B0C">
              <w:rPr>
                <w:rFonts w:eastAsia="ＭＳ 明朝"/>
                <w:lang w:eastAsia="ja-JP"/>
              </w:rPr>
              <w:t xml:space="preserve">The </w:t>
            </w:r>
            <w:r w:rsidR="00B01A06">
              <w:rPr>
                <w:rFonts w:eastAsia="ＭＳ 明朝" w:hint="eastAsia"/>
                <w:lang w:eastAsia="ja-JP"/>
              </w:rPr>
              <w:t xml:space="preserve">Thermometer </w:t>
            </w:r>
            <w:r w:rsidRPr="00747B0C">
              <w:rPr>
                <w:rFonts w:eastAsia="ＭＳ 明朝"/>
                <w:lang w:eastAsia="ja-JP"/>
              </w:rPr>
              <w:t xml:space="preserve">Plug-In SHALL report the value reported from the appropriate *-Nu-Observed-Val attribute </w:t>
            </w:r>
            <w:r w:rsidR="00B01A06">
              <w:rPr>
                <w:rFonts w:eastAsia="ＭＳ 明朝" w:hint="eastAsia"/>
                <w:lang w:eastAsia="ja-JP"/>
              </w:rPr>
              <w:t>in two formats, i.e., float and string:</w:t>
            </w:r>
          </w:p>
          <w:p w14:paraId="01F2FBE1" w14:textId="5054ED97" w:rsidR="00FC0EC6" w:rsidRDefault="00FC0EC6" w:rsidP="00A81574">
            <w:pPr>
              <w:pStyle w:val="TableRow"/>
              <w:numPr>
                <w:ilvl w:val="0"/>
                <w:numId w:val="39"/>
              </w:numPr>
              <w:rPr>
                <w:rFonts w:eastAsia="ＭＳ 明朝"/>
                <w:lang w:eastAsia="ja-JP"/>
              </w:rPr>
            </w:pPr>
            <w:proofErr w:type="gramStart"/>
            <w:r w:rsidRPr="00747B0C">
              <w:rPr>
                <w:rFonts w:eastAsia="ＭＳ 明朝"/>
                <w:lang w:eastAsia="ja-JP"/>
              </w:rPr>
              <w:t xml:space="preserve">Float  </w:t>
            </w:r>
            <w:r w:rsidR="00B01A06">
              <w:rPr>
                <w:rFonts w:eastAsia="ＭＳ 明朝"/>
                <w:lang w:eastAsia="ja-JP"/>
              </w:rPr>
              <w:t>that</w:t>
            </w:r>
            <w:proofErr w:type="gramEnd"/>
            <w:r w:rsidR="00B01A06">
              <w:rPr>
                <w:rFonts w:eastAsia="ＭＳ 明朝"/>
                <w:lang w:eastAsia="ja-JP"/>
              </w:rPr>
              <w:t xml:space="preserve"> </w:t>
            </w:r>
            <w:r w:rsidR="00B01A06" w:rsidRPr="00BD5E90">
              <w:rPr>
                <w:rFonts w:eastAsia="ＭＳ 明朝"/>
                <w:lang w:eastAsia="ja-JP"/>
              </w:rPr>
              <w:t xml:space="preserve">represents the temperature measured by the </w:t>
            </w:r>
            <w:r w:rsidR="00B01A06" w:rsidRPr="00FC0EC6">
              <w:rPr>
                <w:rFonts w:eastAsia="ＭＳ 明朝"/>
                <w:lang w:eastAsia="ja-JP"/>
              </w:rPr>
              <w:t>targeted</w:t>
            </w:r>
            <w:r w:rsidR="00B01A06" w:rsidRPr="00BD5E90">
              <w:rPr>
                <w:rFonts w:eastAsia="ＭＳ 明朝"/>
                <w:lang w:eastAsia="ja-JP"/>
              </w:rPr>
              <w:t xml:space="preserve"> thermometer</w:t>
            </w:r>
            <w:r w:rsidR="00B01A06">
              <w:rPr>
                <w:rFonts w:eastAsia="ＭＳ 明朝" w:hint="eastAsia"/>
                <w:lang w:eastAsia="ja-JP"/>
              </w:rPr>
              <w:t xml:space="preserve"> and represented in a float format. This is </w:t>
            </w:r>
            <w:r w:rsidRPr="00747B0C">
              <w:rPr>
                <w:rFonts w:eastAsia="ＭＳ 明朝"/>
                <w:lang w:eastAsia="ja-JP"/>
              </w:rPr>
              <w:t xml:space="preserve">for </w:t>
            </w:r>
            <w:r w:rsidR="00B01A06">
              <w:rPr>
                <w:rFonts w:eastAsia="ＭＳ 明朝" w:hint="eastAsia"/>
                <w:lang w:eastAsia="ja-JP"/>
              </w:rPr>
              <w:t>general</w:t>
            </w:r>
            <w:r>
              <w:rPr>
                <w:rFonts w:eastAsia="ＭＳ 明朝"/>
                <w:lang w:eastAsia="ja-JP"/>
              </w:rPr>
              <w:t xml:space="preserve"> use </w:t>
            </w:r>
            <w:r w:rsidR="00B01A06">
              <w:rPr>
                <w:rFonts w:eastAsia="ＭＳ 明朝" w:hint="eastAsia"/>
                <w:lang w:eastAsia="ja-JP"/>
              </w:rPr>
              <w:t>of</w:t>
            </w:r>
            <w:r>
              <w:rPr>
                <w:rFonts w:eastAsia="ＭＳ 明朝"/>
                <w:lang w:eastAsia="ja-JP"/>
              </w:rPr>
              <w:t xml:space="preserve"> application </w:t>
            </w:r>
            <w:r w:rsidR="00B01A06">
              <w:rPr>
                <w:rFonts w:eastAsia="ＭＳ 明朝" w:hint="eastAsia"/>
                <w:lang w:eastAsia="ja-JP"/>
              </w:rPr>
              <w:t>programming.</w:t>
            </w:r>
            <w:r>
              <w:rPr>
                <w:rFonts w:eastAsia="ＭＳ 明朝"/>
                <w:lang w:eastAsia="ja-JP"/>
              </w:rPr>
              <w:t xml:space="preserve"> </w:t>
            </w:r>
          </w:p>
          <w:p w14:paraId="31BB5553" w14:textId="313ED9BD" w:rsidR="00FC0EC6" w:rsidRPr="00FC0EC6" w:rsidRDefault="00747B0C" w:rsidP="00A81574">
            <w:pPr>
              <w:pStyle w:val="TableRow"/>
              <w:numPr>
                <w:ilvl w:val="0"/>
                <w:numId w:val="39"/>
              </w:numPr>
              <w:rPr>
                <w:rFonts w:eastAsia="ＭＳ 明朝"/>
                <w:lang w:eastAsia="ja-JP"/>
              </w:rPr>
            </w:pPr>
            <w:r w:rsidRPr="00A81574">
              <w:rPr>
                <w:rFonts w:eastAsia="ＭＳ 明朝"/>
                <w:highlight w:val="yellow"/>
                <w:lang w:eastAsia="ja-JP"/>
              </w:rPr>
              <w:t>String</w:t>
            </w:r>
            <w:r w:rsidRPr="00FC0EC6">
              <w:rPr>
                <w:rFonts w:eastAsia="ＭＳ 明朝"/>
                <w:lang w:eastAsia="ja-JP"/>
              </w:rPr>
              <w:t xml:space="preserve"> </w:t>
            </w:r>
            <w:r>
              <w:rPr>
                <w:rFonts w:eastAsia="ＭＳ 明朝"/>
                <w:lang w:eastAsia="ja-JP"/>
              </w:rPr>
              <w:t>that</w:t>
            </w:r>
            <w:r w:rsidR="00FC0EC6">
              <w:rPr>
                <w:rFonts w:eastAsia="ＭＳ 明朝"/>
                <w:lang w:eastAsia="ja-JP"/>
              </w:rPr>
              <w:t xml:space="preserve"> </w:t>
            </w:r>
            <w:r w:rsidR="00FC0EC6" w:rsidRPr="00A81574">
              <w:rPr>
                <w:rFonts w:eastAsia="ＭＳ 明朝"/>
                <w:lang w:eastAsia="ja-JP"/>
              </w:rPr>
              <w:t xml:space="preserve">represents the temperature measured by the </w:t>
            </w:r>
            <w:r w:rsidR="006B1A3A" w:rsidRPr="00FC0EC6">
              <w:rPr>
                <w:rFonts w:eastAsia="ＭＳ 明朝"/>
                <w:lang w:eastAsia="ja-JP"/>
              </w:rPr>
              <w:t>targeted</w:t>
            </w:r>
            <w:r w:rsidR="00FC0EC6" w:rsidRPr="00A81574">
              <w:rPr>
                <w:rFonts w:eastAsia="ＭＳ 明朝"/>
                <w:lang w:eastAsia="ja-JP"/>
              </w:rPr>
              <w:t xml:space="preserve"> thermometer</w:t>
            </w:r>
            <w:r w:rsidR="00B01A06">
              <w:rPr>
                <w:rFonts w:eastAsia="ＭＳ 明朝" w:hint="eastAsia"/>
                <w:lang w:eastAsia="ja-JP"/>
              </w:rPr>
              <w:t xml:space="preserve"> and reported to the Plug-In in an MDER FLOAT format. Since there is no way to transfer an MDER FLOAT from Plug-Ins to applications, </w:t>
            </w:r>
            <w:r w:rsidR="009520E8">
              <w:rPr>
                <w:rFonts w:eastAsia="ＭＳ 明朝" w:hint="eastAsia"/>
                <w:lang w:eastAsia="ja-JP"/>
              </w:rPr>
              <w:t>an MDER FLOAT</w:t>
            </w:r>
            <w:r w:rsidR="00B01A06">
              <w:rPr>
                <w:rFonts w:eastAsia="ＭＳ 明朝" w:hint="eastAsia"/>
                <w:lang w:eastAsia="ja-JP"/>
              </w:rPr>
              <w:t xml:space="preserve"> is represented as </w:t>
            </w:r>
            <w:r w:rsidR="00FC0EC6" w:rsidRPr="00A81574">
              <w:rPr>
                <w:rFonts w:eastAsia="ＭＳ 明朝"/>
                <w:lang w:eastAsia="ja-JP"/>
              </w:rPr>
              <w:t>a hexadecimal string, such as "FFFFC8E".</w:t>
            </w:r>
            <w:r w:rsidR="009F6556">
              <w:rPr>
                <w:rFonts w:eastAsia="ＭＳ 明朝"/>
                <w:lang w:eastAsia="ja-JP"/>
              </w:rPr>
              <w:t xml:space="preserve"> </w:t>
            </w:r>
            <w:r w:rsidR="00B01A06">
              <w:rPr>
                <w:rFonts w:eastAsia="ＭＳ 明朝" w:hint="eastAsia"/>
                <w:lang w:eastAsia="ja-JP"/>
              </w:rPr>
              <w:t xml:space="preserve">In this way, </w:t>
            </w:r>
            <w:proofErr w:type="gramStart"/>
            <w:r w:rsidR="00B01A06">
              <w:rPr>
                <w:rFonts w:eastAsia="ＭＳ 明朝" w:hint="eastAsia"/>
                <w:lang w:eastAsia="ja-JP"/>
              </w:rPr>
              <w:t>t</w:t>
            </w:r>
            <w:r w:rsidR="009F6556">
              <w:rPr>
                <w:rFonts w:eastAsia="ＭＳ 明朝"/>
                <w:lang w:eastAsia="ja-JP"/>
              </w:rPr>
              <w:t xml:space="preserve">he </w:t>
            </w:r>
            <w:r w:rsidR="00FC0EC6" w:rsidRPr="00FC0EC6">
              <w:rPr>
                <w:rFonts w:eastAsia="ＭＳ 明朝"/>
                <w:lang w:eastAsia="ja-JP"/>
              </w:rPr>
              <w:t xml:space="preserve"> MDER</w:t>
            </w:r>
            <w:proofErr w:type="gramEnd"/>
            <w:r w:rsidR="00FC0EC6" w:rsidRPr="00FC0EC6">
              <w:rPr>
                <w:rFonts w:eastAsia="ＭＳ 明朝"/>
                <w:lang w:eastAsia="ja-JP"/>
              </w:rPr>
              <w:t xml:space="preserve"> FLOAT </w:t>
            </w:r>
            <w:r w:rsidR="00B01A06">
              <w:rPr>
                <w:rFonts w:eastAsia="ＭＳ 明朝" w:hint="eastAsia"/>
                <w:lang w:eastAsia="ja-JP"/>
              </w:rPr>
              <w:t>can preserve</w:t>
            </w:r>
            <w:r w:rsidR="009F6556">
              <w:rPr>
                <w:rFonts w:eastAsia="ＭＳ 明朝"/>
                <w:lang w:eastAsia="ja-JP"/>
              </w:rPr>
              <w:t xml:space="preserve"> the </w:t>
            </w:r>
            <w:r w:rsidR="00B01A06">
              <w:rPr>
                <w:rFonts w:eastAsia="ＭＳ 明朝" w:hint="eastAsia"/>
                <w:lang w:eastAsia="ja-JP"/>
              </w:rPr>
              <w:t xml:space="preserve">exact </w:t>
            </w:r>
            <w:r w:rsidR="00FC0EC6" w:rsidRPr="00FC0EC6">
              <w:rPr>
                <w:rFonts w:eastAsia="ＭＳ 明朝"/>
                <w:lang w:eastAsia="ja-JP"/>
              </w:rPr>
              <w:t>precision as derived from the MDER encoded FLOAT. (Note that IEEE devices will report this value typically as an MDER SFLOAT which the Temperature Plug-In maps to an MDER FLOAT.)</w:t>
            </w:r>
            <w:r w:rsidR="00B01A06">
              <w:rPr>
                <w:rFonts w:eastAsia="ＭＳ 明朝" w:hint="eastAsia"/>
                <w:lang w:eastAsia="ja-JP"/>
              </w:rPr>
              <w:t xml:space="preserve"> MDER FLOAT may be sent to the cloud for other applications while preserving the original </w:t>
            </w:r>
            <w:r w:rsidR="009520E8">
              <w:rPr>
                <w:rFonts w:eastAsia="ＭＳ 明朝" w:hint="eastAsia"/>
                <w:lang w:eastAsia="ja-JP"/>
              </w:rPr>
              <w:t>precision provided by the MDER FLOAT.</w:t>
            </w:r>
          </w:p>
          <w:p w14:paraId="7AC52E6F" w14:textId="77777777" w:rsidR="00FC0EC6" w:rsidRDefault="00FC0EC6" w:rsidP="00DD248F">
            <w:pPr>
              <w:pStyle w:val="TableRow"/>
              <w:rPr>
                <w:rFonts w:eastAsia="ＭＳ 明朝"/>
                <w:lang w:eastAsia="ja-JP"/>
              </w:rPr>
            </w:pPr>
          </w:p>
          <w:p w14:paraId="79935DFE" w14:textId="77777777" w:rsidR="00FC0EC6" w:rsidRDefault="00FC0EC6" w:rsidP="00DD248F">
            <w:pPr>
              <w:pStyle w:val="TableRow"/>
              <w:rPr>
                <w:rFonts w:eastAsia="ＭＳ 明朝"/>
                <w:sz w:val="16"/>
                <w:szCs w:val="16"/>
                <w:lang w:eastAsia="ja-JP"/>
              </w:rPr>
            </w:pPr>
            <w:r>
              <w:rPr>
                <w:rFonts w:eastAsia="ＭＳ 明朝"/>
                <w:lang w:eastAsia="ja-JP"/>
              </w:rPr>
              <w:t xml:space="preserve">Example: </w:t>
            </w:r>
          </w:p>
          <w:p w14:paraId="2589DB47" w14:textId="77777777" w:rsidR="00FC0EC6" w:rsidRPr="00FE5DA9" w:rsidRDefault="00FC0EC6" w:rsidP="00DD248F">
            <w:pPr>
              <w:pStyle w:val="TableRow"/>
              <w:rPr>
                <w:rFonts w:eastAsia="ＭＳ 明朝"/>
                <w:sz w:val="16"/>
                <w:szCs w:val="16"/>
                <w:lang w:eastAsia="ja-JP"/>
              </w:rPr>
            </w:pPr>
            <w:r w:rsidRPr="00A81574">
              <w:rPr>
                <w:rFonts w:eastAsia="ＭＳ 明朝"/>
                <w:sz w:val="16"/>
                <w:szCs w:val="16"/>
                <w:highlight w:val="yellow"/>
                <w:lang w:eastAsia="ja-JP"/>
              </w:rPr>
              <w:t>Float:  “37.2”</w:t>
            </w:r>
          </w:p>
          <w:p w14:paraId="34ADEBF7" w14:textId="77777777" w:rsidR="00FC0EC6" w:rsidRDefault="00FC0EC6" w:rsidP="00DD248F">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FFFFC8E</w:t>
            </w:r>
            <w:r w:rsidRPr="00FE5DA9">
              <w:rPr>
                <w:rFonts w:eastAsia="ＭＳ 明朝"/>
                <w:sz w:val="16"/>
                <w:szCs w:val="16"/>
                <w:lang w:eastAsia="ja-JP"/>
              </w:rPr>
              <w:t>”</w:t>
            </w:r>
          </w:p>
          <w:p w14:paraId="0F422CEA" w14:textId="77777777" w:rsidR="00FC0EC6" w:rsidRDefault="00FC0EC6" w:rsidP="00DD248F">
            <w:pPr>
              <w:pStyle w:val="TableRow"/>
              <w:rPr>
                <w:rFonts w:eastAsia="ＭＳ 明朝"/>
                <w:lang w:eastAsia="ja-JP"/>
              </w:rPr>
            </w:pPr>
          </w:p>
        </w:tc>
        <w:tc>
          <w:tcPr>
            <w:tcW w:w="1350" w:type="dxa"/>
            <w:vAlign w:val="center"/>
          </w:tcPr>
          <w:p w14:paraId="78C1B9BD" w14:textId="77777777" w:rsidR="00FC0EC6" w:rsidRPr="00112330" w:rsidRDefault="00FC0EC6" w:rsidP="00DD248F">
            <w:pPr>
              <w:pStyle w:val="TableRow"/>
              <w:rPr>
                <w:rFonts w:eastAsia="ＭＳ 明朝"/>
                <w:lang w:eastAsia="ja-JP"/>
              </w:rPr>
            </w:pPr>
            <w:r>
              <w:rPr>
                <w:rFonts w:eastAsia="ＭＳ 明朝"/>
                <w:lang w:eastAsia="ja-JP"/>
              </w:rPr>
              <w:t>1.0</w:t>
            </w:r>
          </w:p>
        </w:tc>
      </w:tr>
    </w:tbl>
    <w:p w14:paraId="1DF24B62" w14:textId="77777777" w:rsidR="00FC0EC6" w:rsidRPr="00513763" w:rsidRDefault="00FC0EC6" w:rsidP="00FC0EC6">
      <w:pPr>
        <w:jc w:val="center"/>
        <w:rPr>
          <w:lang w:val="en-US" w:eastAsia="ja-JP"/>
        </w:rPr>
      </w:pPr>
      <w:r w:rsidRPr="00B123B5">
        <w:t xml:space="preserve">Table </w:t>
      </w:r>
      <w:r>
        <w:t>2</w:t>
      </w:r>
      <w:r w:rsidRPr="00B123B5">
        <w:t xml:space="preserve">: </w:t>
      </w:r>
      <w:r>
        <w:rPr>
          <w:lang w:eastAsia="ja-JP"/>
        </w:rPr>
        <w:t>Thermometer Specific Functional Requirements</w:t>
      </w:r>
    </w:p>
    <w:p w14:paraId="7342B149" w14:textId="77777777" w:rsidR="00FC0EC6" w:rsidRDefault="00FC0EC6" w:rsidP="00FC0EC6">
      <w:pPr>
        <w:rPr>
          <w:sz w:val="24"/>
          <w:szCs w:val="24"/>
        </w:rPr>
      </w:pPr>
      <w:r w:rsidRPr="002A6AFE">
        <w:rPr>
          <w:sz w:val="24"/>
          <w:szCs w:val="24"/>
        </w:rPr>
        <w:t xml:space="preserve">Editor Note:  </w:t>
      </w:r>
      <w:r w:rsidRPr="002063E1">
        <w:rPr>
          <w:sz w:val="24"/>
          <w:szCs w:val="24"/>
        </w:rPr>
        <w:t>Thermometer</w:t>
      </w:r>
    </w:p>
    <w:p w14:paraId="609830AF" w14:textId="77777777" w:rsidR="00FC0EC6" w:rsidRPr="00631A27" w:rsidRDefault="00FC0EC6" w:rsidP="00FC0EC6">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8"/>
        <w:gridCol w:w="3690"/>
      </w:tblGrid>
      <w:tr w:rsidR="00FC0EC6" w:rsidRPr="002063E1" w14:paraId="35668C1E" w14:textId="77777777" w:rsidTr="00DD248F">
        <w:tc>
          <w:tcPr>
            <w:tcW w:w="4518" w:type="dxa"/>
          </w:tcPr>
          <w:p w14:paraId="49908A75" w14:textId="77777777" w:rsidR="00FC0EC6" w:rsidRPr="00A81CF0" w:rsidRDefault="00FC0EC6" w:rsidP="00DD248F">
            <w:pPr>
              <w:pStyle w:val="TableRow"/>
              <w:rPr>
                <w:sz w:val="24"/>
                <w:szCs w:val="24"/>
              </w:rPr>
            </w:pPr>
            <w:r w:rsidRPr="001E4C6B">
              <w:rPr>
                <w:sz w:val="24"/>
                <w:szCs w:val="24"/>
              </w:rPr>
              <w:t xml:space="preserve">Type as String: </w:t>
            </w:r>
            <w:r w:rsidRPr="00A81CF0">
              <w:rPr>
                <w:sz w:val="24"/>
                <w:szCs w:val="24"/>
              </w:rPr>
              <w:t xml:space="preserve"> “Oral body temperature”</w:t>
            </w:r>
          </w:p>
          <w:p w14:paraId="491C7F06" w14:textId="77777777" w:rsidR="00FC0EC6" w:rsidRPr="00470520" w:rsidRDefault="00FC0EC6" w:rsidP="00DD248F">
            <w:pPr>
              <w:pStyle w:val="TableRow"/>
              <w:rPr>
                <w:sz w:val="24"/>
                <w:szCs w:val="24"/>
              </w:rPr>
            </w:pPr>
            <w:r w:rsidRPr="001E4C6B">
              <w:rPr>
                <w:sz w:val="24"/>
                <w:szCs w:val="24"/>
              </w:rPr>
              <w:t xml:space="preserve">Type as Code: </w:t>
            </w:r>
            <w:r w:rsidRPr="00470520">
              <w:rPr>
                <w:sz w:val="24"/>
                <w:szCs w:val="24"/>
              </w:rPr>
              <w:t xml:space="preserve"> </w:t>
            </w:r>
            <w:r w:rsidRPr="00A81CF0">
              <w:rPr>
                <w:sz w:val="24"/>
                <w:szCs w:val="24"/>
              </w:rPr>
              <w:t>“188424”</w:t>
            </w:r>
          </w:p>
          <w:p w14:paraId="6541DED2" w14:textId="77777777" w:rsidR="00FC0EC6" w:rsidRPr="00470520" w:rsidRDefault="00FC0EC6" w:rsidP="00DD248F">
            <w:pPr>
              <w:pStyle w:val="TableRow"/>
              <w:rPr>
                <w:sz w:val="24"/>
                <w:szCs w:val="24"/>
              </w:rPr>
            </w:pPr>
          </w:p>
          <w:p w14:paraId="2B0E0FBB" w14:textId="77777777" w:rsidR="00FC0EC6" w:rsidRPr="001E4C6B" w:rsidRDefault="00FC0EC6" w:rsidP="00DD248F">
            <w:pPr>
              <w:pStyle w:val="TableRow"/>
              <w:rPr>
                <w:sz w:val="24"/>
                <w:szCs w:val="24"/>
              </w:rPr>
            </w:pPr>
          </w:p>
        </w:tc>
        <w:tc>
          <w:tcPr>
            <w:tcW w:w="3690" w:type="dxa"/>
          </w:tcPr>
          <w:p w14:paraId="557E52EC" w14:textId="77777777" w:rsidR="00FC0EC6" w:rsidRPr="002063E1" w:rsidRDefault="00FC0EC6" w:rsidP="00DD248F">
            <w:pPr>
              <w:pStyle w:val="TableRow"/>
              <w:rPr>
                <w:sz w:val="24"/>
                <w:szCs w:val="24"/>
              </w:rPr>
            </w:pPr>
          </w:p>
          <w:p w14:paraId="6A400757" w14:textId="77777777" w:rsidR="00FC0EC6" w:rsidRPr="001E4C6B" w:rsidRDefault="00FC0EC6" w:rsidP="00DD248F">
            <w:pPr>
              <w:pStyle w:val="TableRow"/>
              <w:rPr>
                <w:sz w:val="24"/>
                <w:szCs w:val="24"/>
              </w:rPr>
            </w:pPr>
          </w:p>
        </w:tc>
      </w:tr>
      <w:tr w:rsidR="00FC0EC6" w:rsidRPr="002063E1" w14:paraId="011C3EAE" w14:textId="77777777" w:rsidTr="00DD248F">
        <w:tc>
          <w:tcPr>
            <w:tcW w:w="4518" w:type="dxa"/>
          </w:tcPr>
          <w:p w14:paraId="3A1A29E0" w14:textId="1A880E63" w:rsidR="00FC0EC6" w:rsidRPr="002063E1" w:rsidRDefault="00FC0EC6" w:rsidP="00DD248F">
            <w:pPr>
              <w:pStyle w:val="TableRow"/>
              <w:rPr>
                <w:sz w:val="24"/>
                <w:szCs w:val="24"/>
              </w:rPr>
            </w:pPr>
            <w:r w:rsidRPr="00A81574">
              <w:rPr>
                <w:sz w:val="24"/>
                <w:szCs w:val="24"/>
                <w:highlight w:val="yellow"/>
              </w:rPr>
              <w:t>Type as Float : “37.2”</w:t>
            </w:r>
          </w:p>
          <w:p w14:paraId="18C53B16" w14:textId="77777777" w:rsidR="00FC0EC6" w:rsidRPr="002063E1" w:rsidRDefault="00FC0EC6" w:rsidP="00DD248F">
            <w:pPr>
              <w:pStyle w:val="TableRow"/>
              <w:rPr>
                <w:sz w:val="24"/>
                <w:szCs w:val="24"/>
              </w:rPr>
            </w:pPr>
            <w:r w:rsidRPr="002063E1">
              <w:rPr>
                <w:sz w:val="24"/>
                <w:szCs w:val="24"/>
              </w:rPr>
              <w:t>MDER FLOAT:“FFFFC8E”</w:t>
            </w:r>
          </w:p>
          <w:p w14:paraId="6178841F" w14:textId="77777777" w:rsidR="00FC0EC6" w:rsidRPr="002063E1" w:rsidRDefault="00FC0EC6" w:rsidP="00DD248F">
            <w:pPr>
              <w:pStyle w:val="TableRow"/>
              <w:rPr>
                <w:sz w:val="24"/>
                <w:szCs w:val="24"/>
              </w:rPr>
            </w:pPr>
          </w:p>
          <w:p w14:paraId="67717DE3" w14:textId="77777777" w:rsidR="00FC0EC6" w:rsidRPr="001E4C6B" w:rsidRDefault="00FC0EC6" w:rsidP="00DD248F">
            <w:pPr>
              <w:pStyle w:val="TableRow"/>
              <w:rPr>
                <w:sz w:val="24"/>
                <w:szCs w:val="24"/>
              </w:rPr>
            </w:pPr>
          </w:p>
        </w:tc>
        <w:tc>
          <w:tcPr>
            <w:tcW w:w="3690" w:type="dxa"/>
          </w:tcPr>
          <w:p w14:paraId="07F76B7F" w14:textId="77777777" w:rsidR="00FC0EC6" w:rsidRPr="00BE1BCC" w:rsidRDefault="00FC0EC6" w:rsidP="00DD248F">
            <w:pPr>
              <w:pStyle w:val="TableRow"/>
              <w:rPr>
                <w:sz w:val="24"/>
                <w:szCs w:val="24"/>
              </w:rPr>
            </w:pPr>
            <w:r w:rsidRPr="002A6AFE">
              <w:rPr>
                <w:sz w:val="24"/>
                <w:szCs w:val="24"/>
              </w:rPr>
              <w:t>Units as string</w:t>
            </w:r>
            <w:r>
              <w:rPr>
                <w:sz w:val="24"/>
                <w:szCs w:val="24"/>
              </w:rPr>
              <w:t xml:space="preserve"> </w:t>
            </w:r>
            <w:r w:rsidRPr="00BE1BCC">
              <w:rPr>
                <w:sz w:val="24"/>
                <w:szCs w:val="24"/>
              </w:rPr>
              <w:t>: “</w:t>
            </w:r>
            <w:proofErr w:type="spellStart"/>
            <w:r w:rsidRPr="002063E1">
              <w:rPr>
                <w:sz w:val="24"/>
                <w:szCs w:val="24"/>
              </w:rPr>
              <w:t>deg</w:t>
            </w:r>
            <w:proofErr w:type="spellEnd"/>
            <w:r w:rsidRPr="002063E1">
              <w:rPr>
                <w:sz w:val="24"/>
                <w:szCs w:val="24"/>
              </w:rPr>
              <w:t xml:space="preserve"> C</w:t>
            </w:r>
            <w:r w:rsidRPr="00BE1BCC">
              <w:rPr>
                <w:sz w:val="24"/>
                <w:szCs w:val="24"/>
              </w:rPr>
              <w:t>”</w:t>
            </w:r>
          </w:p>
          <w:p w14:paraId="39E3AE8B" w14:textId="77777777" w:rsidR="00FC0EC6" w:rsidRPr="00BE1BCC" w:rsidRDefault="00FC0EC6" w:rsidP="00DD248F">
            <w:pPr>
              <w:pStyle w:val="TableRow"/>
              <w:rPr>
                <w:sz w:val="24"/>
                <w:szCs w:val="24"/>
              </w:rPr>
            </w:pPr>
            <w:r w:rsidRPr="002A6AFE">
              <w:rPr>
                <w:sz w:val="24"/>
                <w:szCs w:val="24"/>
              </w:rPr>
              <w:t>Units as code</w:t>
            </w:r>
            <w:r>
              <w:rPr>
                <w:sz w:val="24"/>
                <w:szCs w:val="24"/>
              </w:rPr>
              <w:t xml:space="preserve"> </w:t>
            </w:r>
            <w:r w:rsidRPr="002063E1">
              <w:rPr>
                <w:sz w:val="24"/>
                <w:szCs w:val="24"/>
              </w:rPr>
              <w:t xml:space="preserve"> “268192”</w:t>
            </w:r>
          </w:p>
          <w:p w14:paraId="6EABE84E" w14:textId="77777777" w:rsidR="00FC0EC6" w:rsidRPr="002063E1" w:rsidRDefault="00FC0EC6" w:rsidP="00DD248F">
            <w:pPr>
              <w:pStyle w:val="TableRow"/>
              <w:rPr>
                <w:sz w:val="24"/>
                <w:szCs w:val="24"/>
              </w:rPr>
            </w:pPr>
          </w:p>
          <w:p w14:paraId="53FBE20F" w14:textId="77777777" w:rsidR="00FC0EC6" w:rsidRPr="001E4C6B" w:rsidRDefault="00FC0EC6" w:rsidP="00DD248F">
            <w:pPr>
              <w:pStyle w:val="TableRow"/>
              <w:rPr>
                <w:sz w:val="24"/>
                <w:szCs w:val="24"/>
              </w:rPr>
            </w:pPr>
          </w:p>
        </w:tc>
      </w:tr>
      <w:tr w:rsidR="00FC0EC6" w:rsidRPr="002063E1" w14:paraId="1719B65F" w14:textId="77777777" w:rsidTr="00DD248F">
        <w:tc>
          <w:tcPr>
            <w:tcW w:w="4518" w:type="dxa"/>
          </w:tcPr>
          <w:p w14:paraId="339D5BE6" w14:textId="77777777" w:rsidR="00FC0EC6" w:rsidRPr="002063E1" w:rsidRDefault="00FC0EC6" w:rsidP="00DD248F">
            <w:pPr>
              <w:pStyle w:val="TableRow"/>
              <w:rPr>
                <w:sz w:val="24"/>
                <w:szCs w:val="24"/>
              </w:rPr>
            </w:pPr>
            <w:r>
              <w:rPr>
                <w:sz w:val="24"/>
                <w:szCs w:val="24"/>
              </w:rPr>
              <w:t xml:space="preserve">Timestamp: </w:t>
            </w:r>
            <w:r w:rsidRPr="002063E1">
              <w:rPr>
                <w:sz w:val="24"/>
                <w:szCs w:val="24"/>
              </w:rPr>
              <w:t>“</w:t>
            </w:r>
            <w:r w:rsidRPr="00A81CF0">
              <w:rPr>
                <w:sz w:val="24"/>
                <w:szCs w:val="24"/>
              </w:rPr>
              <w:t>20150504135813.22-0400”</w:t>
            </w:r>
          </w:p>
        </w:tc>
        <w:tc>
          <w:tcPr>
            <w:tcW w:w="3690" w:type="dxa"/>
          </w:tcPr>
          <w:p w14:paraId="36DB535C" w14:textId="77777777" w:rsidR="00FC0EC6" w:rsidRPr="002063E1" w:rsidRDefault="00FC0EC6" w:rsidP="00DD248F">
            <w:pPr>
              <w:pStyle w:val="TableRow"/>
              <w:rPr>
                <w:sz w:val="24"/>
                <w:szCs w:val="24"/>
              </w:rPr>
            </w:pPr>
          </w:p>
        </w:tc>
      </w:tr>
    </w:tbl>
    <w:p w14:paraId="4C5A3DE4" w14:textId="48ED52F0" w:rsidR="00883B88" w:rsidRPr="00956C27" w:rsidRDefault="00883B88" w:rsidP="00C10159">
      <w:pPr>
        <w:keepNext/>
        <w:pageBreakBefore/>
        <w:tabs>
          <w:tab w:val="right" w:pos="10080"/>
        </w:tabs>
        <w:spacing w:before="0" w:after="120"/>
        <w:outlineLvl w:val="0"/>
        <w:rPr>
          <w:lang w:eastAsia="ja-JP"/>
        </w:rPr>
      </w:pPr>
    </w:p>
    <w:sectPr w:rsidR="00883B88" w:rsidRPr="00956C27">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17459" w14:textId="77777777" w:rsidR="00E764E2" w:rsidRDefault="00E764E2">
      <w:r>
        <w:separator/>
      </w:r>
    </w:p>
  </w:endnote>
  <w:endnote w:type="continuationSeparator" w:id="0">
    <w:p w14:paraId="65E71F9E" w14:textId="77777777" w:rsidR="00E764E2" w:rsidRDefault="00E764E2">
      <w:r>
        <w:continuationSeparator/>
      </w:r>
    </w:p>
  </w:endnote>
  <w:endnote w:type="continuationNotice" w:id="1">
    <w:p w14:paraId="2A65E4D3" w14:textId="77777777" w:rsidR="00E764E2" w:rsidRDefault="00E764E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 w:name="ＭＳ Ｐゴシック">
    <w:altName w:val="MS PGothic"/>
    <w:panose1 w:val="020B0600070205080204"/>
    <w:charset w:val="80"/>
    <w:family w:val="modern"/>
    <w:pitch w:val="variable"/>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09FE6" w14:textId="77777777" w:rsidR="00CA5639" w:rsidRDefault="0046189C">
    <w:pPr>
      <w:pStyle w:val="a4"/>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120939">
      <w:rPr>
        <w:rStyle w:val="a7"/>
        <w:noProof/>
        <w:sz w:val="18"/>
      </w:rPr>
      <w:t>3</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120939">
      <w:rPr>
        <w:rStyle w:val="a7"/>
        <w:noProof/>
        <w:sz w:val="18"/>
      </w:rPr>
      <w:t>3</w:t>
    </w:r>
    <w:r w:rsidR="00CA5639">
      <w:rPr>
        <w:rStyle w:val="a7"/>
        <w:sz w:val="18"/>
      </w:rPr>
      <w:fldChar w:fldCharType="end"/>
    </w:r>
    <w:proofErr w:type="gramStart"/>
    <w:r w:rsidR="00CA5639">
      <w:rPr>
        <w:rStyle w:val="a7"/>
        <w:sz w:val="18"/>
      </w:rPr>
      <w:t>)</w:t>
    </w:r>
    <w:proofErr w:type="gramEnd"/>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a7"/>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CB62A"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14:paraId="08772AAE" w14:textId="77777777" w:rsidR="00CA5639" w:rsidRDefault="00CA5639">
    <w:pPr>
      <w:pStyle w:val="FtDisclaimer"/>
      <w:ind w:left="144"/>
    </w:pPr>
    <w:r>
      <w:t>THIS DOCUMENT IS PROVIDED ON AN "AS IS" "AS AVAILABLE" AND "WITH ALL FAULTS" BASIS.</w:t>
    </w:r>
  </w:p>
  <w:p w14:paraId="5EAD0A2F" w14:textId="77777777" w:rsidR="00CA5639" w:rsidRDefault="0046189C">
    <w:pPr>
      <w:pStyle w:val="a4"/>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120939">
      <w:rPr>
        <w:rStyle w:val="a7"/>
        <w:noProof/>
        <w:sz w:val="18"/>
      </w:rPr>
      <w:t>1</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120939">
      <w:rPr>
        <w:rStyle w:val="a7"/>
        <w:noProof/>
        <w:sz w:val="18"/>
      </w:rPr>
      <w:t>3</w:t>
    </w:r>
    <w:r w:rsidR="00CA5639">
      <w:rPr>
        <w:rStyle w:val="a7"/>
        <w:sz w:val="18"/>
      </w:rPr>
      <w:fldChar w:fldCharType="end"/>
    </w:r>
    <w:proofErr w:type="gramStart"/>
    <w:r w:rsidR="00CA5639">
      <w:rPr>
        <w:rStyle w:val="a7"/>
        <w:sz w:val="18"/>
      </w:rPr>
      <w:t>)</w:t>
    </w:r>
    <w:proofErr w:type="gramEnd"/>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896F3" w14:textId="77777777" w:rsidR="00E764E2" w:rsidRDefault="00E764E2">
      <w:r>
        <w:separator/>
      </w:r>
    </w:p>
  </w:footnote>
  <w:footnote w:type="continuationSeparator" w:id="0">
    <w:p w14:paraId="59AF5763" w14:textId="77777777" w:rsidR="00E764E2" w:rsidRDefault="00E764E2">
      <w:r>
        <w:continuationSeparator/>
      </w:r>
    </w:p>
  </w:footnote>
  <w:footnote w:type="continuationNotice" w:id="1">
    <w:p w14:paraId="5BAF5DBE" w14:textId="77777777" w:rsidR="00E764E2" w:rsidRDefault="00E764E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BE32C" w14:textId="77777777" w:rsidR="00F75A75" w:rsidRPr="00FD3332" w:rsidRDefault="00F75A75" w:rsidP="00F75A75">
    <w:pPr>
      <w:pStyle w:val="a3"/>
      <w:rPr>
        <w:sz w:val="18"/>
        <w:lang w:val="fr-FR"/>
      </w:rPr>
    </w:pPr>
    <w:r>
      <w:rPr>
        <w:color w:val="000000"/>
        <w:sz w:val="14"/>
        <w:szCs w:val="14"/>
      </w:rPr>
      <w:t>OMA-CD-DWAPI-2015-0027-CR_Clarification__requirement_T_HSF_01.2</w:t>
    </w:r>
    <w:r w:rsidRPr="00FD3332">
      <w:rPr>
        <w:lang w:val="fr-FR"/>
      </w:rPr>
      <w:br/>
    </w:r>
  </w:p>
  <w:p w14:paraId="7BA6E9B7" w14:textId="77777777" w:rsidR="00CA5639" w:rsidRPr="00BD5A41"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ED7DC" w14:textId="68FA571F" w:rsidR="00CA5639" w:rsidRPr="00FD3332" w:rsidRDefault="00747B0C">
    <w:pPr>
      <w:pStyle w:val="a3"/>
      <w:rPr>
        <w:sz w:val="18"/>
        <w:lang w:val="fr-FR"/>
      </w:rPr>
    </w:pPr>
    <w:r>
      <w:rPr>
        <w:color w:val="000000"/>
        <w:sz w:val="14"/>
        <w:szCs w:val="14"/>
      </w:rPr>
      <w:t>OMA-CD-DWAPI-2015-0027-CR_Clarification__requirement_T_HSF_01.2</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nsid w:val="22B41037"/>
    <w:multiLevelType w:val="hybridMultilevel"/>
    <w:tmpl w:val="DC8A2D7A"/>
    <w:lvl w:ilvl="0" w:tplc="9DAC5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8E21DE4"/>
    <w:multiLevelType w:val="multilevel"/>
    <w:tmpl w:val="C31ECB22"/>
    <w:lvl w:ilvl="0">
      <w:start w:val="6"/>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4"/>
  </w:num>
  <w:num w:numId="2">
    <w:abstractNumId w:val="20"/>
  </w:num>
  <w:num w:numId="3">
    <w:abstractNumId w:val="17"/>
  </w:num>
  <w:num w:numId="4">
    <w:abstractNumId w:val="5"/>
  </w:num>
  <w:num w:numId="5">
    <w:abstractNumId w:val="13"/>
  </w:num>
  <w:num w:numId="6">
    <w:abstractNumId w:val="27"/>
  </w:num>
  <w:num w:numId="7">
    <w:abstractNumId w:val="35"/>
  </w:num>
  <w:num w:numId="8">
    <w:abstractNumId w:val="16"/>
  </w:num>
  <w:num w:numId="9">
    <w:abstractNumId w:val="0"/>
  </w:num>
  <w:num w:numId="10">
    <w:abstractNumId w:val="28"/>
  </w:num>
  <w:num w:numId="11">
    <w:abstractNumId w:val="22"/>
  </w:num>
  <w:num w:numId="12">
    <w:abstractNumId w:val="11"/>
  </w:num>
  <w:num w:numId="13">
    <w:abstractNumId w:val="4"/>
  </w:num>
  <w:num w:numId="14">
    <w:abstractNumId w:val="2"/>
  </w:num>
  <w:num w:numId="15">
    <w:abstractNumId w:val="9"/>
  </w:num>
  <w:num w:numId="16">
    <w:abstractNumId w:val="19"/>
  </w:num>
  <w:num w:numId="17">
    <w:abstractNumId w:val="6"/>
  </w:num>
  <w:num w:numId="18">
    <w:abstractNumId w:val="29"/>
  </w:num>
  <w:num w:numId="19">
    <w:abstractNumId w:val="32"/>
  </w:num>
  <w:num w:numId="20">
    <w:abstractNumId w:val="25"/>
  </w:num>
  <w:num w:numId="21">
    <w:abstractNumId w:val="18"/>
  </w:num>
  <w:num w:numId="22">
    <w:abstractNumId w:val="10"/>
  </w:num>
  <w:num w:numId="23">
    <w:abstractNumId w:val="36"/>
  </w:num>
  <w:num w:numId="24">
    <w:abstractNumId w:val="12"/>
  </w:num>
  <w:num w:numId="25">
    <w:abstractNumId w:val="26"/>
  </w:num>
  <w:num w:numId="26">
    <w:abstractNumId w:val="15"/>
  </w:num>
  <w:num w:numId="27">
    <w:abstractNumId w:val="3"/>
  </w:num>
  <w:num w:numId="28">
    <w:abstractNumId w:val="27"/>
    <w:lvlOverride w:ilvl="0">
      <w:startOverride w:val="7"/>
    </w:lvlOverride>
    <w:lvlOverride w:ilvl="1">
      <w:startOverride w:val="3"/>
    </w:lvlOverride>
    <w:lvlOverride w:ilvl="2">
      <w:startOverride w:val="3"/>
    </w:lvlOverride>
    <w:lvlOverride w:ilvl="3">
      <w:startOverride w:val="3"/>
    </w:lvlOverride>
  </w:num>
  <w:num w:numId="29">
    <w:abstractNumId w:val="27"/>
    <w:lvlOverride w:ilvl="0">
      <w:startOverride w:val="7"/>
    </w:lvlOverride>
    <w:lvlOverride w:ilvl="1">
      <w:startOverride w:val="3"/>
    </w:lvlOverride>
    <w:lvlOverride w:ilvl="2">
      <w:startOverride w:val="3"/>
    </w:lvlOverride>
    <w:lvlOverride w:ilvl="3">
      <w:startOverride w:val="3"/>
    </w:lvlOverride>
  </w:num>
  <w:num w:numId="30">
    <w:abstractNumId w:val="33"/>
  </w:num>
  <w:num w:numId="31">
    <w:abstractNumId w:val="1"/>
  </w:num>
  <w:num w:numId="32">
    <w:abstractNumId w:val="34"/>
  </w:num>
  <w:num w:numId="33">
    <w:abstractNumId w:val="30"/>
  </w:num>
  <w:num w:numId="34">
    <w:abstractNumId w:val="7"/>
  </w:num>
  <w:num w:numId="35">
    <w:abstractNumId w:val="23"/>
  </w:num>
  <w:num w:numId="36">
    <w:abstractNumId w:val="31"/>
  </w:num>
  <w:num w:numId="37">
    <w:abstractNumId w:val="14"/>
  </w:num>
  <w:num w:numId="38">
    <w:abstractNumId w:val="21"/>
  </w:num>
  <w:num w:numId="39">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eed, Alan">
    <w15:presenceInfo w15:providerId="AD" w15:userId="S-1-5-21-1202660629-1979792683-725345543-1585"/>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179B"/>
    <w:rsid w:val="00033010"/>
    <w:rsid w:val="00033FA6"/>
    <w:rsid w:val="00040242"/>
    <w:rsid w:val="00046C0D"/>
    <w:rsid w:val="00055CC0"/>
    <w:rsid w:val="0006182D"/>
    <w:rsid w:val="000679ED"/>
    <w:rsid w:val="000700B5"/>
    <w:rsid w:val="00075AB1"/>
    <w:rsid w:val="00082A2A"/>
    <w:rsid w:val="000A1B35"/>
    <w:rsid w:val="000B40C0"/>
    <w:rsid w:val="000B5BAD"/>
    <w:rsid w:val="000B68D6"/>
    <w:rsid w:val="000C05C0"/>
    <w:rsid w:val="000D5929"/>
    <w:rsid w:val="000E3685"/>
    <w:rsid w:val="000E46BA"/>
    <w:rsid w:val="000E4AAB"/>
    <w:rsid w:val="000E5E02"/>
    <w:rsid w:val="000F3E2F"/>
    <w:rsid w:val="000F7943"/>
    <w:rsid w:val="0010002C"/>
    <w:rsid w:val="00104B48"/>
    <w:rsid w:val="00107283"/>
    <w:rsid w:val="0011515A"/>
    <w:rsid w:val="00116693"/>
    <w:rsid w:val="00120939"/>
    <w:rsid w:val="0013777A"/>
    <w:rsid w:val="00141C6C"/>
    <w:rsid w:val="0014296E"/>
    <w:rsid w:val="00144CC8"/>
    <w:rsid w:val="00146220"/>
    <w:rsid w:val="001529B8"/>
    <w:rsid w:val="00154FC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4338"/>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6B2E"/>
    <w:rsid w:val="0028753B"/>
    <w:rsid w:val="00297C03"/>
    <w:rsid w:val="002A7B2F"/>
    <w:rsid w:val="002B059D"/>
    <w:rsid w:val="002B15FC"/>
    <w:rsid w:val="002B5D93"/>
    <w:rsid w:val="002C272B"/>
    <w:rsid w:val="002D7247"/>
    <w:rsid w:val="002F26BC"/>
    <w:rsid w:val="002F6158"/>
    <w:rsid w:val="0030139B"/>
    <w:rsid w:val="00306407"/>
    <w:rsid w:val="003067C8"/>
    <w:rsid w:val="00306C91"/>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B439A"/>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674E7"/>
    <w:rsid w:val="004865D0"/>
    <w:rsid w:val="00490497"/>
    <w:rsid w:val="004951AD"/>
    <w:rsid w:val="004A02A1"/>
    <w:rsid w:val="004A3399"/>
    <w:rsid w:val="004B0B17"/>
    <w:rsid w:val="004B2B74"/>
    <w:rsid w:val="004C3B17"/>
    <w:rsid w:val="004D271C"/>
    <w:rsid w:val="004D56FB"/>
    <w:rsid w:val="004E7E59"/>
    <w:rsid w:val="004F3E69"/>
    <w:rsid w:val="004F7E8B"/>
    <w:rsid w:val="005036D5"/>
    <w:rsid w:val="00507F3B"/>
    <w:rsid w:val="00510AE9"/>
    <w:rsid w:val="005115F5"/>
    <w:rsid w:val="00512DD9"/>
    <w:rsid w:val="00512E93"/>
    <w:rsid w:val="00514E02"/>
    <w:rsid w:val="00521747"/>
    <w:rsid w:val="00521B05"/>
    <w:rsid w:val="00524C2B"/>
    <w:rsid w:val="00527868"/>
    <w:rsid w:val="00530FEA"/>
    <w:rsid w:val="005329C7"/>
    <w:rsid w:val="00536111"/>
    <w:rsid w:val="00540BCD"/>
    <w:rsid w:val="00551596"/>
    <w:rsid w:val="00557A33"/>
    <w:rsid w:val="00562BFF"/>
    <w:rsid w:val="005632C9"/>
    <w:rsid w:val="005647EF"/>
    <w:rsid w:val="00574A56"/>
    <w:rsid w:val="00576A72"/>
    <w:rsid w:val="0058067D"/>
    <w:rsid w:val="0058343D"/>
    <w:rsid w:val="00584F89"/>
    <w:rsid w:val="0059209D"/>
    <w:rsid w:val="00596E54"/>
    <w:rsid w:val="005979E6"/>
    <w:rsid w:val="00597F10"/>
    <w:rsid w:val="005A458B"/>
    <w:rsid w:val="005B0D17"/>
    <w:rsid w:val="005B51F4"/>
    <w:rsid w:val="005C2C3C"/>
    <w:rsid w:val="005D4C82"/>
    <w:rsid w:val="005D6B03"/>
    <w:rsid w:val="005D7983"/>
    <w:rsid w:val="005E693F"/>
    <w:rsid w:val="005E722E"/>
    <w:rsid w:val="005F0D54"/>
    <w:rsid w:val="005F11A9"/>
    <w:rsid w:val="00605250"/>
    <w:rsid w:val="006135E9"/>
    <w:rsid w:val="00616BD7"/>
    <w:rsid w:val="00623721"/>
    <w:rsid w:val="00627BCE"/>
    <w:rsid w:val="00631F2C"/>
    <w:rsid w:val="00642B9B"/>
    <w:rsid w:val="00644EB4"/>
    <w:rsid w:val="006576B8"/>
    <w:rsid w:val="00657F79"/>
    <w:rsid w:val="00672C50"/>
    <w:rsid w:val="006741A5"/>
    <w:rsid w:val="00677F9B"/>
    <w:rsid w:val="00683035"/>
    <w:rsid w:val="006A114E"/>
    <w:rsid w:val="006B1A3A"/>
    <w:rsid w:val="006B204E"/>
    <w:rsid w:val="006B4BF8"/>
    <w:rsid w:val="006B6252"/>
    <w:rsid w:val="006C4892"/>
    <w:rsid w:val="006E3C0F"/>
    <w:rsid w:val="006F0C78"/>
    <w:rsid w:val="006F0D8A"/>
    <w:rsid w:val="006F110C"/>
    <w:rsid w:val="006F51BA"/>
    <w:rsid w:val="007018C0"/>
    <w:rsid w:val="00704470"/>
    <w:rsid w:val="007078FA"/>
    <w:rsid w:val="0071606C"/>
    <w:rsid w:val="0072148B"/>
    <w:rsid w:val="00723E66"/>
    <w:rsid w:val="00735721"/>
    <w:rsid w:val="00737547"/>
    <w:rsid w:val="00747B0C"/>
    <w:rsid w:val="0075352D"/>
    <w:rsid w:val="00775870"/>
    <w:rsid w:val="00785DAC"/>
    <w:rsid w:val="00786357"/>
    <w:rsid w:val="007B3D5B"/>
    <w:rsid w:val="007B5B7A"/>
    <w:rsid w:val="007B66E3"/>
    <w:rsid w:val="007C424A"/>
    <w:rsid w:val="007C7ADE"/>
    <w:rsid w:val="007D703E"/>
    <w:rsid w:val="007E0D58"/>
    <w:rsid w:val="007E10E5"/>
    <w:rsid w:val="007E6327"/>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5615"/>
    <w:rsid w:val="008B6434"/>
    <w:rsid w:val="008B7A2F"/>
    <w:rsid w:val="008C06C8"/>
    <w:rsid w:val="008C1B67"/>
    <w:rsid w:val="008C37F9"/>
    <w:rsid w:val="008D29C1"/>
    <w:rsid w:val="008D3691"/>
    <w:rsid w:val="008D462A"/>
    <w:rsid w:val="008D5D2A"/>
    <w:rsid w:val="008E1AC8"/>
    <w:rsid w:val="008F34BE"/>
    <w:rsid w:val="008F40D4"/>
    <w:rsid w:val="00903358"/>
    <w:rsid w:val="00905BEA"/>
    <w:rsid w:val="009064F7"/>
    <w:rsid w:val="0091186F"/>
    <w:rsid w:val="00916F49"/>
    <w:rsid w:val="00917566"/>
    <w:rsid w:val="00925A06"/>
    <w:rsid w:val="009379CF"/>
    <w:rsid w:val="00944E65"/>
    <w:rsid w:val="00950919"/>
    <w:rsid w:val="009520E8"/>
    <w:rsid w:val="00956C27"/>
    <w:rsid w:val="0096656C"/>
    <w:rsid w:val="00975EDE"/>
    <w:rsid w:val="009872B7"/>
    <w:rsid w:val="00990BC4"/>
    <w:rsid w:val="009910B6"/>
    <w:rsid w:val="009937A5"/>
    <w:rsid w:val="00993E9C"/>
    <w:rsid w:val="009A23C0"/>
    <w:rsid w:val="009A520D"/>
    <w:rsid w:val="009A5269"/>
    <w:rsid w:val="009A58BC"/>
    <w:rsid w:val="009C013D"/>
    <w:rsid w:val="009D4CA5"/>
    <w:rsid w:val="009D5397"/>
    <w:rsid w:val="009D59F8"/>
    <w:rsid w:val="009E256E"/>
    <w:rsid w:val="009E7279"/>
    <w:rsid w:val="009F6556"/>
    <w:rsid w:val="00A06B3C"/>
    <w:rsid w:val="00A13509"/>
    <w:rsid w:val="00A16151"/>
    <w:rsid w:val="00A32B8E"/>
    <w:rsid w:val="00A365D6"/>
    <w:rsid w:val="00A3797F"/>
    <w:rsid w:val="00A45F8F"/>
    <w:rsid w:val="00A553E9"/>
    <w:rsid w:val="00A56650"/>
    <w:rsid w:val="00A657E4"/>
    <w:rsid w:val="00A671B9"/>
    <w:rsid w:val="00A7533F"/>
    <w:rsid w:val="00A774C7"/>
    <w:rsid w:val="00A81574"/>
    <w:rsid w:val="00A86E8C"/>
    <w:rsid w:val="00A9235B"/>
    <w:rsid w:val="00A950E4"/>
    <w:rsid w:val="00AA4580"/>
    <w:rsid w:val="00AA7ADF"/>
    <w:rsid w:val="00AB3A96"/>
    <w:rsid w:val="00AC3AAF"/>
    <w:rsid w:val="00AD12EF"/>
    <w:rsid w:val="00AD726D"/>
    <w:rsid w:val="00AE7849"/>
    <w:rsid w:val="00AF00B8"/>
    <w:rsid w:val="00AF045C"/>
    <w:rsid w:val="00AF2343"/>
    <w:rsid w:val="00B01894"/>
    <w:rsid w:val="00B01A06"/>
    <w:rsid w:val="00B03FED"/>
    <w:rsid w:val="00B10387"/>
    <w:rsid w:val="00B11A4E"/>
    <w:rsid w:val="00B17151"/>
    <w:rsid w:val="00B2745F"/>
    <w:rsid w:val="00B32073"/>
    <w:rsid w:val="00B3439A"/>
    <w:rsid w:val="00B36D89"/>
    <w:rsid w:val="00B36FB3"/>
    <w:rsid w:val="00B421CF"/>
    <w:rsid w:val="00B436AE"/>
    <w:rsid w:val="00B44041"/>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0170"/>
    <w:rsid w:val="00BC13EF"/>
    <w:rsid w:val="00BC2F87"/>
    <w:rsid w:val="00BD2D08"/>
    <w:rsid w:val="00BD43D6"/>
    <w:rsid w:val="00BD4656"/>
    <w:rsid w:val="00BD5A41"/>
    <w:rsid w:val="00BF16F9"/>
    <w:rsid w:val="00C026E3"/>
    <w:rsid w:val="00C10159"/>
    <w:rsid w:val="00C118AD"/>
    <w:rsid w:val="00C11980"/>
    <w:rsid w:val="00C12466"/>
    <w:rsid w:val="00C13D9A"/>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7004"/>
    <w:rsid w:val="00C9755E"/>
    <w:rsid w:val="00CA2B50"/>
    <w:rsid w:val="00CA5639"/>
    <w:rsid w:val="00CA69C9"/>
    <w:rsid w:val="00CC31D2"/>
    <w:rsid w:val="00CC47AD"/>
    <w:rsid w:val="00CC5789"/>
    <w:rsid w:val="00CC7F23"/>
    <w:rsid w:val="00CD3067"/>
    <w:rsid w:val="00CD6779"/>
    <w:rsid w:val="00CD681C"/>
    <w:rsid w:val="00CE6ABC"/>
    <w:rsid w:val="00CF766F"/>
    <w:rsid w:val="00D00586"/>
    <w:rsid w:val="00D13F46"/>
    <w:rsid w:val="00D13F84"/>
    <w:rsid w:val="00D14290"/>
    <w:rsid w:val="00D35540"/>
    <w:rsid w:val="00D37BCF"/>
    <w:rsid w:val="00D45494"/>
    <w:rsid w:val="00D557A9"/>
    <w:rsid w:val="00D6389F"/>
    <w:rsid w:val="00D64142"/>
    <w:rsid w:val="00D655BA"/>
    <w:rsid w:val="00D72C84"/>
    <w:rsid w:val="00D74D47"/>
    <w:rsid w:val="00D772E1"/>
    <w:rsid w:val="00D87FED"/>
    <w:rsid w:val="00D9193B"/>
    <w:rsid w:val="00D950D4"/>
    <w:rsid w:val="00D97815"/>
    <w:rsid w:val="00DA1694"/>
    <w:rsid w:val="00DA5965"/>
    <w:rsid w:val="00DA6354"/>
    <w:rsid w:val="00DA6FC7"/>
    <w:rsid w:val="00DB212C"/>
    <w:rsid w:val="00DB3107"/>
    <w:rsid w:val="00DB4571"/>
    <w:rsid w:val="00DB6CAB"/>
    <w:rsid w:val="00DB6D8D"/>
    <w:rsid w:val="00DC1BF5"/>
    <w:rsid w:val="00DC4320"/>
    <w:rsid w:val="00DC5FDF"/>
    <w:rsid w:val="00E01B04"/>
    <w:rsid w:val="00E02FF2"/>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764E2"/>
    <w:rsid w:val="00E853EA"/>
    <w:rsid w:val="00E86950"/>
    <w:rsid w:val="00EB0EBF"/>
    <w:rsid w:val="00EB36A8"/>
    <w:rsid w:val="00EC6417"/>
    <w:rsid w:val="00EE7CFD"/>
    <w:rsid w:val="00EF3E18"/>
    <w:rsid w:val="00F00E0E"/>
    <w:rsid w:val="00F040F3"/>
    <w:rsid w:val="00F05E46"/>
    <w:rsid w:val="00F06A6B"/>
    <w:rsid w:val="00F2200C"/>
    <w:rsid w:val="00F32BA9"/>
    <w:rsid w:val="00F33431"/>
    <w:rsid w:val="00F33F7D"/>
    <w:rsid w:val="00F403AF"/>
    <w:rsid w:val="00F51AC0"/>
    <w:rsid w:val="00F550B0"/>
    <w:rsid w:val="00F57327"/>
    <w:rsid w:val="00F60183"/>
    <w:rsid w:val="00F74740"/>
    <w:rsid w:val="00F75A75"/>
    <w:rsid w:val="00F9088E"/>
    <w:rsid w:val="00F91C36"/>
    <w:rsid w:val="00F9740C"/>
    <w:rsid w:val="00FA040F"/>
    <w:rsid w:val="00FA054A"/>
    <w:rsid w:val="00FA1AC8"/>
    <w:rsid w:val="00FA5C02"/>
    <w:rsid w:val="00FA7EF6"/>
    <w:rsid w:val="00FB1CC0"/>
    <w:rsid w:val="00FB50C8"/>
    <w:rsid w:val="00FC0EC6"/>
    <w:rsid w:val="00FC707F"/>
    <w:rsid w:val="00FD2711"/>
    <w:rsid w:val="00FD3332"/>
    <w:rsid w:val="00FD791F"/>
    <w:rsid w:val="00FE3434"/>
    <w:rsid w:val="00FE5C21"/>
    <w:rsid w:val="00FE64B5"/>
    <w:rsid w:val="00FE6AC8"/>
    <w:rsid w:val="00FE6D82"/>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bleRow">
    <w:name w:val="Table Row"/>
    <w:basedOn w:val="a"/>
    <w:link w:val="TableRowChar"/>
    <w:rsid w:val="00576A72"/>
    <w:pPr>
      <w:spacing w:before="20" w:after="20"/>
    </w:pPr>
    <w:rPr>
      <w:rFonts w:eastAsia="SimSun"/>
    </w:rPr>
  </w:style>
  <w:style w:type="paragraph" w:customStyle="1" w:styleId="TableHead">
    <w:name w:val="TableHead"/>
    <w:basedOn w:val="a"/>
    <w:rsid w:val="00576A72"/>
    <w:pPr>
      <w:spacing w:before="20" w:after="20"/>
      <w:jc w:val="center"/>
    </w:pPr>
    <w:rPr>
      <w:rFonts w:eastAsia="SimSun"/>
      <w:b/>
      <w:snapToGrid w:val="0"/>
      <w:sz w:val="18"/>
    </w:rPr>
  </w:style>
  <w:style w:type="character" w:customStyle="1" w:styleId="TableRowChar">
    <w:name w:val="Table Row Char"/>
    <w:link w:val="TableRow"/>
    <w:rsid w:val="00576A72"/>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bleRow">
    <w:name w:val="Table Row"/>
    <w:basedOn w:val="a"/>
    <w:link w:val="TableRowChar"/>
    <w:rsid w:val="00576A72"/>
    <w:pPr>
      <w:spacing w:before="20" w:after="20"/>
    </w:pPr>
    <w:rPr>
      <w:rFonts w:eastAsia="SimSun"/>
    </w:rPr>
  </w:style>
  <w:style w:type="paragraph" w:customStyle="1" w:styleId="TableHead">
    <w:name w:val="TableHead"/>
    <w:basedOn w:val="a"/>
    <w:rsid w:val="00576A72"/>
    <w:pPr>
      <w:spacing w:before="20" w:after="20"/>
      <w:jc w:val="center"/>
    </w:pPr>
    <w:rPr>
      <w:rFonts w:eastAsia="SimSun"/>
      <w:b/>
      <w:snapToGrid w:val="0"/>
      <w:sz w:val="18"/>
    </w:rPr>
  </w:style>
  <w:style w:type="character" w:customStyle="1" w:styleId="TableRowChar">
    <w:name w:val="Table Row Char"/>
    <w:link w:val="TableRow"/>
    <w:rsid w:val="00576A72"/>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an.hameed@us.fujitsu.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amazoet@nttdocomo.com" TargetMode="External"/><Relationship Id="rId14" Type="http://schemas.openxmlformats.org/officeDocument/2006/relationships/fontTable" Target="fontTable.xml"/><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550</Words>
  <Characters>3139</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3682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DCM</cp:lastModifiedBy>
  <cp:revision>6</cp:revision>
  <cp:lastPrinted>2005-07-28T01:49:00Z</cp:lastPrinted>
  <dcterms:created xsi:type="dcterms:W3CDTF">2015-08-26T16:13:00Z</dcterms:created>
  <dcterms:modified xsi:type="dcterms:W3CDTF">2015-08-26T16:23:00Z</dcterms:modified>
</cp:coreProperties>
</file>