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943" w:rsidRPr="00001943" w:rsidRDefault="00001943" w:rsidP="00001943">
      <w:pPr>
        <w:rPr>
          <w:b/>
          <w:u w:val="single"/>
        </w:rPr>
      </w:pPr>
      <w:r w:rsidRPr="00001943">
        <w:rPr>
          <w:b/>
          <w:u w:val="single"/>
        </w:rPr>
        <w:t>Notes of the Joint Telephone conference between OMA PCPS and ETSI TCCE WG4</w:t>
      </w:r>
    </w:p>
    <w:p w:rsidR="00001943" w:rsidRPr="00001943" w:rsidRDefault="00001943" w:rsidP="00001943"/>
    <w:p w:rsidR="00001943" w:rsidRDefault="00001943" w:rsidP="00001943">
      <w:r w:rsidRPr="00001943">
        <w:rPr>
          <w:iCs/>
        </w:rPr>
        <w:t xml:space="preserve">This teleconference call took place on </w:t>
      </w:r>
      <w:r>
        <w:rPr>
          <w:iCs/>
        </w:rPr>
        <w:t>7</w:t>
      </w:r>
      <w:r w:rsidRPr="00001943">
        <w:rPr>
          <w:iCs/>
          <w:vertAlign w:val="superscript"/>
        </w:rPr>
        <w:t>th</w:t>
      </w:r>
      <w:r>
        <w:rPr>
          <w:iCs/>
        </w:rPr>
        <w:t xml:space="preserve"> January 2015 from 14</w:t>
      </w:r>
      <w:r w:rsidRPr="00001943">
        <w:rPr>
          <w:iCs/>
        </w:rPr>
        <w:t>:00 to 15:3</w:t>
      </w:r>
      <w:r>
        <w:rPr>
          <w:iCs/>
        </w:rPr>
        <w:t>0</w:t>
      </w:r>
      <w:r w:rsidRPr="00001943">
        <w:rPr>
          <w:iCs/>
        </w:rPr>
        <w:t xml:space="preserve"> UTC (GMT) </w:t>
      </w:r>
    </w:p>
    <w:p w:rsidR="00036F24" w:rsidRDefault="00036F24" w:rsidP="00B04C71"/>
    <w:tbl>
      <w:tblPr>
        <w:tblW w:w="58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95"/>
        <w:gridCol w:w="2567"/>
        <w:gridCol w:w="2591"/>
      </w:tblGrid>
      <w:tr w:rsidR="00001943" w:rsidRPr="00001943" w:rsidTr="00001943">
        <w:trPr>
          <w:cantSplit/>
          <w:trHeight w:val="357"/>
          <w:jc w:val="center"/>
        </w:trPr>
        <w:tc>
          <w:tcPr>
            <w:tcW w:w="695" w:type="dxa"/>
            <w:vMerge w:val="restart"/>
            <w:shd w:val="clear" w:color="auto" w:fill="auto"/>
          </w:tcPr>
          <w:p w:rsidR="00001943" w:rsidRPr="00001943" w:rsidRDefault="00001943" w:rsidP="00001943"/>
        </w:tc>
        <w:tc>
          <w:tcPr>
            <w:tcW w:w="2567" w:type="dxa"/>
            <w:vMerge w:val="restart"/>
            <w:shd w:val="clear" w:color="auto" w:fill="auto"/>
          </w:tcPr>
          <w:p w:rsidR="00001943" w:rsidRPr="00001943" w:rsidRDefault="00001943" w:rsidP="00001943">
            <w:r w:rsidRPr="00001943">
              <w:t>Attendees</w:t>
            </w:r>
          </w:p>
        </w:tc>
        <w:tc>
          <w:tcPr>
            <w:tcW w:w="2591" w:type="dxa"/>
            <w:vMerge w:val="restart"/>
            <w:shd w:val="clear" w:color="auto" w:fill="auto"/>
          </w:tcPr>
          <w:p w:rsidR="00001943" w:rsidRPr="00001943" w:rsidRDefault="00001943" w:rsidP="00001943">
            <w:r w:rsidRPr="00001943">
              <w:t>Organisation</w:t>
            </w:r>
          </w:p>
        </w:tc>
      </w:tr>
      <w:tr w:rsidR="00001943" w:rsidRPr="00001943" w:rsidTr="00001943">
        <w:trPr>
          <w:cantSplit/>
          <w:trHeight w:val="264"/>
          <w:jc w:val="center"/>
        </w:trPr>
        <w:tc>
          <w:tcPr>
            <w:tcW w:w="69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01943" w:rsidRPr="00001943" w:rsidRDefault="00001943" w:rsidP="00001943"/>
        </w:tc>
        <w:tc>
          <w:tcPr>
            <w:tcW w:w="256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01943" w:rsidRPr="00001943" w:rsidRDefault="00001943" w:rsidP="00001943"/>
        </w:tc>
        <w:tc>
          <w:tcPr>
            <w:tcW w:w="2591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01943" w:rsidRPr="00001943" w:rsidRDefault="00001943" w:rsidP="00001943"/>
        </w:tc>
      </w:tr>
      <w:tr w:rsidR="00001943" w:rsidRPr="00001943" w:rsidTr="00001943">
        <w:trPr>
          <w:cantSplit/>
          <w:jc w:val="center"/>
        </w:trPr>
        <w:tc>
          <w:tcPr>
            <w:tcW w:w="5853" w:type="dxa"/>
            <w:gridSpan w:val="3"/>
            <w:shd w:val="clear" w:color="auto" w:fill="auto"/>
          </w:tcPr>
          <w:p w:rsidR="00001943" w:rsidRPr="00001943" w:rsidRDefault="00001943" w:rsidP="00001943">
            <w:pPr>
              <w:rPr>
                <w:b/>
              </w:rPr>
            </w:pPr>
            <w:r w:rsidRPr="00001943">
              <w:rPr>
                <w:b/>
              </w:rPr>
              <w:t>Go to Meeting and</w:t>
            </w:r>
            <w:r w:rsidR="00AD6EB0">
              <w:rPr>
                <w:b/>
              </w:rPr>
              <w:t>/or</w:t>
            </w:r>
            <w:r w:rsidRPr="00001943">
              <w:rPr>
                <w:b/>
              </w:rPr>
              <w:t xml:space="preserve"> Telephone</w:t>
            </w:r>
          </w:p>
        </w:tc>
      </w:tr>
      <w:tr w:rsidR="00001943" w:rsidRPr="00001943" w:rsidTr="00001943">
        <w:trPr>
          <w:cantSplit/>
          <w:jc w:val="center"/>
        </w:trPr>
        <w:tc>
          <w:tcPr>
            <w:tcW w:w="695" w:type="dxa"/>
            <w:shd w:val="clear" w:color="auto" w:fill="auto"/>
          </w:tcPr>
          <w:p w:rsidR="00001943" w:rsidRPr="00001943" w:rsidRDefault="00001943" w:rsidP="00001943">
            <w:r>
              <w:t>1</w:t>
            </w:r>
          </w:p>
        </w:tc>
        <w:tc>
          <w:tcPr>
            <w:tcW w:w="2567" w:type="dxa"/>
            <w:shd w:val="clear" w:color="auto" w:fill="auto"/>
          </w:tcPr>
          <w:p w:rsidR="00001943" w:rsidRPr="00001943" w:rsidRDefault="00001943" w:rsidP="00001943">
            <w:r w:rsidRPr="00001943">
              <w:t>Alan Soloway</w:t>
            </w:r>
          </w:p>
        </w:tc>
        <w:tc>
          <w:tcPr>
            <w:tcW w:w="2591" w:type="dxa"/>
            <w:shd w:val="clear" w:color="auto" w:fill="auto"/>
          </w:tcPr>
          <w:p w:rsidR="00001943" w:rsidRPr="00001943" w:rsidRDefault="00001943" w:rsidP="00001943">
            <w:r w:rsidRPr="00001943">
              <w:t>Qualcom</w:t>
            </w:r>
            <w:r w:rsidR="00AD6EB0">
              <w:t>m</w:t>
            </w:r>
          </w:p>
        </w:tc>
      </w:tr>
      <w:tr w:rsidR="00001943" w:rsidRPr="00001943" w:rsidTr="00001943">
        <w:trPr>
          <w:cantSplit/>
          <w:jc w:val="center"/>
        </w:trPr>
        <w:tc>
          <w:tcPr>
            <w:tcW w:w="695" w:type="dxa"/>
            <w:shd w:val="clear" w:color="auto" w:fill="auto"/>
          </w:tcPr>
          <w:p w:rsidR="00001943" w:rsidRPr="00001943" w:rsidRDefault="00001943" w:rsidP="00001943">
            <w:r>
              <w:t>2</w:t>
            </w:r>
          </w:p>
        </w:tc>
        <w:tc>
          <w:tcPr>
            <w:tcW w:w="2567" w:type="dxa"/>
            <w:shd w:val="clear" w:color="auto" w:fill="auto"/>
          </w:tcPr>
          <w:p w:rsidR="00001943" w:rsidRPr="00001943" w:rsidRDefault="00001943" w:rsidP="00001943">
            <w:r w:rsidRPr="00001943">
              <w:t>Andrew Howell</w:t>
            </w:r>
          </w:p>
        </w:tc>
        <w:tc>
          <w:tcPr>
            <w:tcW w:w="2591" w:type="dxa"/>
            <w:shd w:val="clear" w:color="auto" w:fill="auto"/>
          </w:tcPr>
          <w:p w:rsidR="00001943" w:rsidRPr="00001943" w:rsidRDefault="00001943" w:rsidP="00001943">
            <w:r w:rsidRPr="00001943">
              <w:t>Home Office</w:t>
            </w:r>
          </w:p>
        </w:tc>
      </w:tr>
      <w:tr w:rsidR="00001943" w:rsidRPr="00001943" w:rsidTr="00001943">
        <w:trPr>
          <w:cantSplit/>
          <w:jc w:val="center"/>
        </w:trPr>
        <w:tc>
          <w:tcPr>
            <w:tcW w:w="695" w:type="dxa"/>
            <w:shd w:val="clear" w:color="auto" w:fill="auto"/>
          </w:tcPr>
          <w:p w:rsidR="00001943" w:rsidRPr="00001943" w:rsidRDefault="00001943" w:rsidP="00001943">
            <w:r>
              <w:t>3</w:t>
            </w:r>
          </w:p>
        </w:tc>
        <w:tc>
          <w:tcPr>
            <w:tcW w:w="2567" w:type="dxa"/>
            <w:shd w:val="clear" w:color="auto" w:fill="auto"/>
          </w:tcPr>
          <w:p w:rsidR="00001943" w:rsidRPr="00001943" w:rsidRDefault="00001943" w:rsidP="00001943">
            <w:r w:rsidRPr="00001943">
              <w:t xml:space="preserve">Bill </w:t>
            </w:r>
            <w:proofErr w:type="spellStart"/>
            <w:r w:rsidRPr="00001943">
              <w:t>Janky</w:t>
            </w:r>
            <w:proofErr w:type="spellEnd"/>
          </w:p>
        </w:tc>
        <w:tc>
          <w:tcPr>
            <w:tcW w:w="2591" w:type="dxa"/>
            <w:shd w:val="clear" w:color="auto" w:fill="auto"/>
          </w:tcPr>
          <w:p w:rsidR="00001943" w:rsidRPr="00001943" w:rsidRDefault="00001943" w:rsidP="00001943">
            <w:r w:rsidRPr="00001943">
              <w:t>Harris</w:t>
            </w:r>
          </w:p>
        </w:tc>
      </w:tr>
      <w:tr w:rsidR="00001943" w:rsidRPr="00001943" w:rsidTr="00001943">
        <w:trPr>
          <w:cantSplit/>
          <w:jc w:val="center"/>
        </w:trPr>
        <w:tc>
          <w:tcPr>
            <w:tcW w:w="695" w:type="dxa"/>
            <w:shd w:val="clear" w:color="auto" w:fill="auto"/>
          </w:tcPr>
          <w:p w:rsidR="00001943" w:rsidRPr="00001943" w:rsidRDefault="00001943" w:rsidP="00001943">
            <w:r>
              <w:t>4</w:t>
            </w:r>
          </w:p>
        </w:tc>
        <w:tc>
          <w:tcPr>
            <w:tcW w:w="2567" w:type="dxa"/>
            <w:shd w:val="clear" w:color="auto" w:fill="auto"/>
          </w:tcPr>
          <w:p w:rsidR="00001943" w:rsidRPr="00001943" w:rsidRDefault="00001943" w:rsidP="00001943">
            <w:r w:rsidRPr="00001943">
              <w:t>Bob Fredericks</w:t>
            </w:r>
          </w:p>
        </w:tc>
        <w:tc>
          <w:tcPr>
            <w:tcW w:w="2591" w:type="dxa"/>
            <w:shd w:val="clear" w:color="auto" w:fill="auto"/>
          </w:tcPr>
          <w:p w:rsidR="00001943" w:rsidRPr="00001943" w:rsidRDefault="00001943" w:rsidP="00001943">
            <w:r w:rsidRPr="00001943">
              <w:t>Motorola Solutions Inc</w:t>
            </w:r>
          </w:p>
        </w:tc>
      </w:tr>
      <w:tr w:rsidR="00001943" w:rsidRPr="00001943" w:rsidTr="00001943">
        <w:trPr>
          <w:cantSplit/>
          <w:jc w:val="center"/>
        </w:trPr>
        <w:tc>
          <w:tcPr>
            <w:tcW w:w="695" w:type="dxa"/>
            <w:shd w:val="clear" w:color="auto" w:fill="auto"/>
          </w:tcPr>
          <w:p w:rsidR="00001943" w:rsidRPr="00001943" w:rsidRDefault="00001943" w:rsidP="00001943">
            <w:r>
              <w:t>5</w:t>
            </w:r>
          </w:p>
        </w:tc>
        <w:tc>
          <w:tcPr>
            <w:tcW w:w="2567" w:type="dxa"/>
            <w:shd w:val="clear" w:color="auto" w:fill="auto"/>
          </w:tcPr>
          <w:p w:rsidR="00001943" w:rsidRPr="00001943" w:rsidRDefault="00001943" w:rsidP="00001943">
            <w:r>
              <w:t>Brian Murgatroyd</w:t>
            </w:r>
          </w:p>
        </w:tc>
        <w:tc>
          <w:tcPr>
            <w:tcW w:w="2591" w:type="dxa"/>
            <w:shd w:val="clear" w:color="auto" w:fill="auto"/>
          </w:tcPr>
          <w:p w:rsidR="00001943" w:rsidRPr="00001943" w:rsidRDefault="00001943" w:rsidP="00001943">
            <w:r>
              <w:t>TCCE Chairman</w:t>
            </w:r>
          </w:p>
        </w:tc>
      </w:tr>
      <w:tr w:rsidR="00001943" w:rsidRPr="00001943" w:rsidTr="00001943">
        <w:trPr>
          <w:cantSplit/>
          <w:jc w:val="center"/>
        </w:trPr>
        <w:tc>
          <w:tcPr>
            <w:tcW w:w="695" w:type="dxa"/>
            <w:shd w:val="clear" w:color="auto" w:fill="auto"/>
          </w:tcPr>
          <w:p w:rsidR="00001943" w:rsidRPr="00001943" w:rsidRDefault="00001943" w:rsidP="00001943">
            <w:r>
              <w:t>6</w:t>
            </w:r>
          </w:p>
        </w:tc>
        <w:tc>
          <w:tcPr>
            <w:tcW w:w="2567" w:type="dxa"/>
            <w:shd w:val="clear" w:color="auto" w:fill="auto"/>
          </w:tcPr>
          <w:p w:rsidR="00001943" w:rsidRPr="00001943" w:rsidRDefault="00001943" w:rsidP="00001943">
            <w:r w:rsidRPr="00001943">
              <w:t>David Chater-Lea</w:t>
            </w:r>
          </w:p>
        </w:tc>
        <w:tc>
          <w:tcPr>
            <w:tcW w:w="2591" w:type="dxa"/>
            <w:shd w:val="clear" w:color="auto" w:fill="auto"/>
          </w:tcPr>
          <w:p w:rsidR="00001943" w:rsidRPr="00001943" w:rsidRDefault="00001943" w:rsidP="00001943">
            <w:r w:rsidRPr="00001943">
              <w:t>Motorola Solutions UK Ltd</w:t>
            </w:r>
          </w:p>
        </w:tc>
      </w:tr>
      <w:tr w:rsidR="00001943" w:rsidRPr="00001943" w:rsidTr="00001943">
        <w:trPr>
          <w:cantSplit/>
          <w:jc w:val="center"/>
        </w:trPr>
        <w:tc>
          <w:tcPr>
            <w:tcW w:w="695" w:type="dxa"/>
            <w:shd w:val="clear" w:color="auto" w:fill="auto"/>
          </w:tcPr>
          <w:p w:rsidR="00001943" w:rsidRDefault="00001943" w:rsidP="00001943">
            <w:r>
              <w:t>7</w:t>
            </w:r>
          </w:p>
        </w:tc>
        <w:tc>
          <w:tcPr>
            <w:tcW w:w="2567" w:type="dxa"/>
            <w:shd w:val="clear" w:color="auto" w:fill="auto"/>
          </w:tcPr>
          <w:p w:rsidR="00001943" w:rsidRDefault="00001943" w:rsidP="00001943">
            <w:r>
              <w:t>David Freeman</w:t>
            </w:r>
          </w:p>
        </w:tc>
        <w:tc>
          <w:tcPr>
            <w:tcW w:w="2591" w:type="dxa"/>
            <w:shd w:val="clear" w:color="auto" w:fill="auto"/>
          </w:tcPr>
          <w:p w:rsidR="00001943" w:rsidRDefault="00001943" w:rsidP="00001943">
            <w:proofErr w:type="spellStart"/>
            <w:r>
              <w:t>Telefonica</w:t>
            </w:r>
            <w:proofErr w:type="spellEnd"/>
            <w:r>
              <w:t xml:space="preserve"> O2</w:t>
            </w:r>
          </w:p>
        </w:tc>
      </w:tr>
      <w:tr w:rsidR="00001943" w:rsidRPr="00001943" w:rsidTr="00001943">
        <w:trPr>
          <w:cantSplit/>
          <w:jc w:val="center"/>
        </w:trPr>
        <w:tc>
          <w:tcPr>
            <w:tcW w:w="695" w:type="dxa"/>
            <w:shd w:val="clear" w:color="auto" w:fill="auto"/>
          </w:tcPr>
          <w:p w:rsidR="00001943" w:rsidRPr="00001943" w:rsidRDefault="00001943" w:rsidP="00001943">
            <w:r>
              <w:t>8</w:t>
            </w:r>
          </w:p>
        </w:tc>
        <w:tc>
          <w:tcPr>
            <w:tcW w:w="2567" w:type="dxa"/>
            <w:shd w:val="clear" w:color="auto" w:fill="auto"/>
          </w:tcPr>
          <w:p w:rsidR="00001943" w:rsidRPr="00001943" w:rsidRDefault="00001943" w:rsidP="00001943">
            <w:r>
              <w:t>Diana Ball</w:t>
            </w:r>
          </w:p>
        </w:tc>
        <w:tc>
          <w:tcPr>
            <w:tcW w:w="2591" w:type="dxa"/>
            <w:shd w:val="clear" w:color="auto" w:fill="auto"/>
          </w:tcPr>
          <w:p w:rsidR="00001943" w:rsidRPr="00001943" w:rsidRDefault="00001943" w:rsidP="00001943">
            <w:proofErr w:type="spellStart"/>
            <w:r>
              <w:t>Sepura</w:t>
            </w:r>
            <w:proofErr w:type="spellEnd"/>
          </w:p>
        </w:tc>
      </w:tr>
      <w:tr w:rsidR="00001943" w:rsidRPr="00001943" w:rsidTr="00001943">
        <w:trPr>
          <w:cantSplit/>
          <w:jc w:val="center"/>
        </w:trPr>
        <w:tc>
          <w:tcPr>
            <w:tcW w:w="695" w:type="dxa"/>
            <w:shd w:val="clear" w:color="auto" w:fill="auto"/>
          </w:tcPr>
          <w:p w:rsidR="00001943" w:rsidRPr="00001943" w:rsidRDefault="00001943" w:rsidP="00001943">
            <w:r>
              <w:t>9</w:t>
            </w:r>
          </w:p>
        </w:tc>
        <w:tc>
          <w:tcPr>
            <w:tcW w:w="2567" w:type="dxa"/>
            <w:shd w:val="clear" w:color="auto" w:fill="auto"/>
          </w:tcPr>
          <w:p w:rsidR="00001943" w:rsidRPr="00001943" w:rsidRDefault="00001943" w:rsidP="00001943">
            <w:r>
              <w:t>Dom</w:t>
            </w:r>
            <w:r w:rsidRPr="00001943">
              <w:t xml:space="preserve"> Lazara </w:t>
            </w:r>
          </w:p>
        </w:tc>
        <w:tc>
          <w:tcPr>
            <w:tcW w:w="2591" w:type="dxa"/>
            <w:shd w:val="clear" w:color="auto" w:fill="auto"/>
          </w:tcPr>
          <w:p w:rsidR="00001943" w:rsidRPr="00001943" w:rsidRDefault="00001943" w:rsidP="00001943">
            <w:r w:rsidRPr="00001943">
              <w:t>Motorola Solutions Inc</w:t>
            </w:r>
          </w:p>
        </w:tc>
      </w:tr>
      <w:tr w:rsidR="00001943" w:rsidRPr="00001943" w:rsidTr="00001943">
        <w:trPr>
          <w:cantSplit/>
          <w:jc w:val="center"/>
        </w:trPr>
        <w:tc>
          <w:tcPr>
            <w:tcW w:w="695" w:type="dxa"/>
            <w:shd w:val="clear" w:color="auto" w:fill="auto"/>
          </w:tcPr>
          <w:p w:rsidR="00001943" w:rsidRPr="00001943" w:rsidRDefault="00001943" w:rsidP="00001943">
            <w:r>
              <w:t>10</w:t>
            </w:r>
          </w:p>
        </w:tc>
        <w:tc>
          <w:tcPr>
            <w:tcW w:w="2567" w:type="dxa"/>
            <w:shd w:val="clear" w:color="auto" w:fill="auto"/>
          </w:tcPr>
          <w:p w:rsidR="00001943" w:rsidRPr="00001943" w:rsidRDefault="00001943" w:rsidP="00001943">
            <w:r w:rsidRPr="00001943">
              <w:t>François Piroard</w:t>
            </w:r>
          </w:p>
        </w:tc>
        <w:tc>
          <w:tcPr>
            <w:tcW w:w="2591" w:type="dxa"/>
            <w:shd w:val="clear" w:color="auto" w:fill="auto"/>
          </w:tcPr>
          <w:p w:rsidR="00001943" w:rsidRPr="00001943" w:rsidRDefault="00001943" w:rsidP="00001943">
            <w:r w:rsidRPr="00001943">
              <w:t>Airbus</w:t>
            </w:r>
          </w:p>
        </w:tc>
      </w:tr>
      <w:tr w:rsidR="00001943" w:rsidRPr="00001943" w:rsidTr="00001943">
        <w:trPr>
          <w:cantSplit/>
          <w:jc w:val="center"/>
        </w:trPr>
        <w:tc>
          <w:tcPr>
            <w:tcW w:w="695" w:type="dxa"/>
            <w:shd w:val="clear" w:color="auto" w:fill="auto"/>
          </w:tcPr>
          <w:p w:rsidR="00001943" w:rsidRPr="00001943" w:rsidRDefault="00001943" w:rsidP="00001943">
            <w:r>
              <w:t>11</w:t>
            </w:r>
          </w:p>
        </w:tc>
        <w:tc>
          <w:tcPr>
            <w:tcW w:w="2567" w:type="dxa"/>
            <w:shd w:val="clear" w:color="auto" w:fill="auto"/>
          </w:tcPr>
          <w:p w:rsidR="00001943" w:rsidRPr="00001943" w:rsidRDefault="00001943" w:rsidP="00001943">
            <w:r w:rsidRPr="00001943">
              <w:t>Gerard Marque-Pucheu</w:t>
            </w:r>
          </w:p>
        </w:tc>
        <w:tc>
          <w:tcPr>
            <w:tcW w:w="2591" w:type="dxa"/>
            <w:shd w:val="clear" w:color="auto" w:fill="auto"/>
          </w:tcPr>
          <w:p w:rsidR="00001943" w:rsidRPr="00001943" w:rsidRDefault="00001943" w:rsidP="00001943">
            <w:r w:rsidRPr="00001943">
              <w:t>Airbus</w:t>
            </w:r>
          </w:p>
        </w:tc>
      </w:tr>
      <w:tr w:rsidR="00001943" w:rsidRPr="00001943" w:rsidTr="00001943">
        <w:trPr>
          <w:cantSplit/>
          <w:jc w:val="center"/>
        </w:trPr>
        <w:tc>
          <w:tcPr>
            <w:tcW w:w="695" w:type="dxa"/>
            <w:shd w:val="clear" w:color="auto" w:fill="auto"/>
          </w:tcPr>
          <w:p w:rsidR="00001943" w:rsidRPr="00001943" w:rsidRDefault="00001943" w:rsidP="00001943">
            <w:r>
              <w:t>12</w:t>
            </w:r>
          </w:p>
        </w:tc>
        <w:tc>
          <w:tcPr>
            <w:tcW w:w="2567" w:type="dxa"/>
            <w:shd w:val="clear" w:color="auto" w:fill="auto"/>
          </w:tcPr>
          <w:p w:rsidR="00001943" w:rsidRPr="00001943" w:rsidRDefault="00001943" w:rsidP="00001943">
            <w:r w:rsidRPr="00001943">
              <w:t>Jerry Shih</w:t>
            </w:r>
          </w:p>
        </w:tc>
        <w:tc>
          <w:tcPr>
            <w:tcW w:w="2591" w:type="dxa"/>
            <w:shd w:val="clear" w:color="auto" w:fill="auto"/>
          </w:tcPr>
          <w:p w:rsidR="00001943" w:rsidRPr="00001943" w:rsidRDefault="00001943" w:rsidP="00001943">
            <w:r w:rsidRPr="00001943">
              <w:t>AT&amp;T</w:t>
            </w:r>
          </w:p>
        </w:tc>
      </w:tr>
      <w:tr w:rsidR="00001943" w:rsidRPr="00001943" w:rsidTr="00001943">
        <w:trPr>
          <w:cantSplit/>
          <w:jc w:val="center"/>
        </w:trPr>
        <w:tc>
          <w:tcPr>
            <w:tcW w:w="695" w:type="dxa"/>
            <w:shd w:val="clear" w:color="auto" w:fill="auto"/>
          </w:tcPr>
          <w:p w:rsidR="00001943" w:rsidRPr="00001943" w:rsidRDefault="00001943" w:rsidP="00001943">
            <w:r>
              <w:t>13</w:t>
            </w:r>
          </w:p>
        </w:tc>
        <w:tc>
          <w:tcPr>
            <w:tcW w:w="2567" w:type="dxa"/>
            <w:shd w:val="clear" w:color="auto" w:fill="auto"/>
          </w:tcPr>
          <w:p w:rsidR="00001943" w:rsidRPr="00001943" w:rsidRDefault="00001943" w:rsidP="00001943">
            <w:r w:rsidRPr="00001943">
              <w:t>Ken Jakobsen</w:t>
            </w:r>
          </w:p>
        </w:tc>
        <w:tc>
          <w:tcPr>
            <w:tcW w:w="2591" w:type="dxa"/>
            <w:shd w:val="clear" w:color="auto" w:fill="auto"/>
          </w:tcPr>
          <w:p w:rsidR="00001943" w:rsidRPr="00001943" w:rsidRDefault="00001943" w:rsidP="00001943">
            <w:r w:rsidRPr="00001943">
              <w:t xml:space="preserve">Motorola Solutions </w:t>
            </w:r>
            <w:proofErr w:type="spellStart"/>
            <w:r w:rsidRPr="00001943">
              <w:t>Danmark</w:t>
            </w:r>
            <w:proofErr w:type="spellEnd"/>
            <w:r w:rsidRPr="00001943">
              <w:t xml:space="preserve"> A/S</w:t>
            </w:r>
          </w:p>
        </w:tc>
      </w:tr>
      <w:tr w:rsidR="00001943" w:rsidRPr="00001943" w:rsidTr="00001943">
        <w:trPr>
          <w:cantSplit/>
          <w:jc w:val="center"/>
        </w:trPr>
        <w:tc>
          <w:tcPr>
            <w:tcW w:w="695" w:type="dxa"/>
            <w:shd w:val="clear" w:color="auto" w:fill="auto"/>
          </w:tcPr>
          <w:p w:rsidR="00001943" w:rsidRPr="00001943" w:rsidRDefault="00001943" w:rsidP="00001943">
            <w:r>
              <w:t>14</w:t>
            </w:r>
          </w:p>
        </w:tc>
        <w:tc>
          <w:tcPr>
            <w:tcW w:w="2567" w:type="dxa"/>
            <w:shd w:val="clear" w:color="auto" w:fill="auto"/>
          </w:tcPr>
          <w:p w:rsidR="00001943" w:rsidRPr="00001943" w:rsidRDefault="00001943" w:rsidP="00001943">
            <w:r w:rsidRPr="00001943">
              <w:t>Mark Rayne</w:t>
            </w:r>
          </w:p>
        </w:tc>
        <w:tc>
          <w:tcPr>
            <w:tcW w:w="2591" w:type="dxa"/>
            <w:shd w:val="clear" w:color="auto" w:fill="auto"/>
          </w:tcPr>
          <w:p w:rsidR="00001943" w:rsidRPr="00001943" w:rsidRDefault="00001943" w:rsidP="00001943">
            <w:proofErr w:type="spellStart"/>
            <w:r w:rsidRPr="00001943">
              <w:t>Sepura</w:t>
            </w:r>
            <w:proofErr w:type="spellEnd"/>
          </w:p>
        </w:tc>
      </w:tr>
      <w:tr w:rsidR="00001943" w:rsidRPr="00001943" w:rsidTr="00001943">
        <w:trPr>
          <w:cantSplit/>
          <w:jc w:val="center"/>
        </w:trPr>
        <w:tc>
          <w:tcPr>
            <w:tcW w:w="695" w:type="dxa"/>
            <w:shd w:val="clear" w:color="auto" w:fill="auto"/>
          </w:tcPr>
          <w:p w:rsidR="00001943" w:rsidRPr="00001943" w:rsidRDefault="00001943" w:rsidP="00001943">
            <w:r>
              <w:t>15</w:t>
            </w:r>
          </w:p>
        </w:tc>
        <w:tc>
          <w:tcPr>
            <w:tcW w:w="2567" w:type="dxa"/>
            <w:shd w:val="clear" w:color="auto" w:fill="auto"/>
          </w:tcPr>
          <w:p w:rsidR="00001943" w:rsidRPr="00001943" w:rsidRDefault="00001943" w:rsidP="00001943">
            <w:r w:rsidRPr="00001943">
              <w:t>Mona Mustapha</w:t>
            </w:r>
          </w:p>
        </w:tc>
        <w:tc>
          <w:tcPr>
            <w:tcW w:w="2591" w:type="dxa"/>
            <w:shd w:val="clear" w:color="auto" w:fill="auto"/>
          </w:tcPr>
          <w:p w:rsidR="00001943" w:rsidRPr="00001943" w:rsidRDefault="00001943" w:rsidP="00001943">
            <w:r w:rsidRPr="00001943">
              <w:t>Vodafone</w:t>
            </w:r>
          </w:p>
        </w:tc>
      </w:tr>
      <w:tr w:rsidR="00001943" w:rsidRPr="00001943" w:rsidTr="00001943">
        <w:trPr>
          <w:cantSplit/>
          <w:jc w:val="center"/>
        </w:trPr>
        <w:tc>
          <w:tcPr>
            <w:tcW w:w="695" w:type="dxa"/>
            <w:shd w:val="clear" w:color="auto" w:fill="auto"/>
          </w:tcPr>
          <w:p w:rsidR="00001943" w:rsidRDefault="00001943" w:rsidP="00001943">
            <w:r>
              <w:t>16</w:t>
            </w:r>
          </w:p>
        </w:tc>
        <w:tc>
          <w:tcPr>
            <w:tcW w:w="2567" w:type="dxa"/>
            <w:shd w:val="clear" w:color="auto" w:fill="auto"/>
          </w:tcPr>
          <w:p w:rsidR="00001943" w:rsidRDefault="00001943" w:rsidP="00001943">
            <w:r>
              <w:t>Nigel Booker</w:t>
            </w:r>
          </w:p>
        </w:tc>
        <w:tc>
          <w:tcPr>
            <w:tcW w:w="2591" w:type="dxa"/>
            <w:shd w:val="clear" w:color="auto" w:fill="auto"/>
          </w:tcPr>
          <w:p w:rsidR="00001943" w:rsidRDefault="00001943" w:rsidP="00001943">
            <w:r>
              <w:t>Airwave Solutions Ltd</w:t>
            </w:r>
          </w:p>
        </w:tc>
      </w:tr>
      <w:tr w:rsidR="00001943" w:rsidRPr="00001943" w:rsidTr="00001943">
        <w:trPr>
          <w:cantSplit/>
          <w:jc w:val="center"/>
        </w:trPr>
        <w:tc>
          <w:tcPr>
            <w:tcW w:w="695" w:type="dxa"/>
            <w:shd w:val="clear" w:color="auto" w:fill="auto"/>
          </w:tcPr>
          <w:p w:rsidR="00001943" w:rsidRDefault="00001943" w:rsidP="00001943">
            <w:r>
              <w:t>17</w:t>
            </w:r>
          </w:p>
        </w:tc>
        <w:tc>
          <w:tcPr>
            <w:tcW w:w="2567" w:type="dxa"/>
            <w:shd w:val="clear" w:color="auto" w:fill="auto"/>
          </w:tcPr>
          <w:p w:rsidR="00001943" w:rsidRDefault="00001943" w:rsidP="00001943">
            <w:r>
              <w:t>Peter Campbell</w:t>
            </w:r>
          </w:p>
        </w:tc>
        <w:tc>
          <w:tcPr>
            <w:tcW w:w="2591" w:type="dxa"/>
            <w:shd w:val="clear" w:color="auto" w:fill="auto"/>
          </w:tcPr>
          <w:p w:rsidR="00001943" w:rsidRDefault="00001943" w:rsidP="00001943">
            <w:r>
              <w:t>CESG</w:t>
            </w:r>
          </w:p>
        </w:tc>
      </w:tr>
      <w:tr w:rsidR="00001943" w:rsidRPr="00001943" w:rsidTr="00001943">
        <w:trPr>
          <w:cantSplit/>
          <w:jc w:val="center"/>
        </w:trPr>
        <w:tc>
          <w:tcPr>
            <w:tcW w:w="695" w:type="dxa"/>
            <w:shd w:val="clear" w:color="auto" w:fill="auto"/>
          </w:tcPr>
          <w:p w:rsidR="00001943" w:rsidRPr="00001943" w:rsidRDefault="00001943" w:rsidP="00001943">
            <w:r>
              <w:t>18</w:t>
            </w:r>
          </w:p>
        </w:tc>
        <w:tc>
          <w:tcPr>
            <w:tcW w:w="2567" w:type="dxa"/>
            <w:shd w:val="clear" w:color="auto" w:fill="auto"/>
          </w:tcPr>
          <w:p w:rsidR="00001943" w:rsidRPr="00001943" w:rsidRDefault="00001943" w:rsidP="00001943">
            <w:r w:rsidRPr="00001943">
              <w:t>Peter Monnes</w:t>
            </w:r>
          </w:p>
        </w:tc>
        <w:tc>
          <w:tcPr>
            <w:tcW w:w="2591" w:type="dxa"/>
            <w:shd w:val="clear" w:color="auto" w:fill="auto"/>
          </w:tcPr>
          <w:p w:rsidR="00001943" w:rsidRPr="00001943" w:rsidRDefault="00001943" w:rsidP="00001943">
            <w:r w:rsidRPr="00001943">
              <w:t>Harris</w:t>
            </w:r>
          </w:p>
        </w:tc>
      </w:tr>
      <w:tr w:rsidR="00001943" w:rsidRPr="00001943" w:rsidTr="00001943">
        <w:trPr>
          <w:cantSplit/>
          <w:jc w:val="center"/>
        </w:trPr>
        <w:tc>
          <w:tcPr>
            <w:tcW w:w="695" w:type="dxa"/>
            <w:shd w:val="clear" w:color="auto" w:fill="auto"/>
          </w:tcPr>
          <w:p w:rsidR="00001943" w:rsidRPr="00001943" w:rsidRDefault="00001943" w:rsidP="00001943">
            <w:r>
              <w:t>19</w:t>
            </w:r>
          </w:p>
        </w:tc>
        <w:tc>
          <w:tcPr>
            <w:tcW w:w="2567" w:type="dxa"/>
            <w:shd w:val="clear" w:color="auto" w:fill="auto"/>
          </w:tcPr>
          <w:p w:rsidR="00001943" w:rsidRPr="00001943" w:rsidRDefault="00001943" w:rsidP="00001943">
            <w:r w:rsidRPr="00001943">
              <w:t>Richard Allen</w:t>
            </w:r>
          </w:p>
        </w:tc>
        <w:tc>
          <w:tcPr>
            <w:tcW w:w="2591" w:type="dxa"/>
            <w:shd w:val="clear" w:color="auto" w:fill="auto"/>
          </w:tcPr>
          <w:p w:rsidR="00001943" w:rsidRPr="00001943" w:rsidRDefault="00001943" w:rsidP="00001943">
            <w:r w:rsidRPr="00001943">
              <w:t>Home Office</w:t>
            </w:r>
          </w:p>
        </w:tc>
      </w:tr>
      <w:tr w:rsidR="00001943" w:rsidRPr="00001943" w:rsidTr="00001943">
        <w:trPr>
          <w:cantSplit/>
          <w:jc w:val="center"/>
        </w:trPr>
        <w:tc>
          <w:tcPr>
            <w:tcW w:w="695" w:type="dxa"/>
            <w:shd w:val="clear" w:color="auto" w:fill="auto"/>
          </w:tcPr>
          <w:p w:rsidR="00001943" w:rsidRPr="00001943" w:rsidRDefault="00001943" w:rsidP="00001943">
            <w:r>
              <w:t>20</w:t>
            </w:r>
          </w:p>
        </w:tc>
        <w:tc>
          <w:tcPr>
            <w:tcW w:w="2567" w:type="dxa"/>
            <w:shd w:val="clear" w:color="auto" w:fill="auto"/>
          </w:tcPr>
          <w:p w:rsidR="00001943" w:rsidRPr="00001943" w:rsidRDefault="00001943" w:rsidP="00001943">
            <w:r w:rsidRPr="00001943">
              <w:t>Tom Hiller</w:t>
            </w:r>
          </w:p>
        </w:tc>
        <w:tc>
          <w:tcPr>
            <w:tcW w:w="2591" w:type="dxa"/>
            <w:shd w:val="clear" w:color="auto" w:fill="auto"/>
          </w:tcPr>
          <w:p w:rsidR="00001943" w:rsidRPr="00001943" w:rsidRDefault="00001943" w:rsidP="00001943">
            <w:r w:rsidRPr="00001943">
              <w:t>Kodiak Networks</w:t>
            </w:r>
          </w:p>
        </w:tc>
      </w:tr>
      <w:tr w:rsidR="009E4424" w:rsidRPr="00001943" w:rsidTr="00001943">
        <w:trPr>
          <w:cantSplit/>
          <w:jc w:val="center"/>
        </w:trPr>
        <w:tc>
          <w:tcPr>
            <w:tcW w:w="695" w:type="dxa"/>
            <w:shd w:val="clear" w:color="auto" w:fill="auto"/>
          </w:tcPr>
          <w:p w:rsidR="009E4424" w:rsidRDefault="009E4424" w:rsidP="00001943">
            <w:r>
              <w:t>21</w:t>
            </w:r>
          </w:p>
        </w:tc>
        <w:tc>
          <w:tcPr>
            <w:tcW w:w="2567" w:type="dxa"/>
            <w:shd w:val="clear" w:color="auto" w:fill="auto"/>
          </w:tcPr>
          <w:p w:rsidR="009E4424" w:rsidRPr="00001943" w:rsidRDefault="009E4424" w:rsidP="00001943">
            <w:r>
              <w:t>Emmanuelle Villebrun</w:t>
            </w:r>
          </w:p>
        </w:tc>
        <w:tc>
          <w:tcPr>
            <w:tcW w:w="2591" w:type="dxa"/>
            <w:shd w:val="clear" w:color="auto" w:fill="auto"/>
          </w:tcPr>
          <w:p w:rsidR="009E4424" w:rsidRPr="00001943" w:rsidRDefault="009E4424" w:rsidP="00001943">
            <w:r>
              <w:t>French Ministry of Interior</w:t>
            </w:r>
          </w:p>
        </w:tc>
      </w:tr>
    </w:tbl>
    <w:p w:rsidR="000E658B" w:rsidRDefault="000E658B" w:rsidP="00B04C71"/>
    <w:p w:rsidR="00001943" w:rsidRDefault="00001943" w:rsidP="00B04C71"/>
    <w:tbl>
      <w:tblPr>
        <w:tblW w:w="9232" w:type="dxa"/>
        <w:tblInd w:w="-34" w:type="dxa"/>
        <w:shd w:val="clear" w:color="auto" w:fill="FFFF00"/>
        <w:tblLayout w:type="fixed"/>
        <w:tblLook w:val="0000"/>
      </w:tblPr>
      <w:tblGrid>
        <w:gridCol w:w="502"/>
        <w:gridCol w:w="5940"/>
        <w:gridCol w:w="2790"/>
      </w:tblGrid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>
            <w:pPr>
              <w:rPr>
                <w:b/>
              </w:rPr>
            </w:pPr>
            <w:r w:rsidRPr="00001943">
              <w:rPr>
                <w:b/>
              </w:rPr>
              <w:t>1.</w:t>
            </w:r>
          </w:p>
        </w:tc>
        <w:tc>
          <w:tcPr>
            <w:tcW w:w="5940" w:type="dxa"/>
            <w:shd w:val="clear" w:color="auto" w:fill="auto"/>
          </w:tcPr>
          <w:p w:rsidR="00001943" w:rsidRPr="00001943" w:rsidRDefault="00001943" w:rsidP="00001943">
            <w:pPr>
              <w:rPr>
                <w:b/>
                <w:iCs/>
              </w:rPr>
            </w:pPr>
            <w:r w:rsidRPr="00001943">
              <w:rPr>
                <w:b/>
                <w:iCs/>
              </w:rPr>
              <w:t>Welcome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/>
        </w:tc>
        <w:tc>
          <w:tcPr>
            <w:tcW w:w="5940" w:type="dxa"/>
            <w:shd w:val="clear" w:color="auto" w:fill="auto"/>
          </w:tcPr>
          <w:p w:rsidR="00001943" w:rsidRPr="00001943" w:rsidRDefault="00001943" w:rsidP="00001943">
            <w:pPr>
              <w:rPr>
                <w:iCs/>
              </w:rPr>
            </w:pPr>
            <w:r>
              <w:rPr>
                <w:iCs/>
              </w:rPr>
              <w:t xml:space="preserve">Jerry Shih and </w:t>
            </w:r>
            <w:r w:rsidRPr="00001943">
              <w:rPr>
                <w:iCs/>
              </w:rPr>
              <w:t>Dave Chater-Lea welcomed all to the telephone conference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/>
        </w:tc>
        <w:tc>
          <w:tcPr>
            <w:tcW w:w="5940" w:type="dxa"/>
            <w:shd w:val="clear" w:color="auto" w:fill="auto"/>
          </w:tcPr>
          <w:p w:rsidR="00001943" w:rsidRPr="00001943" w:rsidRDefault="00001943" w:rsidP="00001943">
            <w:pPr>
              <w:rPr>
                <w:iCs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>
            <w:pPr>
              <w:rPr>
                <w:b/>
              </w:rPr>
            </w:pPr>
            <w:r w:rsidRPr="00001943">
              <w:rPr>
                <w:b/>
              </w:rPr>
              <w:t>2.</w:t>
            </w:r>
          </w:p>
        </w:tc>
        <w:tc>
          <w:tcPr>
            <w:tcW w:w="5940" w:type="dxa"/>
            <w:shd w:val="clear" w:color="auto" w:fill="auto"/>
          </w:tcPr>
          <w:p w:rsidR="00001943" w:rsidRPr="00001943" w:rsidRDefault="00001943" w:rsidP="00001943">
            <w:pPr>
              <w:rPr>
                <w:b/>
              </w:rPr>
            </w:pPr>
            <w:r w:rsidRPr="00001943">
              <w:rPr>
                <w:b/>
              </w:rPr>
              <w:t>Round table introduction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/>
        </w:tc>
        <w:tc>
          <w:tcPr>
            <w:tcW w:w="5940" w:type="dxa"/>
            <w:shd w:val="clear" w:color="auto" w:fill="auto"/>
          </w:tcPr>
          <w:p w:rsidR="00001943" w:rsidRPr="00001943" w:rsidRDefault="00001943" w:rsidP="00001943">
            <w:pPr>
              <w:rPr>
                <w:iCs/>
              </w:rPr>
            </w:pPr>
            <w:r>
              <w:rPr>
                <w:iCs/>
              </w:rPr>
              <w:t xml:space="preserve">In the interests of time, introductions were not made, but </w:t>
            </w:r>
            <w:r w:rsidR="00AD6EB0">
              <w:rPr>
                <w:iCs/>
              </w:rPr>
              <w:t xml:space="preserve">participants </w:t>
            </w:r>
            <w:r>
              <w:rPr>
                <w:iCs/>
              </w:rPr>
              <w:t xml:space="preserve">could be seen on the </w:t>
            </w:r>
            <w:proofErr w:type="spellStart"/>
            <w:r>
              <w:rPr>
                <w:iCs/>
              </w:rPr>
              <w:t>gotomeeting</w:t>
            </w:r>
            <w:proofErr w:type="spellEnd"/>
            <w:r>
              <w:rPr>
                <w:iCs/>
              </w:rPr>
              <w:t xml:space="preserve"> screen.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/>
        </w:tc>
        <w:tc>
          <w:tcPr>
            <w:tcW w:w="5940" w:type="dxa"/>
            <w:shd w:val="clear" w:color="auto" w:fill="auto"/>
          </w:tcPr>
          <w:p w:rsidR="00001943" w:rsidRPr="00001943" w:rsidRDefault="00001943" w:rsidP="00001943">
            <w:pPr>
              <w:rPr>
                <w:iCs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>
            <w:pPr>
              <w:rPr>
                <w:b/>
              </w:rPr>
            </w:pPr>
            <w:r w:rsidRPr="00001943">
              <w:rPr>
                <w:b/>
              </w:rPr>
              <w:t>3.</w:t>
            </w:r>
          </w:p>
        </w:tc>
        <w:tc>
          <w:tcPr>
            <w:tcW w:w="5940" w:type="dxa"/>
            <w:shd w:val="clear" w:color="auto" w:fill="auto"/>
          </w:tcPr>
          <w:p w:rsidR="00001943" w:rsidRPr="00001943" w:rsidRDefault="00001943" w:rsidP="00001943">
            <w:pPr>
              <w:rPr>
                <w:b/>
              </w:rPr>
            </w:pPr>
            <w:r w:rsidRPr="00001943">
              <w:rPr>
                <w:b/>
              </w:rPr>
              <w:t>Apologies for absence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/>
        </w:tc>
        <w:tc>
          <w:tcPr>
            <w:tcW w:w="5940" w:type="dxa"/>
            <w:shd w:val="clear" w:color="auto" w:fill="auto"/>
          </w:tcPr>
          <w:p w:rsidR="00001943" w:rsidRPr="00001943" w:rsidRDefault="00001943" w:rsidP="00001943">
            <w:pPr>
              <w:rPr>
                <w:iCs/>
              </w:rPr>
            </w:pPr>
            <w:r w:rsidRPr="00001943">
              <w:rPr>
                <w:iCs/>
              </w:rPr>
              <w:t>No apologies for absence were received.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/>
        </w:tc>
        <w:tc>
          <w:tcPr>
            <w:tcW w:w="5940" w:type="dxa"/>
            <w:shd w:val="clear" w:color="auto" w:fill="auto"/>
          </w:tcPr>
          <w:p w:rsidR="00001943" w:rsidRPr="00001943" w:rsidRDefault="00001943" w:rsidP="00001943">
            <w:pPr>
              <w:rPr>
                <w:iCs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940" w:type="dxa"/>
            <w:shd w:val="clear" w:color="auto" w:fill="auto"/>
          </w:tcPr>
          <w:p w:rsidR="00001943" w:rsidRPr="00001943" w:rsidRDefault="00001943" w:rsidP="00001943">
            <w:pPr>
              <w:rPr>
                <w:iCs/>
              </w:rPr>
            </w:pPr>
            <w:r w:rsidRPr="00001943">
              <w:rPr>
                <w:b/>
              </w:rPr>
              <w:t>Agreement of agenda items for this call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/>
        </w:tc>
        <w:tc>
          <w:tcPr>
            <w:tcW w:w="5940" w:type="dxa"/>
            <w:shd w:val="clear" w:color="auto" w:fill="auto"/>
          </w:tcPr>
          <w:p w:rsidR="00001943" w:rsidRPr="00001943" w:rsidRDefault="00001943" w:rsidP="00001943">
            <w:pPr>
              <w:rPr>
                <w:iCs/>
              </w:rPr>
            </w:pPr>
            <w:r w:rsidRPr="00001943">
              <w:rPr>
                <w:iCs/>
              </w:rPr>
              <w:t>The agenda was agreed.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/>
        </w:tc>
        <w:tc>
          <w:tcPr>
            <w:tcW w:w="5940" w:type="dxa"/>
            <w:shd w:val="clear" w:color="auto" w:fill="auto"/>
          </w:tcPr>
          <w:p w:rsidR="00001943" w:rsidRPr="00001943" w:rsidRDefault="00001943" w:rsidP="00001943">
            <w:pPr>
              <w:rPr>
                <w:iCs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>
            <w:r w:rsidRPr="00001943">
              <w:rPr>
                <w:b/>
              </w:rPr>
              <w:t>5.</w:t>
            </w:r>
          </w:p>
        </w:tc>
        <w:tc>
          <w:tcPr>
            <w:tcW w:w="5940" w:type="dxa"/>
            <w:shd w:val="clear" w:color="auto" w:fill="auto"/>
          </w:tcPr>
          <w:p w:rsidR="00001943" w:rsidRPr="00001943" w:rsidRDefault="00374CF6" w:rsidP="00001943">
            <w:pPr>
              <w:rPr>
                <w:iCs/>
              </w:rPr>
            </w:pPr>
            <w:r>
              <w:rPr>
                <w:b/>
              </w:rPr>
              <w:t>Notes of workshop 2-4 December 2014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74CF6" w:rsidRDefault="00374CF6" w:rsidP="00001943">
            <w:pPr>
              <w:rPr>
                <w:sz w:val="16"/>
              </w:rPr>
            </w:pPr>
            <w:r w:rsidRPr="00374CF6">
              <w:rPr>
                <w:sz w:val="16"/>
              </w:rPr>
              <w:t>TCCE04(14)000089</w:t>
            </w:r>
          </w:p>
          <w:p w:rsidR="00001943" w:rsidRPr="00374CF6" w:rsidRDefault="00374CF6" w:rsidP="00001943">
            <w:pPr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Pr="00374CF6">
              <w:rPr>
                <w:sz w:val="16"/>
              </w:rPr>
              <w:t>OMA-COM-PCPS-2014-0375-INP_</w:t>
            </w:r>
            <w:r>
              <w:rPr>
                <w:sz w:val="16"/>
              </w:rPr>
              <w:t xml:space="preserve"> </w:t>
            </w:r>
            <w:proofErr w:type="spellStart"/>
            <w:r w:rsidRPr="00374CF6">
              <w:rPr>
                <w:sz w:val="16"/>
              </w:rPr>
              <w:t>Cambridge_Workshop_Outputs</w:t>
            </w:r>
            <w:proofErr w:type="spellEnd"/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/>
        </w:tc>
        <w:tc>
          <w:tcPr>
            <w:tcW w:w="5940" w:type="dxa"/>
            <w:shd w:val="clear" w:color="auto" w:fill="auto"/>
          </w:tcPr>
          <w:p w:rsidR="00001943" w:rsidRPr="00001943" w:rsidRDefault="00001943" w:rsidP="00374CF6">
            <w:pPr>
              <w:rPr>
                <w:iCs/>
              </w:rPr>
            </w:pPr>
            <w:r w:rsidRPr="00001943">
              <w:rPr>
                <w:iCs/>
              </w:rPr>
              <w:t xml:space="preserve">There were no </w:t>
            </w:r>
            <w:r w:rsidR="00374CF6">
              <w:rPr>
                <w:iCs/>
              </w:rPr>
              <w:t>comments on the notes.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/>
        </w:tc>
        <w:tc>
          <w:tcPr>
            <w:tcW w:w="5940" w:type="dxa"/>
            <w:shd w:val="clear" w:color="auto" w:fill="auto"/>
          </w:tcPr>
          <w:p w:rsidR="00001943" w:rsidRPr="00001943" w:rsidRDefault="00001943" w:rsidP="00001943">
            <w:pPr>
              <w:rPr>
                <w:iCs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>
            <w:r w:rsidRPr="00001943">
              <w:rPr>
                <w:b/>
              </w:rPr>
              <w:lastRenderedPageBreak/>
              <w:t>6.</w:t>
            </w:r>
          </w:p>
        </w:tc>
        <w:tc>
          <w:tcPr>
            <w:tcW w:w="5940" w:type="dxa"/>
            <w:shd w:val="clear" w:color="auto" w:fill="auto"/>
          </w:tcPr>
          <w:p w:rsidR="00001943" w:rsidRPr="00001943" w:rsidRDefault="00374CF6" w:rsidP="00001943">
            <w:pPr>
              <w:rPr>
                <w:b/>
                <w:iCs/>
              </w:rPr>
            </w:pPr>
            <w:r>
              <w:rPr>
                <w:b/>
              </w:rPr>
              <w:t>Drawings from workshop 2-4 December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374CF6" w:rsidRDefault="00374CF6" w:rsidP="00374CF6">
            <w:pPr>
              <w:rPr>
                <w:sz w:val="16"/>
              </w:rPr>
            </w:pPr>
            <w:r>
              <w:rPr>
                <w:sz w:val="16"/>
              </w:rPr>
              <w:t>TCCE04(14)000090</w:t>
            </w:r>
          </w:p>
          <w:p w:rsidR="00001943" w:rsidRPr="00374CF6" w:rsidRDefault="00374CF6" w:rsidP="00374CF6">
            <w:pPr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Pr="00374CF6">
              <w:rPr>
                <w:sz w:val="16"/>
              </w:rPr>
              <w:t>OMA-COM-PCPS-2014-0375-INP_</w:t>
            </w:r>
            <w:r>
              <w:rPr>
                <w:sz w:val="16"/>
              </w:rPr>
              <w:t xml:space="preserve"> </w:t>
            </w:r>
            <w:proofErr w:type="spellStart"/>
            <w:r w:rsidRPr="00374CF6">
              <w:rPr>
                <w:sz w:val="16"/>
              </w:rPr>
              <w:t>Cambridge_Workshop_Outputs</w:t>
            </w:r>
            <w:proofErr w:type="spellEnd"/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/>
        </w:tc>
        <w:tc>
          <w:tcPr>
            <w:tcW w:w="5940" w:type="dxa"/>
            <w:shd w:val="clear" w:color="auto" w:fill="auto"/>
          </w:tcPr>
          <w:p w:rsidR="00001943" w:rsidRPr="00001943" w:rsidRDefault="00E10059" w:rsidP="00001943">
            <w:pPr>
              <w:rPr>
                <w:iCs/>
              </w:rPr>
            </w:pPr>
            <w:r>
              <w:t xml:space="preserve">A small update was made to slide 22 (next steps) to put the steps in </w:t>
            </w:r>
            <w:r w:rsidR="00F35176">
              <w:t>time sequence order.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/>
        </w:tc>
        <w:tc>
          <w:tcPr>
            <w:tcW w:w="5940" w:type="dxa"/>
            <w:shd w:val="clear" w:color="auto" w:fill="auto"/>
          </w:tcPr>
          <w:p w:rsidR="00001943" w:rsidRPr="00001943" w:rsidRDefault="00001943" w:rsidP="00001943">
            <w:pPr>
              <w:rPr>
                <w:iCs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>
            <w:r w:rsidRPr="00001943">
              <w:rPr>
                <w:b/>
              </w:rPr>
              <w:t>7.</w:t>
            </w:r>
          </w:p>
        </w:tc>
        <w:tc>
          <w:tcPr>
            <w:tcW w:w="5940" w:type="dxa"/>
            <w:shd w:val="clear" w:color="auto" w:fill="auto"/>
          </w:tcPr>
          <w:p w:rsidR="00001943" w:rsidRPr="00001943" w:rsidRDefault="00F35176" w:rsidP="00001943">
            <w:pPr>
              <w:rPr>
                <w:iCs/>
              </w:rPr>
            </w:pPr>
            <w:r w:rsidRPr="00F35176">
              <w:rPr>
                <w:b/>
              </w:rPr>
              <w:t>Draft input to SA6</w:t>
            </w:r>
            <w:r>
              <w:rPr>
                <w:b/>
              </w:rPr>
              <w:t>:</w:t>
            </w:r>
            <w:r w:rsidRPr="00F35176">
              <w:rPr>
                <w:b/>
              </w:rPr>
              <w:t xml:space="preserve"> Architecture Reference Model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F35176" w:rsidRDefault="00F35176" w:rsidP="00F35176">
            <w:pPr>
              <w:rPr>
                <w:sz w:val="16"/>
              </w:rPr>
            </w:pPr>
            <w:r>
              <w:rPr>
                <w:sz w:val="16"/>
              </w:rPr>
              <w:t>TCCE04(14)000091</w:t>
            </w:r>
          </w:p>
          <w:p w:rsidR="00001943" w:rsidRPr="00374CF6" w:rsidRDefault="00F35176" w:rsidP="00F35176">
            <w:pPr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Pr="00374CF6">
              <w:rPr>
                <w:sz w:val="16"/>
              </w:rPr>
              <w:t>OMA-COM-PCPS-2014-0375-INP_</w:t>
            </w:r>
            <w:r>
              <w:rPr>
                <w:sz w:val="16"/>
              </w:rPr>
              <w:t xml:space="preserve"> </w:t>
            </w:r>
            <w:proofErr w:type="spellStart"/>
            <w:r w:rsidRPr="00374CF6">
              <w:rPr>
                <w:sz w:val="16"/>
              </w:rPr>
              <w:t>Cambridge_Workshop_Outputs</w:t>
            </w:r>
            <w:proofErr w:type="spellEnd"/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/>
        </w:tc>
        <w:tc>
          <w:tcPr>
            <w:tcW w:w="5940" w:type="dxa"/>
            <w:shd w:val="clear" w:color="auto" w:fill="auto"/>
          </w:tcPr>
          <w:p w:rsidR="00F35176" w:rsidRDefault="00F35176" w:rsidP="00001943">
            <w:r>
              <w:t xml:space="preserve">There was some discussion about the </w:t>
            </w:r>
            <w:r w:rsidR="00AD6EB0">
              <w:t>mapping</w:t>
            </w:r>
            <w:r>
              <w:t xml:space="preserve"> of TCCE architecture to workshop output; but this was with reference to an outdated version of the TCCE document.  TCCE members </w:t>
            </w:r>
            <w:r w:rsidR="00FA2AFE">
              <w:t>had no objections</w:t>
            </w:r>
            <w:r>
              <w:t xml:space="preserve"> to the mapping.</w:t>
            </w:r>
          </w:p>
          <w:p w:rsidR="00F35176" w:rsidRDefault="00F35176" w:rsidP="00001943"/>
          <w:p w:rsidR="00001943" w:rsidRDefault="00F35176" w:rsidP="00F35176">
            <w:r>
              <w:t xml:space="preserve">It was explained that the workshop had to stay at a stage 2 </w:t>
            </w:r>
            <w:proofErr w:type="gramStart"/>
            <w:r>
              <w:t>level</w:t>
            </w:r>
            <w:proofErr w:type="gramEnd"/>
            <w:r>
              <w:t xml:space="preserve"> due to limited time; and some aspects such as roaming could not be discussed.</w:t>
            </w:r>
          </w:p>
          <w:p w:rsidR="00F35176" w:rsidRDefault="00F35176" w:rsidP="00F35176"/>
          <w:p w:rsidR="00F35176" w:rsidRDefault="00F35176" w:rsidP="00F35176">
            <w:r>
              <w:t xml:space="preserve">Small changes were made on slide 2 (introduction) and slide 18 (summary) to clarify that the architecture is provided for consideration for inclusion in an SA6 TR, and reuse of PCPS and TCCE architectures </w:t>
            </w:r>
            <w:r w:rsidRPr="00FA2AFE">
              <w:rPr>
                <w:u w:val="single"/>
              </w:rPr>
              <w:t>may</w:t>
            </w:r>
            <w:r>
              <w:t xml:space="preserve"> be possible.</w:t>
            </w:r>
          </w:p>
          <w:p w:rsidR="00F35176" w:rsidRDefault="00F35176" w:rsidP="00F35176"/>
          <w:p w:rsidR="009B627C" w:rsidRDefault="00F35176" w:rsidP="00FA2AFE">
            <w:r>
              <w:t xml:space="preserve">Dave will make the </w:t>
            </w:r>
            <w:r w:rsidR="00FA2AFE">
              <w:t>changes</w:t>
            </w:r>
            <w:r>
              <w:t xml:space="preserve"> and email </w:t>
            </w:r>
            <w:r w:rsidR="00FA2AFE">
              <w:t>to workshop participants</w:t>
            </w:r>
            <w:r>
              <w:t>; any further small changes can be discussed if needed by email by 12</w:t>
            </w:r>
            <w:r w:rsidRPr="00F35176">
              <w:rPr>
                <w:vertAlign w:val="superscript"/>
              </w:rPr>
              <w:t>th</w:t>
            </w:r>
            <w:r>
              <w:t xml:space="preserve"> January, but preferably by 9</w:t>
            </w:r>
            <w:r w:rsidRPr="00F35176">
              <w:rPr>
                <w:vertAlign w:val="superscript"/>
              </w:rPr>
              <w:t>th</w:t>
            </w:r>
            <w:r>
              <w:t xml:space="preserve"> January; and companies are requested to email support to Jerry and Dave by 16:00 UTC on 16</w:t>
            </w:r>
            <w:r w:rsidRPr="00F35176">
              <w:rPr>
                <w:vertAlign w:val="superscript"/>
              </w:rPr>
              <w:t>th</w:t>
            </w:r>
            <w:r>
              <w:t xml:space="preserve"> January.</w:t>
            </w:r>
          </w:p>
          <w:p w:rsidR="009B627C" w:rsidRDefault="009B627C" w:rsidP="00FA2AFE"/>
          <w:p w:rsidR="009B627C" w:rsidRPr="009B627C" w:rsidRDefault="009B627C" w:rsidP="00FA2AFE">
            <w:r>
              <w:t>Many companies verbally expected to be able to support the paper.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/>
        </w:tc>
        <w:tc>
          <w:tcPr>
            <w:tcW w:w="5940" w:type="dxa"/>
            <w:shd w:val="clear" w:color="auto" w:fill="auto"/>
          </w:tcPr>
          <w:p w:rsidR="00001943" w:rsidRPr="00001943" w:rsidRDefault="00001943" w:rsidP="00001943">
            <w:pPr>
              <w:rPr>
                <w:iCs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>
            <w:r w:rsidRPr="00001943">
              <w:rPr>
                <w:b/>
              </w:rPr>
              <w:t>8.</w:t>
            </w:r>
          </w:p>
        </w:tc>
        <w:tc>
          <w:tcPr>
            <w:tcW w:w="5940" w:type="dxa"/>
            <w:shd w:val="clear" w:color="auto" w:fill="auto"/>
          </w:tcPr>
          <w:p w:rsidR="00001943" w:rsidRPr="00FA2AFE" w:rsidRDefault="00FA2AFE" w:rsidP="00001943">
            <w:pPr>
              <w:rPr>
                <w:b/>
              </w:rPr>
            </w:pPr>
            <w:r w:rsidRPr="00FA2AFE">
              <w:rPr>
                <w:b/>
              </w:rPr>
              <w:t>Draft input to SA1, SA3 and SA6 on Security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FA2AFE" w:rsidRDefault="00FA2AFE" w:rsidP="00FA2AFE">
            <w:pPr>
              <w:rPr>
                <w:sz w:val="16"/>
              </w:rPr>
            </w:pPr>
            <w:r>
              <w:rPr>
                <w:sz w:val="16"/>
              </w:rPr>
              <w:t>TCCE04(14)000092</w:t>
            </w:r>
          </w:p>
          <w:p w:rsidR="00001943" w:rsidRPr="00374CF6" w:rsidRDefault="00FA2AFE" w:rsidP="00FA2AFE">
            <w:pPr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Pr="00374CF6">
              <w:rPr>
                <w:sz w:val="16"/>
              </w:rPr>
              <w:t>OMA-COM-PCPS-2014-0375-INP_</w:t>
            </w:r>
            <w:r>
              <w:rPr>
                <w:sz w:val="16"/>
              </w:rPr>
              <w:t xml:space="preserve"> </w:t>
            </w:r>
            <w:proofErr w:type="spellStart"/>
            <w:r w:rsidRPr="00374CF6">
              <w:rPr>
                <w:sz w:val="16"/>
              </w:rPr>
              <w:t>Cambridge_Workshop_Outputs</w:t>
            </w:r>
            <w:proofErr w:type="spellEnd"/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/>
        </w:tc>
        <w:tc>
          <w:tcPr>
            <w:tcW w:w="5940" w:type="dxa"/>
            <w:shd w:val="clear" w:color="auto" w:fill="auto"/>
          </w:tcPr>
          <w:p w:rsidR="00001943" w:rsidRDefault="009B627C" w:rsidP="00001943">
            <w:r>
              <w:t xml:space="preserve">It was decided that this paper did not need to be submitted to SA1, as 22.179 already has high level security requirements which cover the issues within the presentation; and that the paper should be sent to SA3, and also to SA6 for information.  </w:t>
            </w:r>
          </w:p>
          <w:p w:rsidR="009B627C" w:rsidRDefault="009B627C" w:rsidP="00001943"/>
          <w:p w:rsidR="009B627C" w:rsidRDefault="009B627C" w:rsidP="00001943">
            <w:r>
              <w:t>This paper does not propose formal text for inclusion in a TR, but is intended to lead to discussion in SA3 which may in turn generate inputs.</w:t>
            </w:r>
          </w:p>
          <w:p w:rsidR="008C7D49" w:rsidRDefault="008C7D49" w:rsidP="00001943"/>
          <w:p w:rsidR="008C7D49" w:rsidRDefault="008C7D49" w:rsidP="00001943">
            <w:r>
              <w:t>It was pointed out that users would need more education on the need for confidentiality of application identities in various different models of network provision.</w:t>
            </w:r>
          </w:p>
          <w:p w:rsidR="009B627C" w:rsidRDefault="009B627C" w:rsidP="00001943"/>
          <w:p w:rsidR="009B627C" w:rsidRDefault="009B627C" w:rsidP="00001943">
            <w:r>
              <w:t>Slide 2 (introduction) was changed to remove input to SA1, and to request SA3 to consider these requirements.</w:t>
            </w:r>
          </w:p>
          <w:p w:rsidR="009B627C" w:rsidRDefault="009B627C" w:rsidP="00001943"/>
          <w:p w:rsidR="009B627C" w:rsidRPr="00001943" w:rsidRDefault="009B627C" w:rsidP="00AD6EB0">
            <w:pPr>
              <w:rPr>
                <w:iCs/>
              </w:rPr>
            </w:pPr>
            <w:r>
              <w:t>Dave will make the changes and email to workshop participants; agreement to support is needed by 16</w:t>
            </w:r>
            <w:r w:rsidRPr="009B627C">
              <w:rPr>
                <w:vertAlign w:val="superscript"/>
              </w:rPr>
              <w:t>th</w:t>
            </w:r>
            <w:r>
              <w:t xml:space="preserve"> January.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/>
        </w:tc>
        <w:tc>
          <w:tcPr>
            <w:tcW w:w="5940" w:type="dxa"/>
            <w:shd w:val="clear" w:color="auto" w:fill="auto"/>
          </w:tcPr>
          <w:p w:rsidR="00001943" w:rsidRPr="00001943" w:rsidRDefault="00001943" w:rsidP="00001943">
            <w:pPr>
              <w:rPr>
                <w:iCs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>
            <w:r w:rsidRPr="00001943">
              <w:rPr>
                <w:b/>
              </w:rPr>
              <w:lastRenderedPageBreak/>
              <w:t>9.</w:t>
            </w:r>
          </w:p>
        </w:tc>
        <w:tc>
          <w:tcPr>
            <w:tcW w:w="5940" w:type="dxa"/>
            <w:shd w:val="clear" w:color="auto" w:fill="auto"/>
          </w:tcPr>
          <w:p w:rsidR="00001943" w:rsidRPr="00001943" w:rsidRDefault="001B59B6" w:rsidP="00001943">
            <w:pPr>
              <w:rPr>
                <w:iCs/>
              </w:rPr>
            </w:pPr>
            <w:r w:rsidRPr="001B59B6">
              <w:rPr>
                <w:b/>
              </w:rPr>
              <w:t>Follow  up PCPS – TCCE WG4 (if any)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/>
        </w:tc>
        <w:tc>
          <w:tcPr>
            <w:tcW w:w="5940" w:type="dxa"/>
            <w:shd w:val="clear" w:color="auto" w:fill="auto"/>
          </w:tcPr>
          <w:p w:rsidR="00001943" w:rsidRPr="00001943" w:rsidRDefault="001B59B6" w:rsidP="00001943">
            <w:pPr>
              <w:rPr>
                <w:iCs/>
              </w:rPr>
            </w:pPr>
            <w:r>
              <w:rPr>
                <w:iCs/>
              </w:rPr>
              <w:t>It was agreed that further calls would not be necessary on these workshop outputs, and any further discussion could be managed over email.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/>
        </w:tc>
        <w:tc>
          <w:tcPr>
            <w:tcW w:w="5940" w:type="dxa"/>
            <w:shd w:val="clear" w:color="auto" w:fill="auto"/>
          </w:tcPr>
          <w:p w:rsidR="00001943" w:rsidRPr="00001943" w:rsidRDefault="00001943" w:rsidP="00001943">
            <w:pPr>
              <w:rPr>
                <w:iCs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>
            <w:r w:rsidRPr="00001943">
              <w:rPr>
                <w:b/>
              </w:rPr>
              <w:t>10.</w:t>
            </w:r>
          </w:p>
        </w:tc>
        <w:tc>
          <w:tcPr>
            <w:tcW w:w="5940" w:type="dxa"/>
            <w:shd w:val="clear" w:color="auto" w:fill="auto"/>
          </w:tcPr>
          <w:p w:rsidR="00001943" w:rsidRPr="00001943" w:rsidRDefault="001B59B6" w:rsidP="00001943">
            <w:pPr>
              <w:rPr>
                <w:iCs/>
              </w:rPr>
            </w:pPr>
            <w:r>
              <w:rPr>
                <w:b/>
              </w:rPr>
              <w:t>Any other business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/>
        </w:tc>
        <w:tc>
          <w:tcPr>
            <w:tcW w:w="5940" w:type="dxa"/>
            <w:shd w:val="clear" w:color="auto" w:fill="auto"/>
          </w:tcPr>
          <w:p w:rsidR="00001943" w:rsidRPr="00001943" w:rsidRDefault="001B59B6" w:rsidP="00001943">
            <w:pPr>
              <w:rPr>
                <w:iCs/>
              </w:rPr>
            </w:pPr>
            <w:r>
              <w:rPr>
                <w:iCs/>
              </w:rPr>
              <w:t>There was no other business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/>
        </w:tc>
        <w:tc>
          <w:tcPr>
            <w:tcW w:w="5940" w:type="dxa"/>
            <w:shd w:val="clear" w:color="auto" w:fill="auto"/>
          </w:tcPr>
          <w:p w:rsidR="00001943" w:rsidRPr="00001943" w:rsidRDefault="00001943" w:rsidP="00001943">
            <w:pPr>
              <w:rPr>
                <w:iCs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  <w:tr w:rsidR="00001943" w:rsidRPr="00001943" w:rsidTr="00AD6EB0">
        <w:trPr>
          <w:cantSplit/>
          <w:trHeight w:val="240"/>
        </w:trPr>
        <w:tc>
          <w:tcPr>
            <w:tcW w:w="502" w:type="dxa"/>
            <w:shd w:val="clear" w:color="auto" w:fill="auto"/>
          </w:tcPr>
          <w:p w:rsidR="00001943" w:rsidRPr="00001943" w:rsidRDefault="00001943" w:rsidP="00001943"/>
        </w:tc>
        <w:tc>
          <w:tcPr>
            <w:tcW w:w="5940" w:type="dxa"/>
            <w:shd w:val="clear" w:color="auto" w:fill="auto"/>
          </w:tcPr>
          <w:p w:rsidR="00001943" w:rsidRPr="00001943" w:rsidRDefault="00001943" w:rsidP="00D82959">
            <w:pPr>
              <w:rPr>
                <w:iCs/>
              </w:rPr>
            </w:pPr>
            <w:r w:rsidRPr="00001943">
              <w:rPr>
                <w:iCs/>
              </w:rPr>
              <w:t>The meeting ended at 15:3</w:t>
            </w:r>
            <w:r w:rsidR="00D82959">
              <w:rPr>
                <w:iCs/>
              </w:rPr>
              <w:t>0</w:t>
            </w:r>
            <w:r w:rsidRPr="00001943">
              <w:rPr>
                <w:iCs/>
              </w:rPr>
              <w:t xml:space="preserve"> UTC (GMT)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001943" w:rsidRPr="00374CF6" w:rsidRDefault="00001943" w:rsidP="00001943">
            <w:pPr>
              <w:rPr>
                <w:sz w:val="16"/>
              </w:rPr>
            </w:pPr>
          </w:p>
        </w:tc>
      </w:tr>
    </w:tbl>
    <w:p w:rsidR="00001943" w:rsidRDefault="00001943" w:rsidP="00B04C71"/>
    <w:p w:rsidR="00AC7DBF" w:rsidRPr="00B04C71" w:rsidRDefault="00AC7DBF" w:rsidP="00B04C71"/>
    <w:sectPr w:rsidR="00AC7DBF" w:rsidRPr="00B04C71" w:rsidSect="00036F24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61A" w:rsidRDefault="00A2761A" w:rsidP="00B04C71">
      <w:r>
        <w:separator/>
      </w:r>
    </w:p>
  </w:endnote>
  <w:endnote w:type="continuationSeparator" w:id="0">
    <w:p w:rsidR="00A2761A" w:rsidRDefault="00A2761A" w:rsidP="00B0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61A" w:rsidRDefault="00A2761A" w:rsidP="00B04C71">
      <w:r>
        <w:separator/>
      </w:r>
    </w:p>
  </w:footnote>
  <w:footnote w:type="continuationSeparator" w:id="0">
    <w:p w:rsidR="00A2761A" w:rsidRDefault="00A2761A" w:rsidP="00B04C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535" w:rsidRDefault="00D70535">
    <w:pPr>
      <w:pStyle w:val="Header"/>
    </w:pPr>
    <w:r>
      <w:tab/>
    </w:r>
    <w:r>
      <w:tab/>
    </w:r>
    <w:proofErr w:type="gramStart"/>
    <w:r>
      <w:t>TCCE04(</w:t>
    </w:r>
    <w:proofErr w:type="gramEnd"/>
    <w:r>
      <w:t>15)000003r1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340A3"/>
    <w:multiLevelType w:val="hybridMultilevel"/>
    <w:tmpl w:val="A1F26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0738D7"/>
    <w:multiLevelType w:val="hybridMultilevel"/>
    <w:tmpl w:val="8C4E2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06082E"/>
    <w:multiLevelType w:val="hybridMultilevel"/>
    <w:tmpl w:val="6ADE3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FD282D"/>
    <w:multiLevelType w:val="hybridMultilevel"/>
    <w:tmpl w:val="EFFC55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042A"/>
    <w:rsid w:val="00001943"/>
    <w:rsid w:val="00007035"/>
    <w:rsid w:val="00036F24"/>
    <w:rsid w:val="000670C7"/>
    <w:rsid w:val="000B53EE"/>
    <w:rsid w:val="000E658B"/>
    <w:rsid w:val="001B59B6"/>
    <w:rsid w:val="002A6A13"/>
    <w:rsid w:val="00364BAC"/>
    <w:rsid w:val="00374CF6"/>
    <w:rsid w:val="004707CA"/>
    <w:rsid w:val="00487375"/>
    <w:rsid w:val="005267F5"/>
    <w:rsid w:val="0053312A"/>
    <w:rsid w:val="00537D7F"/>
    <w:rsid w:val="006157CC"/>
    <w:rsid w:val="00634FF8"/>
    <w:rsid w:val="00686415"/>
    <w:rsid w:val="00763679"/>
    <w:rsid w:val="00891711"/>
    <w:rsid w:val="008C7D49"/>
    <w:rsid w:val="00982CEC"/>
    <w:rsid w:val="009B627C"/>
    <w:rsid w:val="009E4424"/>
    <w:rsid w:val="00A0028B"/>
    <w:rsid w:val="00A2761A"/>
    <w:rsid w:val="00AC7DBF"/>
    <w:rsid w:val="00AD6EB0"/>
    <w:rsid w:val="00B04C71"/>
    <w:rsid w:val="00B10F26"/>
    <w:rsid w:val="00B82FD8"/>
    <w:rsid w:val="00B9384A"/>
    <w:rsid w:val="00C2042A"/>
    <w:rsid w:val="00C83536"/>
    <w:rsid w:val="00D14844"/>
    <w:rsid w:val="00D70535"/>
    <w:rsid w:val="00D82959"/>
    <w:rsid w:val="00E10059"/>
    <w:rsid w:val="00E3666B"/>
    <w:rsid w:val="00E64F86"/>
    <w:rsid w:val="00F35176"/>
    <w:rsid w:val="00F92EFA"/>
    <w:rsid w:val="00FA2AFE"/>
    <w:rsid w:val="00FA3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C71"/>
    <w:pPr>
      <w:spacing w:after="0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53E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53EE"/>
  </w:style>
  <w:style w:type="paragraph" w:styleId="Footer">
    <w:name w:val="footer"/>
    <w:basedOn w:val="Normal"/>
    <w:link w:val="FooterChar"/>
    <w:uiPriority w:val="99"/>
    <w:unhideWhenUsed/>
    <w:rsid w:val="000B53E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3EE"/>
  </w:style>
  <w:style w:type="paragraph" w:styleId="BalloonText">
    <w:name w:val="Balloon Text"/>
    <w:basedOn w:val="Normal"/>
    <w:link w:val="BalloonTextChar"/>
    <w:uiPriority w:val="99"/>
    <w:semiHidden/>
    <w:unhideWhenUsed/>
    <w:rsid w:val="00E64F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F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 C-L</dc:creator>
  <cp:lastModifiedBy>Dave C-L</cp:lastModifiedBy>
  <cp:revision>10</cp:revision>
  <dcterms:created xsi:type="dcterms:W3CDTF">2015-01-07T13:59:00Z</dcterms:created>
  <dcterms:modified xsi:type="dcterms:W3CDTF">2015-01-07T17:19:00Z</dcterms:modified>
</cp:coreProperties>
</file>