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5046"/>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eastAsia="en-GB"/>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3"/>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w:t>
            </w:r>
            <w:bookmarkStart w:id="0" w:name="_GoBack"/>
            <w:bookmarkEnd w:id="0"/>
            <w:r w:rsidRPr="00F90B88">
              <w:rPr>
                <w:rFonts w:ascii="Arial Narrow" w:hAnsi="Arial Narrow"/>
                <w:sz w:val="40"/>
              </w:rPr>
              <w:t>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3"/>
          </w:tcPr>
          <w:p w:rsidR="00651D13" w:rsidRPr="003A2599" w:rsidRDefault="005D5380" w:rsidP="00835E5D">
            <w:pPr>
              <w:pStyle w:val="ZCOVER"/>
              <w:pBdr>
                <w:bottom w:val="single" w:sz="12" w:space="0" w:color="800000"/>
              </w:pBdr>
              <w:rPr>
                <w:rStyle w:val="ZDONTMODIFY"/>
                <w:lang w:eastAsia="zh-CN"/>
              </w:rPr>
            </w:pPr>
            <w:r>
              <w:rPr>
                <w:rStyle w:val="ZDONTMODIFY"/>
              </w:rPr>
              <w:t>Candidate</w:t>
            </w:r>
            <w:r w:rsidR="00651D13" w:rsidRPr="003A2599">
              <w:rPr>
                <w:rStyle w:val="ZDONTMODIFY"/>
              </w:rPr>
              <w:t xml:space="preserve"> Version </w:t>
            </w:r>
            <w:r w:rsidR="00F90B88">
              <w:rPr>
                <w:rStyle w:val="ZDONTMODIFY"/>
              </w:rPr>
              <w:t>1.0</w:t>
            </w:r>
            <w:r w:rsidR="00651D13" w:rsidRPr="003A2599">
              <w:rPr>
                <w:rStyle w:val="ZDONTMODIFY"/>
              </w:rPr>
              <w:t xml:space="preserve"> – </w:t>
            </w:r>
            <w:r w:rsidR="00835E5D">
              <w:rPr>
                <w:rStyle w:val="ZDONTMODIFY"/>
              </w:rPr>
              <w:t>03</w:t>
            </w:r>
            <w:r w:rsidR="00D21AB2">
              <w:rPr>
                <w:rStyle w:val="ZDONTMODIFY"/>
              </w:rPr>
              <w:t xml:space="preserve"> </w:t>
            </w:r>
            <w:r w:rsidR="00835E5D">
              <w:rPr>
                <w:rStyle w:val="ZDONTMODIFY"/>
              </w:rPr>
              <w:t>Apr</w:t>
            </w:r>
            <w:r w:rsidR="00651D13"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3"/>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3"/>
          </w:tcPr>
          <w:p w:rsidR="00651D13" w:rsidRPr="003A2599" w:rsidRDefault="00651D13" w:rsidP="005D5380">
            <w:pPr>
              <w:pStyle w:val="ZDID"/>
              <w:rPr>
                <w:noProof w:val="0"/>
                <w:sz w:val="28"/>
              </w:rPr>
            </w:pPr>
            <w:r w:rsidRPr="003A2599">
              <w:rPr>
                <w:rStyle w:val="ZDONTMODIFY"/>
                <w:noProof w:val="0"/>
              </w:rPr>
              <w:t>OMA-TS-</w:t>
            </w:r>
            <w:r w:rsidR="002269B4" w:rsidRPr="002269B4">
              <w:rPr>
                <w:rStyle w:val="ZREGNAME"/>
                <w:noProof w:val="0"/>
              </w:rPr>
              <w:t>LwM2M_VirtualObserveNotify-V1_0-201</w:t>
            </w:r>
            <w:r w:rsidR="00D21AB2">
              <w:rPr>
                <w:rStyle w:val="ZREGNAME"/>
                <w:noProof w:val="0"/>
              </w:rPr>
              <w:t>90</w:t>
            </w:r>
            <w:r w:rsidR="00835E5D">
              <w:rPr>
                <w:rStyle w:val="ZREGNAME"/>
                <w:noProof w:val="0"/>
              </w:rPr>
              <w:t>403</w:t>
            </w:r>
            <w:r w:rsidR="00F17DC6">
              <w:rPr>
                <w:rStyle w:val="ZREGNAME"/>
                <w:noProof w:val="0"/>
              </w:rPr>
              <w:t>-</w:t>
            </w:r>
            <w:r w:rsidR="005D5380">
              <w:rPr>
                <w:rStyle w:val="ZREGNAME"/>
                <w:noProof w:val="0"/>
              </w:rPr>
              <w:t>C</w:t>
            </w:r>
          </w:p>
        </w:tc>
      </w:tr>
      <w:tr w:rsidR="00651D13" w:rsidRPr="003A2599" w:rsidTr="00B76E72">
        <w:trPr>
          <w:cantSplit/>
          <w:trHeight w:val="1410"/>
        </w:trPr>
        <w:tc>
          <w:tcPr>
            <w:tcW w:w="8286" w:type="dxa"/>
            <w:gridSpan w:val="2"/>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4"/>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bl>
    <w:p w:rsidR="00835E5D" w:rsidRPr="00984024" w:rsidRDefault="00835E5D" w:rsidP="00835E5D">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rsidR="00835E5D" w:rsidRPr="00984024" w:rsidRDefault="00835E5D" w:rsidP="00835E5D">
      <w:r w:rsidRPr="00984024">
        <w:t>Unless this document is clearly designated as an approved specification, this document is a work in process, is not an approved Open Mobile Alliance™ specification, and is subject to revision or removal without notice.</w:t>
      </w:r>
    </w:p>
    <w:p w:rsidR="00835E5D" w:rsidRPr="00984024" w:rsidRDefault="00835E5D" w:rsidP="00835E5D">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35E5D" w:rsidRPr="00984024" w:rsidRDefault="00835E5D" w:rsidP="00835E5D">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35E5D" w:rsidRPr="0057558B" w:rsidRDefault="00835E5D" w:rsidP="00835E5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35E5D" w:rsidRDefault="00835E5D" w:rsidP="00835E5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35E5D" w:rsidRPr="0057558B" w:rsidRDefault="00835E5D" w:rsidP="00835E5D">
      <w:r w:rsidRPr="000956A9">
        <w:t>THIS DOCUMENT IS PROVIDED ON AN "AS IS" "AS AVAILABLE" AND "WITH ALL FAULTS" BASIS.</w:t>
      </w:r>
    </w:p>
    <w:p w:rsidR="00835E5D" w:rsidRPr="00984024" w:rsidRDefault="00835E5D" w:rsidP="00835E5D">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984024" w:rsidRDefault="00651D13" w:rsidP="002827F7">
      <w:pPr>
        <w:pStyle w:val="TOChead"/>
        <w:keepNext/>
        <w:tabs>
          <w:tab w:val="left" w:pos="9216"/>
        </w:tabs>
      </w:pPr>
      <w:r w:rsidRPr="00984024">
        <w:br w:type="page"/>
      </w:r>
      <w:r w:rsidRPr="00984024">
        <w:lastRenderedPageBreak/>
        <w:t>Contents</w:t>
      </w:r>
      <w:r w:rsidR="006433DF">
        <w:tab/>
      </w:r>
    </w:p>
    <w:p w:rsidR="001E2B7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1E2B77">
        <w:rPr>
          <w:noProof/>
        </w:rPr>
        <w:t>1.</w:t>
      </w:r>
      <w:r w:rsidR="001E2B77">
        <w:rPr>
          <w:rFonts w:asciiTheme="minorHAnsi" w:eastAsiaTheme="minorEastAsia" w:hAnsiTheme="minorHAnsi" w:cstheme="minorBidi"/>
          <w:b w:val="0"/>
          <w:caps w:val="0"/>
          <w:noProof/>
          <w:sz w:val="22"/>
          <w:szCs w:val="22"/>
          <w:lang w:eastAsia="en-GB"/>
        </w:rPr>
        <w:tab/>
      </w:r>
      <w:r w:rsidR="001E2B77">
        <w:rPr>
          <w:noProof/>
        </w:rPr>
        <w:t>Scope</w:t>
      </w:r>
      <w:r w:rsidR="001E2B77">
        <w:rPr>
          <w:noProof/>
        </w:rPr>
        <w:tab/>
      </w:r>
      <w:r w:rsidR="001E2B77">
        <w:rPr>
          <w:noProof/>
        </w:rPr>
        <w:fldChar w:fldCharType="begin"/>
      </w:r>
      <w:r w:rsidR="001E2B77">
        <w:rPr>
          <w:noProof/>
        </w:rPr>
        <w:instrText xml:space="preserve"> PAGEREF _Toc5292163 \h </w:instrText>
      </w:r>
      <w:r w:rsidR="001E2B77">
        <w:rPr>
          <w:noProof/>
        </w:rPr>
      </w:r>
      <w:r w:rsidR="001E2B77">
        <w:rPr>
          <w:noProof/>
        </w:rPr>
        <w:fldChar w:fldCharType="separate"/>
      </w:r>
      <w:r w:rsidR="001E2B77">
        <w:rPr>
          <w:noProof/>
        </w:rPr>
        <w:t>4</w:t>
      </w:r>
      <w:r w:rsidR="001E2B77">
        <w:rPr>
          <w:noProof/>
        </w:rPr>
        <w:fldChar w:fldCharType="end"/>
      </w:r>
    </w:p>
    <w:p w:rsidR="001E2B77" w:rsidRDefault="001E2B7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_Toc5292164 \h </w:instrText>
      </w:r>
      <w:r>
        <w:rPr>
          <w:noProof/>
        </w:rPr>
      </w:r>
      <w:r>
        <w:rPr>
          <w:noProof/>
        </w:rPr>
        <w:fldChar w:fldCharType="separate"/>
      </w:r>
      <w:r>
        <w:rPr>
          <w:noProof/>
        </w:rPr>
        <w:t>5</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_Toc5292165 \h </w:instrText>
      </w:r>
      <w:r>
        <w:rPr>
          <w:noProof/>
        </w:rPr>
      </w:r>
      <w:r>
        <w:rPr>
          <w:noProof/>
        </w:rPr>
        <w:fldChar w:fldCharType="separate"/>
      </w:r>
      <w:r>
        <w:rPr>
          <w:noProof/>
        </w:rPr>
        <w:t>5</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_Toc5292166 \h </w:instrText>
      </w:r>
      <w:r>
        <w:rPr>
          <w:noProof/>
        </w:rPr>
      </w:r>
      <w:r>
        <w:rPr>
          <w:noProof/>
        </w:rPr>
        <w:fldChar w:fldCharType="separate"/>
      </w:r>
      <w:r>
        <w:rPr>
          <w:noProof/>
        </w:rPr>
        <w:t>5</w:t>
      </w:r>
      <w:r>
        <w:rPr>
          <w:noProof/>
        </w:rPr>
        <w:fldChar w:fldCharType="end"/>
      </w:r>
    </w:p>
    <w:p w:rsidR="001E2B77" w:rsidRDefault="001E2B7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_Toc5292167 \h </w:instrText>
      </w:r>
      <w:r>
        <w:rPr>
          <w:noProof/>
        </w:rPr>
      </w:r>
      <w:r>
        <w:rPr>
          <w:noProof/>
        </w:rPr>
        <w:fldChar w:fldCharType="separate"/>
      </w:r>
      <w:r>
        <w:rPr>
          <w:noProof/>
        </w:rPr>
        <w:t>6</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_Toc5292168 \h </w:instrText>
      </w:r>
      <w:r>
        <w:rPr>
          <w:noProof/>
        </w:rPr>
      </w:r>
      <w:r>
        <w:rPr>
          <w:noProof/>
        </w:rPr>
        <w:fldChar w:fldCharType="separate"/>
      </w:r>
      <w:r>
        <w:rPr>
          <w:noProof/>
        </w:rPr>
        <w:t>6</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_Toc5292169 \h </w:instrText>
      </w:r>
      <w:r>
        <w:rPr>
          <w:noProof/>
        </w:rPr>
      </w:r>
      <w:r>
        <w:rPr>
          <w:noProof/>
        </w:rPr>
        <w:fldChar w:fldCharType="separate"/>
      </w:r>
      <w:r>
        <w:rPr>
          <w:noProof/>
        </w:rPr>
        <w:t>6</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_Toc5292170 \h </w:instrText>
      </w:r>
      <w:r>
        <w:rPr>
          <w:noProof/>
        </w:rPr>
      </w:r>
      <w:r>
        <w:rPr>
          <w:noProof/>
        </w:rPr>
        <w:fldChar w:fldCharType="separate"/>
      </w:r>
      <w:r>
        <w:rPr>
          <w:noProof/>
        </w:rPr>
        <w:t>6</w:t>
      </w:r>
      <w:r>
        <w:rPr>
          <w:noProof/>
        </w:rPr>
        <w:fldChar w:fldCharType="end"/>
      </w:r>
    </w:p>
    <w:p w:rsidR="001E2B77" w:rsidRDefault="001E2B7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_Toc5292171 \h </w:instrText>
      </w:r>
      <w:r>
        <w:rPr>
          <w:noProof/>
        </w:rPr>
      </w:r>
      <w:r>
        <w:rPr>
          <w:noProof/>
        </w:rPr>
        <w:fldChar w:fldCharType="separate"/>
      </w:r>
      <w:r>
        <w:rPr>
          <w:noProof/>
        </w:rPr>
        <w:t>7</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_Toc5292172 \h </w:instrText>
      </w:r>
      <w:r>
        <w:rPr>
          <w:noProof/>
        </w:rPr>
      </w:r>
      <w:r>
        <w:rPr>
          <w:noProof/>
        </w:rPr>
        <w:fldChar w:fldCharType="separate"/>
      </w:r>
      <w:r>
        <w:rPr>
          <w:noProof/>
        </w:rPr>
        <w:t>7</w:t>
      </w:r>
      <w:r>
        <w:rPr>
          <w:noProof/>
        </w:rPr>
        <w:fldChar w:fldCharType="end"/>
      </w:r>
    </w:p>
    <w:p w:rsidR="001E2B77" w:rsidRDefault="001E2B7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_Toc5292173 \h </w:instrText>
      </w:r>
      <w:r>
        <w:rPr>
          <w:noProof/>
        </w:rPr>
      </w:r>
      <w:r>
        <w:rPr>
          <w:noProof/>
        </w:rPr>
        <w:fldChar w:fldCharType="separate"/>
      </w:r>
      <w:r>
        <w:rPr>
          <w:noProof/>
        </w:rPr>
        <w:t>8</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_Toc5292174 \h </w:instrText>
      </w:r>
      <w:r>
        <w:rPr>
          <w:noProof/>
        </w:rPr>
      </w:r>
      <w:r>
        <w:rPr>
          <w:noProof/>
        </w:rPr>
        <w:fldChar w:fldCharType="separate"/>
      </w:r>
      <w:r>
        <w:rPr>
          <w:noProof/>
        </w:rPr>
        <w:t>8</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_Toc5292175 \h </w:instrText>
      </w:r>
      <w:r>
        <w:rPr>
          <w:noProof/>
        </w:rPr>
      </w:r>
      <w:r>
        <w:rPr>
          <w:noProof/>
        </w:rPr>
        <w:fldChar w:fldCharType="separate"/>
      </w:r>
      <w:r>
        <w:rPr>
          <w:noProof/>
        </w:rPr>
        <w:t>8</w:t>
      </w:r>
      <w:r>
        <w:rPr>
          <w:noProof/>
        </w:rPr>
        <w:fldChar w:fldCharType="end"/>
      </w:r>
    </w:p>
    <w:p w:rsidR="001E2B77" w:rsidRDefault="001E2B7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_Toc5292176 \h </w:instrText>
      </w:r>
      <w:r>
        <w:rPr>
          <w:noProof/>
        </w:rPr>
      </w:r>
      <w:r>
        <w:rPr>
          <w:noProof/>
        </w:rPr>
        <w:fldChar w:fldCharType="separate"/>
      </w:r>
      <w:r>
        <w:rPr>
          <w:noProof/>
        </w:rPr>
        <w:t>15</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_Toc5292177 \h </w:instrText>
      </w:r>
      <w:r>
        <w:rPr>
          <w:noProof/>
        </w:rPr>
      </w:r>
      <w:r>
        <w:rPr>
          <w:noProof/>
        </w:rPr>
        <w:fldChar w:fldCharType="separate"/>
      </w:r>
      <w:r>
        <w:rPr>
          <w:noProof/>
        </w:rPr>
        <w:t>15</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_Toc5292178 \h </w:instrText>
      </w:r>
      <w:r>
        <w:rPr>
          <w:noProof/>
        </w:rPr>
      </w:r>
      <w:r>
        <w:rPr>
          <w:noProof/>
        </w:rPr>
        <w:fldChar w:fldCharType="separate"/>
      </w:r>
      <w:r>
        <w:rPr>
          <w:noProof/>
        </w:rPr>
        <w:t>15</w:t>
      </w:r>
      <w:r>
        <w:rPr>
          <w:noProof/>
        </w:rPr>
        <w:fldChar w:fldCharType="end"/>
      </w:r>
    </w:p>
    <w:p w:rsidR="001E2B77" w:rsidRDefault="001E2B7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_Toc5292179 \h </w:instrText>
      </w:r>
      <w:r>
        <w:rPr>
          <w:noProof/>
        </w:rPr>
      </w:r>
      <w:r>
        <w:rPr>
          <w:noProof/>
        </w:rPr>
        <w:fldChar w:fldCharType="separate"/>
      </w:r>
      <w:r>
        <w:rPr>
          <w:noProof/>
        </w:rPr>
        <w:t>16</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_Toc5292180 \h </w:instrText>
      </w:r>
      <w:r>
        <w:rPr>
          <w:noProof/>
        </w:rPr>
      </w:r>
      <w:r>
        <w:rPr>
          <w:noProof/>
        </w:rPr>
        <w:fldChar w:fldCharType="separate"/>
      </w:r>
      <w:r>
        <w:rPr>
          <w:noProof/>
        </w:rPr>
        <w:t>16</w:t>
      </w:r>
      <w:r>
        <w:rPr>
          <w:noProof/>
        </w:rPr>
        <w:fldChar w:fldCharType="end"/>
      </w:r>
    </w:p>
    <w:p w:rsidR="001E2B77" w:rsidRDefault="001E2B7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_Toc5292181 \h </w:instrText>
      </w:r>
      <w:r>
        <w:rPr>
          <w:noProof/>
        </w:rPr>
      </w:r>
      <w:r>
        <w:rPr>
          <w:noProof/>
        </w:rPr>
        <w:fldChar w:fldCharType="separate"/>
      </w:r>
      <w:r>
        <w:rPr>
          <w:noProof/>
        </w:rPr>
        <w:t>16</w:t>
      </w:r>
      <w:r>
        <w:rPr>
          <w:noProof/>
        </w:rPr>
        <w:fldChar w:fldCharType="end"/>
      </w:r>
    </w:p>
    <w:p w:rsidR="001E2B77" w:rsidRDefault="001E2B7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_Toc5292182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1E2B7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292183" w:history="1">
        <w:r w:rsidR="001E2B77" w:rsidRPr="00640790">
          <w:rPr>
            <w:rStyle w:val="Hyperlink"/>
          </w:rPr>
          <w:t>Figure 1</w:t>
        </w:r>
        <w:r w:rsidR="001E2B77" w:rsidRPr="00640790">
          <w:rPr>
            <w:rStyle w:val="Hyperlink"/>
            <w:lang w:eastAsia="zh-CN"/>
          </w:rPr>
          <w:t xml:space="preserve"> - Example flow for observing and notifying multiple Resources</w:t>
        </w:r>
        <w:r w:rsidR="001E2B77">
          <w:rPr>
            <w:webHidden/>
          </w:rPr>
          <w:tab/>
        </w:r>
        <w:r w:rsidR="001E2B77">
          <w:rPr>
            <w:webHidden/>
          </w:rPr>
          <w:fldChar w:fldCharType="begin"/>
        </w:r>
        <w:r w:rsidR="001E2B77">
          <w:rPr>
            <w:webHidden/>
          </w:rPr>
          <w:instrText xml:space="preserve"> PAGEREF _Toc5292183 \h </w:instrText>
        </w:r>
        <w:r w:rsidR="001E2B77">
          <w:rPr>
            <w:webHidden/>
          </w:rPr>
        </w:r>
        <w:r w:rsidR="001E2B77">
          <w:rPr>
            <w:webHidden/>
          </w:rPr>
          <w:fldChar w:fldCharType="separate"/>
        </w:r>
        <w:r w:rsidR="001E2B77">
          <w:rPr>
            <w:webHidden/>
          </w:rPr>
          <w:t>8</w:t>
        </w:r>
        <w:r w:rsidR="001E2B77">
          <w:rPr>
            <w:webHidden/>
          </w:rPr>
          <w:fldChar w:fldCharType="end"/>
        </w:r>
      </w:hyperlink>
    </w:p>
    <w:p w:rsidR="001E2B77" w:rsidRDefault="00AF7BA8">
      <w:pPr>
        <w:pStyle w:val="TableofFigures"/>
        <w:rPr>
          <w:rFonts w:asciiTheme="minorHAnsi" w:eastAsiaTheme="minorEastAsia" w:hAnsiTheme="minorHAnsi" w:cstheme="minorBidi"/>
          <w:b w:val="0"/>
          <w:bCs w:val="0"/>
          <w:sz w:val="22"/>
          <w:szCs w:val="22"/>
          <w:lang w:eastAsia="en-GB"/>
        </w:rPr>
      </w:pPr>
      <w:hyperlink w:anchor="_Toc5292184" w:history="1">
        <w:r w:rsidR="001E2B77" w:rsidRPr="00640790">
          <w:rPr>
            <w:rStyle w:val="Hyperlink"/>
          </w:rPr>
          <w:t>Figure 2 - Example flow for Observing Multiple Resources and Notifying Changed Resources</w:t>
        </w:r>
        <w:r w:rsidR="001E2B77">
          <w:rPr>
            <w:webHidden/>
          </w:rPr>
          <w:tab/>
        </w:r>
        <w:r w:rsidR="001E2B77">
          <w:rPr>
            <w:webHidden/>
          </w:rPr>
          <w:fldChar w:fldCharType="begin"/>
        </w:r>
        <w:r w:rsidR="001E2B77">
          <w:rPr>
            <w:webHidden/>
          </w:rPr>
          <w:instrText xml:space="preserve"> PAGEREF _Toc5292184 \h </w:instrText>
        </w:r>
        <w:r w:rsidR="001E2B77">
          <w:rPr>
            <w:webHidden/>
          </w:rPr>
        </w:r>
        <w:r w:rsidR="001E2B77">
          <w:rPr>
            <w:webHidden/>
          </w:rPr>
          <w:fldChar w:fldCharType="separate"/>
        </w:r>
        <w:r w:rsidR="001E2B77">
          <w:rPr>
            <w:webHidden/>
          </w:rPr>
          <w:t>9</w:t>
        </w:r>
        <w:r w:rsidR="001E2B77">
          <w:rPr>
            <w:webHidden/>
          </w:rPr>
          <w:fldChar w:fldCharType="end"/>
        </w:r>
      </w:hyperlink>
    </w:p>
    <w:p w:rsidR="001E2B77" w:rsidRDefault="00AF7BA8">
      <w:pPr>
        <w:pStyle w:val="TableofFigures"/>
        <w:rPr>
          <w:rFonts w:asciiTheme="minorHAnsi" w:eastAsiaTheme="minorEastAsia" w:hAnsiTheme="minorHAnsi" w:cstheme="minorBidi"/>
          <w:b w:val="0"/>
          <w:bCs w:val="0"/>
          <w:sz w:val="22"/>
          <w:szCs w:val="22"/>
          <w:lang w:eastAsia="en-GB"/>
        </w:rPr>
      </w:pPr>
      <w:hyperlink w:anchor="_Toc5292185" w:history="1">
        <w:r w:rsidR="001E2B77" w:rsidRPr="00640790">
          <w:rPr>
            <w:rStyle w:val="Hyperlink"/>
          </w:rPr>
          <w:t xml:space="preserve">Figure 3 - </w:t>
        </w:r>
        <w:r w:rsidR="001E2B77" w:rsidRPr="00640790">
          <w:rPr>
            <w:rStyle w:val="Hyperlink"/>
            <w:lang w:eastAsia="zh-CN"/>
          </w:rPr>
          <w:t>Example flow for Observing Multiple Resources and Notifying Different Resources</w:t>
        </w:r>
        <w:r w:rsidR="001E2B77">
          <w:rPr>
            <w:webHidden/>
          </w:rPr>
          <w:tab/>
        </w:r>
        <w:r w:rsidR="001E2B77">
          <w:rPr>
            <w:webHidden/>
          </w:rPr>
          <w:fldChar w:fldCharType="begin"/>
        </w:r>
        <w:r w:rsidR="001E2B77">
          <w:rPr>
            <w:webHidden/>
          </w:rPr>
          <w:instrText xml:space="preserve"> PAGEREF _Toc5292185 \h </w:instrText>
        </w:r>
        <w:r w:rsidR="001E2B77">
          <w:rPr>
            <w:webHidden/>
          </w:rPr>
        </w:r>
        <w:r w:rsidR="001E2B77">
          <w:rPr>
            <w:webHidden/>
          </w:rPr>
          <w:fldChar w:fldCharType="separate"/>
        </w:r>
        <w:r w:rsidR="001E2B77">
          <w:rPr>
            <w:webHidden/>
          </w:rPr>
          <w:t>10</w:t>
        </w:r>
        <w:r w:rsidR="001E2B77">
          <w:rPr>
            <w:webHidden/>
          </w:rPr>
          <w:fldChar w:fldCharType="end"/>
        </w:r>
      </w:hyperlink>
    </w:p>
    <w:p w:rsidR="001E2B77" w:rsidRDefault="00AF7BA8">
      <w:pPr>
        <w:pStyle w:val="TableofFigures"/>
        <w:rPr>
          <w:rFonts w:asciiTheme="minorHAnsi" w:eastAsiaTheme="minorEastAsia" w:hAnsiTheme="minorHAnsi" w:cstheme="minorBidi"/>
          <w:b w:val="0"/>
          <w:bCs w:val="0"/>
          <w:sz w:val="22"/>
          <w:szCs w:val="22"/>
          <w:lang w:eastAsia="en-GB"/>
        </w:rPr>
      </w:pPr>
      <w:hyperlink w:anchor="_Toc5292186" w:history="1">
        <w:r w:rsidR="001E2B77" w:rsidRPr="00640790">
          <w:rPr>
            <w:rStyle w:val="Hyperlink"/>
          </w:rPr>
          <w:t xml:space="preserve">Figure 4 - </w:t>
        </w:r>
        <w:r w:rsidR="001E2B77" w:rsidRPr="00640790">
          <w:rPr>
            <w:rStyle w:val="Hyperlink"/>
            <w:lang w:eastAsia="zh-CN"/>
          </w:rPr>
          <w:t>Example flow for Observing Multiple Resources and Notifying Partial Resources</w:t>
        </w:r>
        <w:r w:rsidR="001E2B77">
          <w:rPr>
            <w:webHidden/>
          </w:rPr>
          <w:tab/>
        </w:r>
        <w:r w:rsidR="001E2B77">
          <w:rPr>
            <w:webHidden/>
          </w:rPr>
          <w:fldChar w:fldCharType="begin"/>
        </w:r>
        <w:r w:rsidR="001E2B77">
          <w:rPr>
            <w:webHidden/>
          </w:rPr>
          <w:instrText xml:space="preserve"> PAGEREF _Toc5292186 \h </w:instrText>
        </w:r>
        <w:r w:rsidR="001E2B77">
          <w:rPr>
            <w:webHidden/>
          </w:rPr>
        </w:r>
        <w:r w:rsidR="001E2B77">
          <w:rPr>
            <w:webHidden/>
          </w:rPr>
          <w:fldChar w:fldCharType="separate"/>
        </w:r>
        <w:r w:rsidR="001E2B77">
          <w:rPr>
            <w:webHidden/>
          </w:rPr>
          <w:t>12</w:t>
        </w:r>
        <w:r w:rsidR="001E2B7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1E2B7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92187" w:history="1">
        <w:r w:rsidR="001E2B77" w:rsidRPr="00B50FD9">
          <w:rPr>
            <w:rStyle w:val="Hyperlink"/>
          </w:rPr>
          <w:t>Table 1: Object Instances of the example</w:t>
        </w:r>
        <w:r w:rsidR="001E2B77">
          <w:rPr>
            <w:webHidden/>
          </w:rPr>
          <w:tab/>
        </w:r>
        <w:r w:rsidR="001E2B77">
          <w:rPr>
            <w:webHidden/>
          </w:rPr>
          <w:fldChar w:fldCharType="begin"/>
        </w:r>
        <w:r w:rsidR="001E2B77">
          <w:rPr>
            <w:webHidden/>
          </w:rPr>
          <w:instrText xml:space="preserve"> PAGEREF _Toc5292187 \h </w:instrText>
        </w:r>
        <w:r w:rsidR="001E2B77">
          <w:rPr>
            <w:webHidden/>
          </w:rPr>
        </w:r>
        <w:r w:rsidR="001E2B77">
          <w:rPr>
            <w:webHidden/>
          </w:rPr>
          <w:fldChar w:fldCharType="separate"/>
        </w:r>
        <w:r w:rsidR="001E2B77">
          <w:rPr>
            <w:webHidden/>
          </w:rPr>
          <w:t>17</w:t>
        </w:r>
        <w:r w:rsidR="001E2B77">
          <w:rPr>
            <w:webHidden/>
          </w:rPr>
          <w:fldChar w:fldCharType="end"/>
        </w:r>
      </w:hyperlink>
    </w:p>
    <w:p w:rsidR="001E2B77" w:rsidRDefault="00AF7BA8">
      <w:pPr>
        <w:pStyle w:val="TableofFigures"/>
        <w:rPr>
          <w:rFonts w:asciiTheme="minorHAnsi" w:eastAsiaTheme="minorEastAsia" w:hAnsiTheme="minorHAnsi" w:cstheme="minorBidi"/>
          <w:b w:val="0"/>
          <w:bCs w:val="0"/>
          <w:sz w:val="22"/>
          <w:szCs w:val="22"/>
          <w:lang w:eastAsia="en-GB"/>
        </w:rPr>
      </w:pPr>
      <w:hyperlink w:anchor="_Toc5292188" w:history="1">
        <w:r w:rsidR="001E2B77" w:rsidRPr="00B50FD9">
          <w:rPr>
            <w:rStyle w:val="Hyperlink"/>
          </w:rPr>
          <w:t>Table 2: Virtual Observe Notify Object Instance [0]</w:t>
        </w:r>
        <w:r w:rsidR="001E2B77">
          <w:rPr>
            <w:webHidden/>
          </w:rPr>
          <w:tab/>
        </w:r>
        <w:r w:rsidR="001E2B77">
          <w:rPr>
            <w:webHidden/>
          </w:rPr>
          <w:fldChar w:fldCharType="begin"/>
        </w:r>
        <w:r w:rsidR="001E2B77">
          <w:rPr>
            <w:webHidden/>
          </w:rPr>
          <w:instrText xml:space="preserve"> PAGEREF _Toc5292188 \h </w:instrText>
        </w:r>
        <w:r w:rsidR="001E2B77">
          <w:rPr>
            <w:webHidden/>
          </w:rPr>
        </w:r>
        <w:r w:rsidR="001E2B77">
          <w:rPr>
            <w:webHidden/>
          </w:rPr>
          <w:fldChar w:fldCharType="separate"/>
        </w:r>
        <w:r w:rsidR="001E2B77">
          <w:rPr>
            <w:webHidden/>
          </w:rPr>
          <w:t>17</w:t>
        </w:r>
        <w:r w:rsidR="001E2B77">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292163"/>
      <w:r w:rsidRPr="00984024">
        <w:lastRenderedPageBreak/>
        <w:t>Scope</w:t>
      </w:r>
      <w:bookmarkEnd w:id="1"/>
      <w:bookmarkEnd w:id="2"/>
      <w:bookmarkEnd w:id="3"/>
    </w:p>
    <w:p w:rsidR="00870188" w:rsidRPr="00870188" w:rsidRDefault="00870188" w:rsidP="00870188">
      <w:pPr>
        <w:rPr>
          <w:lang w:val="en-US" w:eastAsia="zh-CN"/>
        </w:rPr>
      </w:pPr>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5" w:name="_Toc5292164"/>
      <w:r w:rsidRPr="00984024">
        <w:lastRenderedPageBreak/>
        <w:t>References</w:t>
      </w:r>
      <w:bookmarkEnd w:id="4"/>
      <w:bookmarkEnd w:id="5"/>
    </w:p>
    <w:p w:rsidR="00651D13" w:rsidRPr="00984024" w:rsidRDefault="00651D13">
      <w:pPr>
        <w:pStyle w:val="Heading2"/>
      </w:pPr>
      <w:bookmarkStart w:id="6" w:name="_Toc51147377"/>
      <w:bookmarkStart w:id="7" w:name="_Toc5292165"/>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9" w:name="_Toc51147378"/>
      <w:bookmarkStart w:id="10" w:name="_Toc5292166"/>
      <w:r w:rsidRPr="00984024">
        <w:t>Informative References</w:t>
      </w:r>
      <w:bookmarkEnd w:id="9"/>
      <w:bookmarkEnd w:id="10"/>
    </w:p>
    <w:p w:rsidR="00651D13" w:rsidRPr="00984024" w:rsidRDefault="00651D13">
      <w:pPr>
        <w:pStyle w:val="Heading1"/>
      </w:pPr>
      <w:bookmarkStart w:id="11" w:name="_Toc5292167"/>
      <w:r w:rsidRPr="00984024">
        <w:lastRenderedPageBreak/>
        <w:t>Terminology and Conventions</w:t>
      </w:r>
      <w:bookmarkEnd w:id="8"/>
      <w:bookmarkEnd w:id="11"/>
    </w:p>
    <w:p w:rsidR="00651D13" w:rsidRPr="00984024" w:rsidRDefault="00651D13">
      <w:pPr>
        <w:pStyle w:val="Heading2"/>
      </w:pPr>
      <w:bookmarkStart w:id="12" w:name="_Toc51147380"/>
      <w:bookmarkStart w:id="13" w:name="_Toc5292168"/>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6" w:name="_Toc51147381"/>
      <w:bookmarkStart w:id="17" w:name="_Toc5292169"/>
      <w:r w:rsidRPr="00984024">
        <w:t>Definitions</w:t>
      </w:r>
      <w:bookmarkEnd w:id="16"/>
      <w:bookmarkEnd w:id="17"/>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8" w:name="_Toc5292170"/>
      <w:r w:rsidRPr="00984024">
        <w:t>3.3</w:t>
      </w:r>
      <w:r w:rsidRPr="00984024">
        <w:tab/>
        <w:t>Abbreviations</w:t>
      </w:r>
      <w:bookmarkEnd w:id="18"/>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9" w:name="_Toc5292171"/>
      <w:r w:rsidRPr="00984024">
        <w:lastRenderedPageBreak/>
        <w:t>Introduction</w:t>
      </w:r>
      <w:bookmarkEnd w:id="14"/>
      <w:bookmarkEnd w:id="15"/>
      <w:bookmarkEnd w:id="19"/>
    </w:p>
    <w:p w:rsidR="00A50A25" w:rsidRPr="009B1710" w:rsidRDefault="00A37EF3" w:rsidP="009B1710">
      <w:pPr>
        <w:rPr>
          <w:snapToGrid w:val="0"/>
        </w:rPr>
      </w:pPr>
      <w:bookmarkStart w:id="20"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1" w:name="_Toc160850338"/>
      <w:bookmarkStart w:id="22" w:name="_Ref161456245"/>
      <w:bookmarkStart w:id="23" w:name="_Toc5292172"/>
      <w:r w:rsidRPr="00984024">
        <w:t>Version 1.0</w:t>
      </w:r>
      <w:bookmarkEnd w:id="21"/>
      <w:bookmarkEnd w:id="22"/>
      <w:bookmarkEnd w:id="23"/>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4" w:name="_Toc5292173"/>
      <w:bookmarkStart w:id="25" w:name="_Toc491770122"/>
      <w:bookmarkStart w:id="26" w:name="_Toc51147387"/>
      <w:bookmarkStart w:id="27" w:name="_Toc51149241"/>
      <w:bookmarkEnd w:id="20"/>
      <w:r>
        <w:rPr>
          <w:lang w:eastAsia="zh-CN"/>
        </w:rPr>
        <w:lastRenderedPageBreak/>
        <w:t>Virtual Observe Notify</w:t>
      </w:r>
      <w:r>
        <w:t xml:space="preserve"> </w:t>
      </w:r>
      <w:r>
        <w:rPr>
          <w:rFonts w:hint="eastAsia"/>
          <w:lang w:eastAsia="zh-CN"/>
        </w:rPr>
        <w:t>Use cases</w:t>
      </w:r>
      <w:bookmarkEnd w:id="24"/>
    </w:p>
    <w:p w:rsidR="00611264" w:rsidRPr="00984024" w:rsidRDefault="00611264" w:rsidP="00611264">
      <w:pPr>
        <w:pStyle w:val="Heading2"/>
        <w:numPr>
          <w:ilvl w:val="1"/>
          <w:numId w:val="14"/>
        </w:numPr>
        <w:rPr>
          <w:lang w:eastAsia="zh-CN"/>
        </w:rPr>
      </w:pPr>
      <w:bookmarkStart w:id="28" w:name="_Toc5292174"/>
      <w:r>
        <w:rPr>
          <w:lang w:eastAsia="zh-CN"/>
        </w:rPr>
        <w:t>Overview</w:t>
      </w:r>
      <w:bookmarkEnd w:id="28"/>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9" w:name="_Toc5292175"/>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9"/>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886DDD" w:rsidP="002827F7">
      <w:pPr>
        <w:pStyle w:val="ZDISCLAIMER"/>
        <w:keepNext/>
        <w:spacing w:before="120"/>
        <w:jc w:val="center"/>
      </w:pPr>
      <w:r w:rsidRPr="009A35C7">
        <w:object w:dxaOrig="9048"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64pt" o:ole="">
            <v:imagedata r:id="rId12" o:title=""/>
          </v:shape>
          <o:OLEObject Type="Embed" ProgID="Visio.Drawing.15" ShapeID="_x0000_i1025" DrawAspect="Content" ObjectID="_1616220961" r:id="rId13"/>
        </w:object>
      </w:r>
    </w:p>
    <w:p w:rsidR="00077C9F" w:rsidRDefault="00077C9F" w:rsidP="00077C9F">
      <w:pPr>
        <w:pStyle w:val="Caption"/>
      </w:pPr>
      <w:bookmarkStart w:id="30" w:name="_Toc5292183"/>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30"/>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Step 1: The LwM2M Server sends the Write</w:t>
      </w:r>
      <w:r w:rsidR="001B46FF" w:rsidRPr="001B46FF">
        <w:rPr>
          <w:lang w:eastAsia="zh-CN"/>
        </w:rPr>
        <w:t>-Composite</w:t>
      </w:r>
      <w:r>
        <w:rPr>
          <w:lang w:eastAsia="zh-CN"/>
        </w:rPr>
        <w:t xml:space="preserv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lastRenderedPageBreak/>
        <w:t>Step 4: The LwM2M Client sends the ACK to the LwM2M Server.</w:t>
      </w:r>
    </w:p>
    <w:p w:rsidR="00D21AB2" w:rsidRDefault="00D21AB2" w:rsidP="0092518C">
      <w:pPr>
        <w:pStyle w:val="ZDISCLAIMER"/>
        <w:rPr>
          <w:lang w:eastAsia="zh-CN"/>
        </w:rPr>
      </w:pPr>
      <w:r>
        <w:rPr>
          <w:lang w:eastAsia="zh-CN"/>
        </w:rPr>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490CF1" w:rsidP="00077C9F">
      <w:pPr>
        <w:pStyle w:val="ZDISCLAIMER"/>
        <w:keepNext/>
        <w:spacing w:before="120"/>
        <w:ind w:left="450"/>
        <w:jc w:val="center"/>
      </w:pPr>
      <w:r>
        <w:object w:dxaOrig="5568" w:dyaOrig="5088">
          <v:shape id="_x0000_i1026" type="#_x0000_t75" style="width:4in;height:4in" o:ole="">
            <v:imagedata r:id="rId14" o:title=""/>
          </v:shape>
          <o:OLEObject Type="Embed" ProgID="Visio.Drawing.15" ShapeID="_x0000_i1026" DrawAspect="Content" ObjectID="_1616220962" r:id="rId15"/>
        </w:object>
      </w:r>
    </w:p>
    <w:p w:rsidR="00077C9F" w:rsidRDefault="00077C9F" w:rsidP="002827F7">
      <w:pPr>
        <w:pStyle w:val="Caption"/>
      </w:pPr>
      <w:bookmarkStart w:id="31" w:name="_Toc5292184"/>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1"/>
    </w:p>
    <w:p w:rsidR="00D21AB2" w:rsidRPr="00D21AB2" w:rsidRDefault="00D21AB2" w:rsidP="0092518C">
      <w:pPr>
        <w:pStyle w:val="Caption"/>
        <w:jc w:val="left"/>
        <w:rPr>
          <w:b w:val="0"/>
          <w:lang w:eastAsia="zh-CN"/>
        </w:rPr>
      </w:pPr>
      <w:r w:rsidRPr="00D21AB2">
        <w:rPr>
          <w:b w:val="0"/>
          <w:lang w:eastAsia="zh-CN"/>
        </w:rPr>
        <w:t xml:space="preserve">Step 1: The LwM2M Server sends the </w:t>
      </w:r>
      <w:r w:rsidR="001B46FF" w:rsidRPr="001B46FF">
        <w:rPr>
          <w:b w:val="0"/>
          <w:lang w:eastAsia="zh-CN"/>
        </w:rPr>
        <w:t>Write-Composite</w:t>
      </w:r>
      <w:r w:rsidRPr="00D21AB2">
        <w:rPr>
          <w:b w:val="0"/>
          <w:lang w:eastAsia="zh-CN"/>
        </w:rPr>
        <w:t xml:space="preserv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rsidR="00D21AB2" w:rsidRPr="00D21AB2" w:rsidRDefault="00D21AB2" w:rsidP="0092518C">
      <w:pPr>
        <w:pStyle w:val="Caption"/>
        <w:jc w:val="left"/>
        <w:rPr>
          <w:b w:val="0"/>
          <w:lang w:eastAsia="zh-CN"/>
        </w:rPr>
      </w:pPr>
    </w:p>
    <w:p w:rsidR="00D21AB2" w:rsidRPr="00D21AB2" w:rsidRDefault="00D21AB2" w:rsidP="0092518C">
      <w:pPr>
        <w:pStyle w:val="Caption"/>
        <w:jc w:val="left"/>
        <w:rPr>
          <w:b w:val="0"/>
          <w:lang w:eastAsia="zh-CN"/>
        </w:rPr>
      </w:pPr>
      <w:r w:rsidRPr="00D21AB2">
        <w:rPr>
          <w:b w:val="0"/>
          <w:lang w:eastAsia="zh-CN"/>
        </w:rPr>
        <w:lastRenderedPageBreak/>
        <w:t>Step 2: The LwM2M Client sends the ACK to the LwM2M Server and starts to observe the two object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AD196A" w:rsidRPr="009A35C7" w:rsidRDefault="00AD196A" w:rsidP="009A35C7">
      <w:pPr>
        <w:spacing w:after="0"/>
      </w:pPr>
      <w:r w:rsidRPr="00AD196A">
        <w:t>For example, the shared bike operator need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886DDD" w:rsidP="002827F7">
      <w:pPr>
        <w:keepNext/>
        <w:spacing w:after="0"/>
        <w:jc w:val="center"/>
      </w:pPr>
      <w:r w:rsidRPr="009A35C7">
        <w:rPr>
          <w:rFonts w:ascii="Arial" w:hAnsi="Arial"/>
        </w:rPr>
        <w:object w:dxaOrig="5772" w:dyaOrig="5304">
          <v:shape id="_x0000_i1027" type="#_x0000_t75" style="width:4in;height:264pt" o:ole="">
            <v:imagedata r:id="rId16" o:title=""/>
          </v:shape>
          <o:OLEObject Type="Embed" ProgID="Visio.Drawing.15" ShapeID="_x0000_i1027" DrawAspect="Content" ObjectID="_1616220963" r:id="rId17"/>
        </w:object>
      </w:r>
    </w:p>
    <w:p w:rsidR="009A35C7" w:rsidRPr="009A35C7" w:rsidRDefault="00077C9F" w:rsidP="002827F7">
      <w:pPr>
        <w:pStyle w:val="Caption"/>
      </w:pPr>
      <w:bookmarkStart w:id="32" w:name="_Toc5292185"/>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2"/>
    </w:p>
    <w:p w:rsidR="00AD196A" w:rsidRPr="00AD196A" w:rsidRDefault="00AD196A" w:rsidP="0092518C">
      <w:pPr>
        <w:pStyle w:val="Caption"/>
        <w:jc w:val="left"/>
        <w:rPr>
          <w:b w:val="0"/>
        </w:rPr>
      </w:pPr>
      <w:r w:rsidRPr="00AD196A">
        <w:rPr>
          <w:b w:val="0"/>
        </w:rPr>
        <w:lastRenderedPageBreak/>
        <w:t xml:space="preserve">Step 1: The LwM2M Server sends the </w:t>
      </w:r>
      <w:r w:rsidR="00886DDD" w:rsidRPr="00886DDD">
        <w:rPr>
          <w:b w:val="0"/>
        </w:rPr>
        <w:t>Write-Composite</w:t>
      </w:r>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attribute, and the Digital Input State resource (/3342/0/5500) of On/Off switch 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lastRenderedPageBreak/>
        <w:t xml:space="preserve"> </w:t>
      </w:r>
      <w:r w:rsidR="00482025" w:rsidRPr="009A35C7">
        <w:rPr>
          <w:rFonts w:ascii="Arial" w:hAnsi="Arial"/>
        </w:rPr>
        <w:object w:dxaOrig="5736" w:dyaOrig="5280">
          <v:shape id="_x0000_i1028" type="#_x0000_t75" style="width:4in;height:264pt" o:ole="">
            <v:imagedata r:id="rId18" o:title=""/>
          </v:shape>
          <o:OLEObject Type="Embed" ProgID="Visio.Drawing.15" ShapeID="_x0000_i1028" DrawAspect="Content" ObjectID="_1616220964" r:id="rId19"/>
        </w:object>
      </w:r>
    </w:p>
    <w:p w:rsidR="009A35C7" w:rsidRPr="009A35C7" w:rsidRDefault="00077C9F" w:rsidP="002827F7">
      <w:pPr>
        <w:pStyle w:val="Caption"/>
      </w:pPr>
      <w:bookmarkStart w:id="33" w:name="_Toc5292186"/>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3"/>
    </w:p>
    <w:p w:rsidR="00AD196A" w:rsidRPr="00AD196A" w:rsidRDefault="00AD196A" w:rsidP="0092518C">
      <w:pPr>
        <w:pStyle w:val="Caption"/>
        <w:jc w:val="left"/>
        <w:rPr>
          <w:b w:val="0"/>
        </w:rPr>
      </w:pPr>
      <w:r w:rsidRPr="00AD196A">
        <w:rPr>
          <w:b w:val="0"/>
        </w:rPr>
        <w:t>Step 1: The LwM2M Server sends the Write</w:t>
      </w:r>
      <w:r w:rsidR="00482025" w:rsidRPr="00482025">
        <w:rPr>
          <w:b w:val="0"/>
        </w:rPr>
        <w:t>-Composite</w:t>
      </w:r>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rsidR="00AD196A" w:rsidRPr="009A35C7" w:rsidRDefault="00AD196A">
      <w:pPr>
        <w:spacing w:after="0"/>
        <w:rPr>
          <w:lang w:eastAsia="zh-CN"/>
        </w:rPr>
      </w:pPr>
      <w:r w:rsidRPr="00AD196A">
        <w:t>Step 2: The LwM2M Client sends the ACK to the LwM2M Server and starts to observe the two resources. When the Network Bearer</w:t>
      </w:r>
      <w:r w:rsidR="00474EFE">
        <w:t xml:space="preserve"> </w:t>
      </w:r>
      <w:r w:rsidRPr="00AD196A">
        <w:t>and Radio Signal Strength respectively meets its condition set by the LwM2M Server using R-Attributes and meets the report conditions which is the value of the ObserveRelation Resou</w:t>
      </w:r>
      <w:r w:rsidR="00F01E18">
        <w:t>r</w:t>
      </w:r>
      <w:r w:rsidRPr="00AD196A">
        <w:t>ce,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lastRenderedPageBreak/>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a Resource ID</w:t>
                  </w:r>
                  <w:r w:rsidR="00AE51F3">
                    <w:t xml:space="preserve"> </w:t>
                  </w:r>
                  <w:r>
                    <w:t>or Object Instance ID</w:t>
                  </w:r>
                  <w:r w:rsidR="00AE51F3">
                    <w:t xml:space="preserve"> </w:t>
                  </w:r>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xml:space="preserve">, </w:t>
                  </w:r>
                  <w:proofErr w:type="spellStart"/>
                  <w:r>
                    <w:t>pmin</w:t>
                  </w:r>
                  <w:proofErr w:type="spellEnd"/>
                  <w:r>
                    <w:t>, pmax).</w:t>
                  </w:r>
                </w:p>
                <w:p w:rsidR="00C56B71" w:rsidRDefault="00C56B71" w:rsidP="00C56B71">
                  <w:pPr>
                    <w:spacing w:after="240"/>
                  </w:pPr>
                  <w:r>
                    <w:t>When the LwM2M Server write the resources or object instances to this Resource, the LwM2M Client starts to observe these resource</w:t>
                  </w:r>
                  <w:r w:rsidR="00AE51F3">
                    <w:t>s</w:t>
                  </w:r>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 xml:space="preserve">When it is absent, the LwM2M </w:t>
                  </w:r>
                  <w:r w:rsidR="009A35C7" w:rsidRPr="002827F7">
                    <w:lastRenderedPageBreak/>
                    <w:t>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If ReportLinks Resource is absent, the notification sent to the LwM2M Server will only include the Resources in ObserveLinks.</w:t>
                  </w:r>
                </w:p>
                <w:p w:rsidR="00C56B71" w:rsidRDefault="00C56B71" w:rsidP="00C56B71">
                  <w:pPr>
                    <w:spacing w:after="240"/>
                  </w:pPr>
                  <w:r>
                    <w:t>If the ReportLinks Resource is present, the notification sent to the LwM2M Server will only include the Resources that are listed in ReportLinks and not include the value of the Resou</w:t>
                  </w:r>
                  <w:r w:rsidR="00AE51F3">
                    <w:t>r</w:t>
                  </w:r>
                  <w:r>
                    <w:t>ce ObserveLinks.</w:t>
                  </w:r>
                </w:p>
                <w:p w:rsidR="009A35C7" w:rsidRPr="002827F7" w:rsidRDefault="00C56B71" w:rsidP="00C56B71">
                  <w:pPr>
                    <w:spacing w:after="240"/>
                    <w:rPr>
                      <w:sz w:val="24"/>
                      <w:szCs w:val="24"/>
                    </w:rPr>
                  </w:pPr>
                  <w:r>
                    <w:t>To provide maximum flexibility to the server the Notifications will not comprise the union of resources in ObserveLinks and ReportLinks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Used by the server to indicate the AND/OR logic relationship combination between or among resources included in ObserveLinks Resource.</w:t>
                  </w:r>
                </w:p>
                <w:p w:rsidR="00C56B71" w:rsidRDefault="00C56B71" w:rsidP="00C56B71">
                  <w:pPr>
                    <w:spacing w:after="0"/>
                  </w:pPr>
                  <w:r>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When it is absent, the relationship among the instances of ObserveLinks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5"/>
    <w:p w:rsidR="00BF0EF7" w:rsidRPr="00BF0EF7" w:rsidRDefault="00BF0EF7" w:rsidP="00BF0EF7">
      <w:pPr>
        <w:spacing w:after="0"/>
      </w:pPr>
      <w:r w:rsidRPr="00BF0EF7">
        <w:rPr>
          <w:rFonts w:hint="eastAsia"/>
        </w:rPr>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r w:rsidR="00AE51F3">
        <w:t>al</w:t>
      </w:r>
      <w:r w:rsidRPr="0092518C">
        <w:t>ObserveNotify and each instance of this object should use explicit pmin and pmax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4" w:name="_Toc5292176"/>
      <w:r w:rsidRPr="00984024">
        <w:lastRenderedPageBreak/>
        <w:t>Change History</w:t>
      </w:r>
      <w:r w:rsidRPr="00984024">
        <w:tab/>
        <w:t>(Informative)</w:t>
      </w:r>
      <w:bookmarkEnd w:id="26"/>
      <w:bookmarkEnd w:id="27"/>
      <w:bookmarkEnd w:id="34"/>
    </w:p>
    <w:p w:rsidR="005D5380" w:rsidRDefault="005D5380" w:rsidP="005D5380">
      <w:pPr>
        <w:pStyle w:val="App2"/>
      </w:pPr>
      <w:bookmarkStart w:id="35" w:name="_Toc178664167"/>
      <w:bookmarkStart w:id="36" w:name="_Toc5292177"/>
      <w:bookmarkStart w:id="37" w:name="_Toc44724973"/>
      <w:bookmarkStart w:id="38" w:name="_Toc51147389"/>
      <w:bookmarkStart w:id="39" w:name="_Toc51149243"/>
      <w:r>
        <w:t>Approved Version History</w:t>
      </w:r>
      <w:bookmarkEnd w:id="35"/>
      <w:bookmarkEnd w:id="36"/>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267"/>
        <w:gridCol w:w="5598"/>
      </w:tblGrid>
      <w:tr w:rsidR="005D5380" w:rsidTr="005D5380">
        <w:trPr>
          <w:tblHeader/>
          <w:jc w:val="center"/>
        </w:trPr>
        <w:tc>
          <w:tcPr>
            <w:tcW w:w="3227" w:type="dxa"/>
            <w:tcBorders>
              <w:top w:val="single" w:sz="4" w:space="0" w:color="auto"/>
              <w:left w:val="single" w:sz="4" w:space="0" w:color="auto"/>
              <w:bottom w:val="single" w:sz="4" w:space="0" w:color="auto"/>
              <w:right w:val="single" w:sz="4" w:space="0" w:color="auto"/>
            </w:tcBorders>
            <w:shd w:val="pct25" w:color="auto" w:fill="FFFFFF"/>
            <w:hideMark/>
          </w:tcPr>
          <w:p w:rsidR="005D5380" w:rsidRDefault="005D5380">
            <w:pPr>
              <w:pStyle w:val="TableHead"/>
              <w:rPr>
                <w:lang w:val="en-US"/>
              </w:rPr>
            </w:pPr>
            <w:r>
              <w:rPr>
                <w:lang w:val="en-US"/>
              </w:rPr>
              <w:t>Reference</w:t>
            </w:r>
          </w:p>
        </w:tc>
        <w:tc>
          <w:tcPr>
            <w:tcW w:w="1267" w:type="dxa"/>
            <w:tcBorders>
              <w:top w:val="single" w:sz="4" w:space="0" w:color="auto"/>
              <w:left w:val="single" w:sz="4" w:space="0" w:color="auto"/>
              <w:bottom w:val="single" w:sz="4" w:space="0" w:color="auto"/>
              <w:right w:val="single" w:sz="4" w:space="0" w:color="auto"/>
            </w:tcBorders>
            <w:shd w:val="pct25" w:color="auto" w:fill="FFFFFF"/>
            <w:hideMark/>
          </w:tcPr>
          <w:p w:rsidR="005D5380" w:rsidRDefault="005D5380">
            <w:pPr>
              <w:pStyle w:val="TableHead"/>
              <w:rPr>
                <w:lang w:val="en-US"/>
              </w:rPr>
            </w:pPr>
            <w:r>
              <w:rPr>
                <w:lang w:val="en-US"/>
              </w:rPr>
              <w:t>Date</w:t>
            </w:r>
          </w:p>
        </w:tc>
        <w:tc>
          <w:tcPr>
            <w:tcW w:w="5598" w:type="dxa"/>
            <w:tcBorders>
              <w:top w:val="single" w:sz="4" w:space="0" w:color="auto"/>
              <w:left w:val="single" w:sz="4" w:space="0" w:color="auto"/>
              <w:bottom w:val="single" w:sz="4" w:space="0" w:color="auto"/>
              <w:right w:val="single" w:sz="4" w:space="0" w:color="auto"/>
            </w:tcBorders>
            <w:shd w:val="pct25" w:color="auto" w:fill="FFFFFF"/>
            <w:hideMark/>
          </w:tcPr>
          <w:p w:rsidR="005D5380" w:rsidRDefault="005D5380">
            <w:pPr>
              <w:pStyle w:val="TableHead"/>
              <w:rPr>
                <w:lang w:val="en-US"/>
              </w:rPr>
            </w:pPr>
            <w:r>
              <w:rPr>
                <w:lang w:val="en-US"/>
              </w:rPr>
              <w:t>Description</w:t>
            </w:r>
          </w:p>
        </w:tc>
      </w:tr>
      <w:tr w:rsidR="005D5380" w:rsidTr="005D5380">
        <w:trPr>
          <w:jc w:val="center"/>
        </w:trPr>
        <w:tc>
          <w:tcPr>
            <w:tcW w:w="3227" w:type="dxa"/>
            <w:tcBorders>
              <w:top w:val="single" w:sz="4" w:space="0" w:color="auto"/>
              <w:left w:val="single" w:sz="4" w:space="0" w:color="auto"/>
              <w:bottom w:val="single" w:sz="4" w:space="0" w:color="auto"/>
              <w:right w:val="single" w:sz="4" w:space="0" w:color="auto"/>
            </w:tcBorders>
            <w:hideMark/>
          </w:tcPr>
          <w:p w:rsidR="005D5380" w:rsidRDefault="005D5380">
            <w:pPr>
              <w:pStyle w:val="TableRow"/>
              <w:rPr>
                <w:sz w:val="16"/>
                <w:lang w:val="en-US"/>
              </w:rPr>
            </w:pPr>
            <w:r>
              <w:rPr>
                <w:sz w:val="16"/>
                <w:lang w:val="en-US"/>
              </w:rPr>
              <w:t>n/a</w:t>
            </w:r>
          </w:p>
        </w:tc>
        <w:tc>
          <w:tcPr>
            <w:tcW w:w="1267" w:type="dxa"/>
            <w:tcBorders>
              <w:top w:val="single" w:sz="4" w:space="0" w:color="auto"/>
              <w:left w:val="single" w:sz="4" w:space="0" w:color="auto"/>
              <w:bottom w:val="single" w:sz="4" w:space="0" w:color="auto"/>
              <w:right w:val="single" w:sz="4" w:space="0" w:color="auto"/>
            </w:tcBorders>
            <w:hideMark/>
          </w:tcPr>
          <w:p w:rsidR="005D5380" w:rsidRDefault="005D5380">
            <w:pPr>
              <w:pStyle w:val="TableRow"/>
              <w:rPr>
                <w:sz w:val="16"/>
                <w:lang w:val="en-US"/>
              </w:rPr>
            </w:pPr>
            <w:r>
              <w:rPr>
                <w:sz w:val="16"/>
                <w:lang w:val="en-US"/>
              </w:rPr>
              <w:t>n/a</w:t>
            </w:r>
          </w:p>
        </w:tc>
        <w:tc>
          <w:tcPr>
            <w:tcW w:w="5598" w:type="dxa"/>
            <w:tcBorders>
              <w:top w:val="single" w:sz="4" w:space="0" w:color="auto"/>
              <w:left w:val="single" w:sz="4" w:space="0" w:color="auto"/>
              <w:bottom w:val="single" w:sz="4" w:space="0" w:color="auto"/>
              <w:right w:val="single" w:sz="4" w:space="0" w:color="auto"/>
            </w:tcBorders>
            <w:hideMark/>
          </w:tcPr>
          <w:p w:rsidR="005D5380" w:rsidRDefault="005D5380" w:rsidP="005D5380">
            <w:pPr>
              <w:pStyle w:val="TableRow"/>
              <w:rPr>
                <w:sz w:val="16"/>
                <w:lang w:val="en-US"/>
              </w:rPr>
            </w:pPr>
            <w:r>
              <w:rPr>
                <w:sz w:val="16"/>
                <w:lang w:val="en-US"/>
              </w:rPr>
              <w:t>No prior version</w:t>
            </w:r>
          </w:p>
        </w:tc>
      </w:tr>
    </w:tbl>
    <w:p w:rsidR="00651D13" w:rsidRPr="00984024" w:rsidRDefault="00651D13">
      <w:pPr>
        <w:pStyle w:val="App2"/>
      </w:pPr>
      <w:bookmarkStart w:id="40" w:name="_Toc5292178"/>
      <w:r w:rsidRPr="00984024">
        <w:t>Draft</w:t>
      </w:r>
      <w:r w:rsidR="005D5380">
        <w:t>/Candidate</w:t>
      </w:r>
      <w:r w:rsidRPr="00984024">
        <w:t xml:space="preserve"> Version </w:t>
      </w:r>
      <w:r w:rsidR="00454119">
        <w:t>1.0</w:t>
      </w:r>
      <w:r w:rsidRPr="00984024">
        <w:t xml:space="preserve"> History</w:t>
      </w:r>
      <w:bookmarkEnd w:id="37"/>
      <w:bookmarkEnd w:id="38"/>
      <w:bookmarkEnd w:id="39"/>
      <w:bookmarkEnd w:id="4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005232" w:rsidRPr="003A2599" w:rsidTr="00611264">
        <w:trPr>
          <w:cantSplit/>
          <w:jc w:val="center"/>
        </w:trPr>
        <w:tc>
          <w:tcPr>
            <w:tcW w:w="2975" w:type="dxa"/>
            <w:vMerge w:val="restart"/>
          </w:tcPr>
          <w:p w:rsidR="00005232" w:rsidRPr="003A2599" w:rsidRDefault="00005232" w:rsidP="00611264">
            <w:pPr>
              <w:pStyle w:val="TableRow"/>
              <w:rPr>
                <w:sz w:val="16"/>
              </w:rPr>
            </w:pPr>
            <w:r w:rsidRPr="003A2599">
              <w:rPr>
                <w:sz w:val="16"/>
              </w:rPr>
              <w:t>Draft Versions</w:t>
            </w:r>
            <w:r w:rsidR="0036218D">
              <w:rPr>
                <w:sz w:val="16"/>
              </w:rPr>
              <w:br/>
            </w:r>
            <w:r w:rsidRPr="00454119">
              <w:rPr>
                <w:sz w:val="16"/>
              </w:rPr>
              <w:t>OMA-TS-LwM2M_V</w:t>
            </w:r>
            <w:r>
              <w:rPr>
                <w:sz w:val="16"/>
              </w:rPr>
              <w:t>irtualObserveNotify-V1_0</w:t>
            </w:r>
          </w:p>
        </w:tc>
        <w:tc>
          <w:tcPr>
            <w:tcW w:w="1170" w:type="dxa"/>
          </w:tcPr>
          <w:p w:rsidR="00005232" w:rsidRPr="003A2599" w:rsidRDefault="00005232" w:rsidP="00611264">
            <w:pPr>
              <w:pStyle w:val="TableRow"/>
              <w:rPr>
                <w:sz w:val="16"/>
              </w:rPr>
            </w:pPr>
            <w:r>
              <w:rPr>
                <w:sz w:val="16"/>
              </w:rPr>
              <w:t>22 Oct 2018</w:t>
            </w:r>
          </w:p>
        </w:tc>
        <w:tc>
          <w:tcPr>
            <w:tcW w:w="1080" w:type="dxa"/>
          </w:tcPr>
          <w:p w:rsidR="00005232" w:rsidRPr="003A2599" w:rsidRDefault="00005232" w:rsidP="00611264">
            <w:pPr>
              <w:pStyle w:val="TableRow"/>
              <w:rPr>
                <w:sz w:val="16"/>
              </w:rPr>
            </w:pPr>
            <w:r>
              <w:rPr>
                <w:sz w:val="16"/>
              </w:rPr>
              <w:t>Appendix C</w:t>
            </w:r>
          </w:p>
        </w:tc>
        <w:tc>
          <w:tcPr>
            <w:tcW w:w="4864" w:type="dxa"/>
          </w:tcPr>
          <w:p w:rsidR="00005232" w:rsidRPr="003A2599" w:rsidRDefault="00005232" w:rsidP="00611264">
            <w:pPr>
              <w:pStyle w:val="TableRow"/>
              <w:rPr>
                <w:sz w:val="16"/>
              </w:rPr>
            </w:pPr>
            <w:r w:rsidRPr="001900B5">
              <w:rPr>
                <w:sz w:val="16"/>
              </w:rPr>
              <w:t>OMA-IPSO-2018-0068R01-CR_Usecase_and_Object_for_VirtualObserveNotify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Pr="003A2599" w:rsidRDefault="00005232">
            <w:pPr>
              <w:pStyle w:val="TableRow"/>
              <w:rPr>
                <w:sz w:val="16"/>
              </w:rPr>
            </w:pPr>
            <w:r>
              <w:rPr>
                <w:sz w:val="16"/>
              </w:rPr>
              <w:t>22 Oct 2018</w:t>
            </w:r>
          </w:p>
        </w:tc>
        <w:tc>
          <w:tcPr>
            <w:tcW w:w="1080" w:type="dxa"/>
          </w:tcPr>
          <w:p w:rsidR="00005232" w:rsidRPr="003A2599" w:rsidRDefault="00005232">
            <w:pPr>
              <w:pStyle w:val="TableRow"/>
              <w:rPr>
                <w:sz w:val="16"/>
              </w:rPr>
            </w:pPr>
            <w:r>
              <w:rPr>
                <w:sz w:val="16"/>
              </w:rPr>
              <w:t>Section 5, 6, 7</w:t>
            </w:r>
          </w:p>
        </w:tc>
        <w:tc>
          <w:tcPr>
            <w:tcW w:w="4864" w:type="dxa"/>
          </w:tcPr>
          <w:p w:rsidR="00005232" w:rsidRPr="003A2599" w:rsidRDefault="00005232">
            <w:pPr>
              <w:pStyle w:val="TableRow"/>
              <w:rPr>
                <w:sz w:val="16"/>
              </w:rPr>
            </w:pPr>
            <w:r w:rsidRPr="00611264">
              <w:rPr>
                <w:sz w:val="16"/>
              </w:rPr>
              <w:t>OMA-IPSO-2018-0069R01-CR_example_for_VirtualObserveNotify_Object</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31 Oct 2018</w:t>
            </w:r>
          </w:p>
        </w:tc>
        <w:tc>
          <w:tcPr>
            <w:tcW w:w="1080" w:type="dxa"/>
          </w:tcPr>
          <w:p w:rsidR="00005232" w:rsidRDefault="00005232">
            <w:pPr>
              <w:pStyle w:val="TableRow"/>
              <w:rPr>
                <w:sz w:val="16"/>
              </w:rPr>
            </w:pPr>
            <w:r>
              <w:rPr>
                <w:sz w:val="16"/>
              </w:rPr>
              <w:t xml:space="preserve">Section 5, </w:t>
            </w:r>
          </w:p>
        </w:tc>
        <w:tc>
          <w:tcPr>
            <w:tcW w:w="4864" w:type="dxa"/>
          </w:tcPr>
          <w:p w:rsidR="00005232" w:rsidRDefault="00005232" w:rsidP="00BF0EF7">
            <w:pPr>
              <w:pStyle w:val="TableRow"/>
              <w:rPr>
                <w:sz w:val="16"/>
              </w:rPr>
            </w:pPr>
            <w:r>
              <w:rPr>
                <w:sz w:val="16"/>
              </w:rPr>
              <w:t>Agreed CR;</w:t>
            </w:r>
          </w:p>
          <w:p w:rsidR="00005232" w:rsidRPr="00611264" w:rsidRDefault="00005232">
            <w:pPr>
              <w:pStyle w:val="TableRow"/>
              <w:rPr>
                <w:sz w:val="16"/>
              </w:rPr>
            </w:pPr>
            <w:r w:rsidRPr="00893C52">
              <w:rPr>
                <w:sz w:val="16"/>
              </w:rPr>
              <w:t>OMA-IPSO-2018-0076-CR_Bug_Fix_for_VirtualObserveNotify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03 Feb 2019</w:t>
            </w:r>
          </w:p>
        </w:tc>
        <w:tc>
          <w:tcPr>
            <w:tcW w:w="1080" w:type="dxa"/>
          </w:tcPr>
          <w:p w:rsidR="00005232" w:rsidRDefault="00005232">
            <w:pPr>
              <w:pStyle w:val="TableRow"/>
              <w:rPr>
                <w:sz w:val="16"/>
              </w:rPr>
            </w:pPr>
            <w:r>
              <w:rPr>
                <w:sz w:val="16"/>
              </w:rPr>
              <w:t>Section 5, 6</w:t>
            </w:r>
          </w:p>
        </w:tc>
        <w:tc>
          <w:tcPr>
            <w:tcW w:w="4864" w:type="dxa"/>
          </w:tcPr>
          <w:p w:rsidR="00005232" w:rsidRDefault="00005232">
            <w:pPr>
              <w:pStyle w:val="TableRow"/>
              <w:rPr>
                <w:sz w:val="16"/>
              </w:rPr>
            </w:pPr>
            <w:r>
              <w:rPr>
                <w:sz w:val="16"/>
              </w:rPr>
              <w:t>Agreed CR;</w:t>
            </w:r>
          </w:p>
          <w:p w:rsidR="00005232" w:rsidRPr="00893C52" w:rsidRDefault="00005232">
            <w:pPr>
              <w:pStyle w:val="TableRow"/>
              <w:rPr>
                <w:sz w:val="16"/>
              </w:rPr>
            </w:pPr>
            <w:r w:rsidRPr="00F01E18">
              <w:rPr>
                <w:sz w:val="16"/>
              </w:rPr>
              <w:t>OMA-IPSO-2019-0003R01-CR_Bug_Fix_for_VirtualObserveNotify</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19 Feb 2019</w:t>
            </w:r>
          </w:p>
        </w:tc>
        <w:tc>
          <w:tcPr>
            <w:tcW w:w="1080" w:type="dxa"/>
          </w:tcPr>
          <w:p w:rsidR="00005232" w:rsidRDefault="00005232">
            <w:pPr>
              <w:pStyle w:val="TableRow"/>
              <w:rPr>
                <w:sz w:val="16"/>
              </w:rPr>
            </w:pPr>
            <w:r>
              <w:rPr>
                <w:sz w:val="16"/>
              </w:rPr>
              <w:t>Section 5, 6</w:t>
            </w:r>
          </w:p>
        </w:tc>
        <w:tc>
          <w:tcPr>
            <w:tcW w:w="4864" w:type="dxa"/>
          </w:tcPr>
          <w:p w:rsidR="00005232" w:rsidRDefault="00005232">
            <w:pPr>
              <w:pStyle w:val="TableRow"/>
              <w:rPr>
                <w:sz w:val="16"/>
              </w:rPr>
            </w:pPr>
            <w:r>
              <w:rPr>
                <w:sz w:val="16"/>
              </w:rPr>
              <w:t>Agreed CR;</w:t>
            </w:r>
          </w:p>
          <w:p w:rsidR="00005232" w:rsidRDefault="00005232">
            <w:pPr>
              <w:pStyle w:val="TableRow"/>
              <w:rPr>
                <w:sz w:val="16"/>
              </w:rPr>
            </w:pPr>
            <w:r w:rsidRPr="00F01E18">
              <w:rPr>
                <w:sz w:val="16"/>
              </w:rPr>
              <w:t>OMA-IPSO-2019-0031-CR_VirtualObserveNotify_Editorials</w:t>
            </w:r>
          </w:p>
        </w:tc>
      </w:tr>
      <w:tr w:rsidR="00005232" w:rsidRPr="003A2599" w:rsidTr="00611264">
        <w:trPr>
          <w:cantSplit/>
          <w:jc w:val="center"/>
        </w:trPr>
        <w:tc>
          <w:tcPr>
            <w:tcW w:w="2975" w:type="dxa"/>
            <w:vMerge/>
          </w:tcPr>
          <w:p w:rsidR="00005232" w:rsidRPr="003A2599" w:rsidRDefault="00005232">
            <w:pPr>
              <w:pStyle w:val="TableRow"/>
              <w:rPr>
                <w:sz w:val="16"/>
              </w:rPr>
            </w:pPr>
          </w:p>
        </w:tc>
        <w:tc>
          <w:tcPr>
            <w:tcW w:w="1170" w:type="dxa"/>
          </w:tcPr>
          <w:p w:rsidR="00005232" w:rsidRDefault="00005232">
            <w:pPr>
              <w:pStyle w:val="TableRow"/>
              <w:rPr>
                <w:sz w:val="16"/>
              </w:rPr>
            </w:pPr>
            <w:r>
              <w:rPr>
                <w:sz w:val="16"/>
              </w:rPr>
              <w:t>03 Apr 2019</w:t>
            </w:r>
          </w:p>
        </w:tc>
        <w:tc>
          <w:tcPr>
            <w:tcW w:w="1080" w:type="dxa"/>
          </w:tcPr>
          <w:p w:rsidR="00005232" w:rsidRDefault="00B52F52">
            <w:pPr>
              <w:pStyle w:val="TableRow"/>
              <w:rPr>
                <w:sz w:val="16"/>
              </w:rPr>
            </w:pPr>
            <w:r>
              <w:rPr>
                <w:sz w:val="16"/>
              </w:rPr>
              <w:t>Sections 5.2 - 5.5</w:t>
            </w:r>
          </w:p>
        </w:tc>
        <w:tc>
          <w:tcPr>
            <w:tcW w:w="4864" w:type="dxa"/>
          </w:tcPr>
          <w:p w:rsidR="00005232" w:rsidRDefault="00180596">
            <w:pPr>
              <w:pStyle w:val="TableRow"/>
              <w:rPr>
                <w:sz w:val="16"/>
              </w:rPr>
            </w:pPr>
            <w:r>
              <w:rPr>
                <w:sz w:val="16"/>
              </w:rPr>
              <w:t>Agreed CR:</w:t>
            </w:r>
          </w:p>
          <w:p w:rsidR="00005232" w:rsidRDefault="00005232">
            <w:pPr>
              <w:pStyle w:val="TableRow"/>
              <w:rPr>
                <w:sz w:val="16"/>
              </w:rPr>
            </w:pPr>
            <w:r w:rsidRPr="00005232">
              <w:rPr>
                <w:sz w:val="16"/>
              </w:rPr>
              <w:t>OMA-IPSO-2019-0051R02-CR_Bug_Fix_for_VirtualObserveNotify</w:t>
            </w:r>
          </w:p>
        </w:tc>
      </w:tr>
      <w:tr w:rsidR="005D5380" w:rsidRPr="003A2599" w:rsidTr="00611264">
        <w:trPr>
          <w:cantSplit/>
          <w:jc w:val="center"/>
        </w:trPr>
        <w:tc>
          <w:tcPr>
            <w:tcW w:w="2975" w:type="dxa"/>
          </w:tcPr>
          <w:p w:rsidR="005D5380" w:rsidRPr="003A2599" w:rsidRDefault="00937052" w:rsidP="00713546">
            <w:pPr>
              <w:pStyle w:val="TableRow"/>
              <w:rPr>
                <w:sz w:val="16"/>
              </w:rPr>
            </w:pPr>
            <w:r>
              <w:rPr>
                <w:sz w:val="16"/>
              </w:rPr>
              <w:t>Candidate Version</w:t>
            </w:r>
            <w:r w:rsidR="0036218D">
              <w:rPr>
                <w:sz w:val="16"/>
              </w:rPr>
              <w:br/>
            </w:r>
            <w:r w:rsidR="00713546" w:rsidRPr="00713546">
              <w:rPr>
                <w:sz w:val="16"/>
              </w:rPr>
              <w:t>OMA-TS-LwM2M_VirtualObserveNotify-V1_0</w:t>
            </w:r>
          </w:p>
        </w:tc>
        <w:tc>
          <w:tcPr>
            <w:tcW w:w="1170" w:type="dxa"/>
          </w:tcPr>
          <w:p w:rsidR="005D5380" w:rsidRDefault="00713546">
            <w:pPr>
              <w:pStyle w:val="TableRow"/>
              <w:rPr>
                <w:sz w:val="16"/>
              </w:rPr>
            </w:pPr>
            <w:r w:rsidRPr="00713546">
              <w:rPr>
                <w:sz w:val="16"/>
              </w:rPr>
              <w:t>03 Apr 2019</w:t>
            </w:r>
          </w:p>
        </w:tc>
        <w:tc>
          <w:tcPr>
            <w:tcW w:w="1080" w:type="dxa"/>
          </w:tcPr>
          <w:p w:rsidR="005D5380" w:rsidRDefault="00713546">
            <w:pPr>
              <w:pStyle w:val="TableRow"/>
              <w:rPr>
                <w:sz w:val="16"/>
              </w:rPr>
            </w:pPr>
            <w:r>
              <w:rPr>
                <w:sz w:val="16"/>
              </w:rPr>
              <w:t>n/a</w:t>
            </w:r>
          </w:p>
        </w:tc>
        <w:tc>
          <w:tcPr>
            <w:tcW w:w="4864" w:type="dxa"/>
          </w:tcPr>
          <w:p w:rsidR="00713546" w:rsidRDefault="00713546">
            <w:pPr>
              <w:pStyle w:val="TableRow"/>
              <w:rPr>
                <w:sz w:val="16"/>
              </w:rPr>
            </w:pPr>
            <w:r w:rsidRPr="00713546">
              <w:rPr>
                <w:sz w:val="16"/>
              </w:rPr>
              <w:t>Status changed to Candidate by</w:t>
            </w:r>
            <w:r>
              <w:rPr>
                <w:sz w:val="16"/>
              </w:rPr>
              <w:t xml:space="preserve"> IPSO WG</w:t>
            </w:r>
            <w:r w:rsidR="0036218D">
              <w:rPr>
                <w:sz w:val="16"/>
              </w:rPr>
              <w:br/>
            </w:r>
            <w:r>
              <w:rPr>
                <w:sz w:val="16"/>
              </w:rPr>
              <w:t xml:space="preserve">IPSO WG ref # </w:t>
            </w:r>
            <w:r w:rsidR="00B50C6C" w:rsidRPr="00B50C6C">
              <w:rPr>
                <w:sz w:val="16"/>
              </w:rPr>
              <w:t>OMA-IPSO-2019-0049R01-MINUTES_01Apr2019_F2F_Porto</w:t>
            </w:r>
          </w:p>
        </w:tc>
      </w:tr>
    </w:tbl>
    <w:p w:rsidR="00651D13" w:rsidRPr="00984024" w:rsidRDefault="00651D13">
      <w:pPr>
        <w:pStyle w:val="App1"/>
      </w:pPr>
      <w:bookmarkStart w:id="41" w:name="_Toc84123007"/>
      <w:bookmarkStart w:id="42" w:name="_Toc5292179"/>
      <w:bookmarkStart w:id="43" w:name="_Toc51147390"/>
      <w:bookmarkStart w:id="44" w:name="_Toc51149244"/>
      <w:r w:rsidRPr="00984024">
        <w:lastRenderedPageBreak/>
        <w:t>Static Conformance Requirements</w:t>
      </w:r>
      <w:r w:rsidRPr="00984024">
        <w:tab/>
        <w:t>(Normative)</w:t>
      </w:r>
      <w:bookmarkEnd w:id="41"/>
      <w:bookmarkEnd w:id="4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5" w:name="_Toc84123008"/>
      <w:bookmarkStart w:id="46" w:name="_Toc5292180"/>
      <w:r w:rsidRPr="00984024">
        <w:t>SCR for XYZ Client</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47" w:name="_Toc84123009"/>
      <w:bookmarkStart w:id="48" w:name="_Toc5292181"/>
      <w:r w:rsidRPr="00984024">
        <w:t>SCR for XYZ Server</w:t>
      </w:r>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43"/>
      <w:bookmarkEnd w:id="44"/>
    </w:tbl>
    <w:p w:rsidR="00B14300" w:rsidRDefault="00B14300"/>
    <w:p w:rsidR="00B14300" w:rsidRDefault="00B14300">
      <w:pPr>
        <w:spacing w:before="0" w:after="0"/>
      </w:pPr>
      <w:r>
        <w:br w:type="page"/>
      </w:r>
    </w:p>
    <w:p w:rsidR="001900B5" w:rsidRDefault="001900B5" w:rsidP="001900B5">
      <w:pPr>
        <w:pStyle w:val="App1"/>
      </w:pPr>
      <w:bookmarkStart w:id="49" w:name="_Toc5292182"/>
      <w:bookmarkStart w:id="50" w:name="_Toc491770130"/>
      <w:r w:rsidRPr="001900B5">
        <w:lastRenderedPageBreak/>
        <w:t>Object Instance Example (Informative)</w:t>
      </w:r>
      <w:bookmarkEnd w:id="4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51" w:name="_Toc500252754"/>
      <w:bookmarkStart w:id="52" w:name="_Toc52921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51"/>
      <w:bookmarkEnd w:id="52"/>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53" w:name="_Toc500252755"/>
      <w:bookmarkStart w:id="54" w:name="_Toc52921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3"/>
      <w:bookmarkEnd w:id="54"/>
    </w:p>
    <w:p w:rsidR="001900B5" w:rsidRPr="002827F7" w:rsidRDefault="001900B5" w:rsidP="002827F7">
      <w:pPr>
        <w:rPr>
          <w:lang w:val="en-US"/>
        </w:rPr>
      </w:pPr>
    </w:p>
    <w:bookmarkEnd w:id="50"/>
    <w:p w:rsidR="00651D13" w:rsidRPr="00984024" w:rsidRDefault="00651D13" w:rsidP="002827F7">
      <w:pPr>
        <w:rPr>
          <w:lang w:eastAsia="zh-CN"/>
        </w:rPr>
      </w:pPr>
    </w:p>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BA8" w:rsidRDefault="00AF7BA8">
      <w:r>
        <w:separator/>
      </w:r>
    </w:p>
  </w:endnote>
  <w:endnote w:type="continuationSeparator" w:id="0">
    <w:p w:rsidR="00AF7BA8" w:rsidRDefault="00AF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44A" w:rsidRDefault="006D64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44A" w:rsidRPr="006661B9" w:rsidRDefault="006D644A">
    <w:pPr>
      <w:pStyle w:val="Footer"/>
      <w:pBdr>
        <w:top w:val="single" w:sz="4" w:space="1" w:color="auto"/>
      </w:pBdr>
      <w:tabs>
        <w:tab w:val="right" w:pos="10080"/>
      </w:tabs>
      <w:spacing w:before="120"/>
      <w:rPr>
        <w:bCs/>
        <w:color w:val="969696"/>
        <w:sz w:val="20"/>
      </w:rPr>
    </w:pPr>
    <w:bookmarkStart w:id="55" w:name="FootText1"/>
    <w:r>
      <w:rPr>
        <w:bCs/>
        <w:color w:val="000000"/>
      </w:rPr>
      <w:sym w:font="Symbol" w:char="F0D3"/>
    </w:r>
    <w:r>
      <w:rPr>
        <w:bCs/>
        <w:color w:val="000000"/>
      </w:rPr>
      <w:t xml:space="preserve"> 2019 Open Mobile Alliance.</w:t>
    </w:r>
    <w:bookmarkEnd w:id="55"/>
    <w:r>
      <w:rPr>
        <w:bCs/>
        <w:color w:val="000000"/>
        <w:sz w:val="16"/>
      </w:rPr>
      <w:br/>
    </w:r>
    <w:bookmarkStart w:id="5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7"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56"/>
    <w:bookmarkEnd w:id="5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BA8" w:rsidRDefault="00AF7BA8">
      <w:r>
        <w:separator/>
      </w:r>
    </w:p>
  </w:footnote>
  <w:footnote w:type="continuationSeparator" w:id="0">
    <w:p w:rsidR="00AF7BA8" w:rsidRDefault="00AF7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44A" w:rsidRPr="009602C1" w:rsidRDefault="006D644A">
    <w:pPr>
      <w:pStyle w:val="Header"/>
      <w:pBdr>
        <w:bottom w:val="single" w:sz="4" w:space="1" w:color="auto"/>
      </w:pBdr>
      <w:tabs>
        <w:tab w:val="clear" w:pos="4320"/>
        <w:tab w:val="clear" w:pos="8640"/>
        <w:tab w:val="right" w:pos="10080"/>
      </w:tabs>
      <w:spacing w:after="60"/>
    </w:pPr>
    <w:r>
      <w:fldChar w:fldCharType="begin"/>
    </w:r>
    <w:r w:rsidRPr="00651D13">
      <w:rPr>
        <w:lang w:val="fr-FR"/>
      </w:rPr>
      <w:instrText xml:space="preserve"> STYLEREF ZDID \* MERGEFORMAT </w:instrText>
    </w:r>
    <w:r>
      <w:fldChar w:fldCharType="separate"/>
    </w:r>
    <w:r w:rsidR="00B50C6C">
      <w:rPr>
        <w:noProof/>
        <w:lang w:val="fr-FR"/>
      </w:rPr>
      <w:t>OMA-TS-LwM2M_VirtualObserveNotify-V1_0-20190403-C</w:t>
    </w:r>
    <w:r>
      <w:fldChar w:fldCharType="end"/>
    </w:r>
    <w:r w:rsidRPr="009602C1">
      <w:tab/>
      <w:t xml:space="preserve">Page </w:t>
    </w:r>
    <w:r>
      <w:rPr>
        <w:lang w:val="en-US"/>
      </w:rPr>
      <w:fldChar w:fldCharType="begin"/>
    </w:r>
    <w:r w:rsidRPr="009602C1">
      <w:instrText xml:space="preserve"> PAGE </w:instrText>
    </w:r>
    <w:r>
      <w:rPr>
        <w:lang w:val="en-US"/>
      </w:rPr>
      <w:fldChar w:fldCharType="separate"/>
    </w:r>
    <w:r w:rsidR="00B50C6C">
      <w:rPr>
        <w:noProof/>
      </w:rPr>
      <w:t>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00B50C6C">
      <w:rPr>
        <w:noProof/>
      </w:rPr>
      <w:t>17</w:t>
    </w:r>
    <w:r>
      <w:fldChar w:fldCharType="end"/>
    </w:r>
    <w:r w:rsidRPr="009602C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G3MDEzMzWwNDA0MbJQ0lEKTi0uzszPAykwqQUAKp+ZGiwAAAA="/>
  </w:docVars>
  <w:rsids>
    <w:rsidRoot w:val="00651D13"/>
    <w:rsid w:val="00005232"/>
    <w:rsid w:val="00015F4C"/>
    <w:rsid w:val="00040293"/>
    <w:rsid w:val="00065333"/>
    <w:rsid w:val="0007162A"/>
    <w:rsid w:val="00077718"/>
    <w:rsid w:val="00077C9F"/>
    <w:rsid w:val="000A3F79"/>
    <w:rsid w:val="000A70B7"/>
    <w:rsid w:val="000D748E"/>
    <w:rsid w:val="000E3BE9"/>
    <w:rsid w:val="00117994"/>
    <w:rsid w:val="00122F7A"/>
    <w:rsid w:val="00180596"/>
    <w:rsid w:val="001900B5"/>
    <w:rsid w:val="001B46FF"/>
    <w:rsid w:val="001B6D7C"/>
    <w:rsid w:val="001E2B77"/>
    <w:rsid w:val="001E6A10"/>
    <w:rsid w:val="001F1E97"/>
    <w:rsid w:val="002269B4"/>
    <w:rsid w:val="00262E23"/>
    <w:rsid w:val="0027425C"/>
    <w:rsid w:val="00274F1A"/>
    <w:rsid w:val="00275050"/>
    <w:rsid w:val="00275849"/>
    <w:rsid w:val="002827F7"/>
    <w:rsid w:val="002A2C08"/>
    <w:rsid w:val="002B4219"/>
    <w:rsid w:val="002C7132"/>
    <w:rsid w:val="00360F4B"/>
    <w:rsid w:val="0036218D"/>
    <w:rsid w:val="003A2599"/>
    <w:rsid w:val="003D5034"/>
    <w:rsid w:val="00402FE4"/>
    <w:rsid w:val="00454119"/>
    <w:rsid w:val="00474EFE"/>
    <w:rsid w:val="00482025"/>
    <w:rsid w:val="00490CF1"/>
    <w:rsid w:val="004D68B7"/>
    <w:rsid w:val="004E3871"/>
    <w:rsid w:val="00511CD0"/>
    <w:rsid w:val="00552CC6"/>
    <w:rsid w:val="00595920"/>
    <w:rsid w:val="005A0EB9"/>
    <w:rsid w:val="005D5380"/>
    <w:rsid w:val="005E7E28"/>
    <w:rsid w:val="005F4F17"/>
    <w:rsid w:val="00611264"/>
    <w:rsid w:val="00642725"/>
    <w:rsid w:val="006433DF"/>
    <w:rsid w:val="00651D13"/>
    <w:rsid w:val="006661B9"/>
    <w:rsid w:val="00694A2C"/>
    <w:rsid w:val="006958A9"/>
    <w:rsid w:val="006A23A0"/>
    <w:rsid w:val="006A527C"/>
    <w:rsid w:val="006A62E0"/>
    <w:rsid w:val="006D644A"/>
    <w:rsid w:val="006E1EFD"/>
    <w:rsid w:val="006F07C4"/>
    <w:rsid w:val="00713546"/>
    <w:rsid w:val="007302A8"/>
    <w:rsid w:val="007322C8"/>
    <w:rsid w:val="00787AFF"/>
    <w:rsid w:val="007A7C88"/>
    <w:rsid w:val="007B7206"/>
    <w:rsid w:val="007C50E8"/>
    <w:rsid w:val="007E4A2F"/>
    <w:rsid w:val="007E57A6"/>
    <w:rsid w:val="007F6A07"/>
    <w:rsid w:val="007F6AEE"/>
    <w:rsid w:val="008303D8"/>
    <w:rsid w:val="00830E5D"/>
    <w:rsid w:val="008333B4"/>
    <w:rsid w:val="00835E5D"/>
    <w:rsid w:val="008572B7"/>
    <w:rsid w:val="00870188"/>
    <w:rsid w:val="0087192A"/>
    <w:rsid w:val="00886DDD"/>
    <w:rsid w:val="00893C52"/>
    <w:rsid w:val="008B37EC"/>
    <w:rsid w:val="008D339B"/>
    <w:rsid w:val="008F2057"/>
    <w:rsid w:val="008F7420"/>
    <w:rsid w:val="0092518C"/>
    <w:rsid w:val="00937052"/>
    <w:rsid w:val="00941C66"/>
    <w:rsid w:val="009602C1"/>
    <w:rsid w:val="00963430"/>
    <w:rsid w:val="009826E3"/>
    <w:rsid w:val="00984024"/>
    <w:rsid w:val="009959F9"/>
    <w:rsid w:val="009A35C7"/>
    <w:rsid w:val="009B1710"/>
    <w:rsid w:val="009B1D72"/>
    <w:rsid w:val="009B360A"/>
    <w:rsid w:val="009C6A8C"/>
    <w:rsid w:val="009D230B"/>
    <w:rsid w:val="009E61F3"/>
    <w:rsid w:val="009E7C95"/>
    <w:rsid w:val="00A133E5"/>
    <w:rsid w:val="00A37EF3"/>
    <w:rsid w:val="00A50A25"/>
    <w:rsid w:val="00AB0C47"/>
    <w:rsid w:val="00AD196A"/>
    <w:rsid w:val="00AE4E45"/>
    <w:rsid w:val="00AE51F3"/>
    <w:rsid w:val="00AF7BA8"/>
    <w:rsid w:val="00B13A47"/>
    <w:rsid w:val="00B14300"/>
    <w:rsid w:val="00B35CE1"/>
    <w:rsid w:val="00B446DF"/>
    <w:rsid w:val="00B5001D"/>
    <w:rsid w:val="00B50C6C"/>
    <w:rsid w:val="00B52F52"/>
    <w:rsid w:val="00B76E72"/>
    <w:rsid w:val="00B82145"/>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1E18"/>
    <w:rsid w:val="00F07FBE"/>
    <w:rsid w:val="00F17DC6"/>
    <w:rsid w:val="00F40250"/>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 w:type="paragraph" w:styleId="Revision">
    <w:name w:val="Revision"/>
    <w:hidden/>
    <w:uiPriority w:val="99"/>
    <w:semiHidden/>
    <w:rsid w:val="00490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462337177">
      <w:bodyDiv w:val="1"/>
      <w:marLeft w:val="0"/>
      <w:marRight w:val="0"/>
      <w:marTop w:val="0"/>
      <w:marBottom w:val="0"/>
      <w:divBdr>
        <w:top w:val="none" w:sz="0" w:space="0" w:color="auto"/>
        <w:left w:val="none" w:sz="0" w:space="0" w:color="auto"/>
        <w:bottom w:val="none" w:sz="0" w:space="0" w:color="auto"/>
        <w:right w:val="none" w:sz="0" w:space="0" w:color="auto"/>
      </w:divBdr>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111111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6553333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43322222.vsdx"/><Relationship Id="rId23" Type="http://schemas.openxmlformats.org/officeDocument/2006/relationships/fontTable" Target="fontTable.xml"/><Relationship Id="rId10" Type="http://schemas.openxmlformats.org/officeDocument/2006/relationships/hyperlink" Target="URL:http://www.ietf.org/rfc/rfc4234.txt" TargetMode="External"/><Relationship Id="rId19" Type="http://schemas.openxmlformats.org/officeDocument/2006/relationships/package" Target="embeddings/Microsoft_Visio___87744444.vsdx"/><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B543F-4A9F-49EA-9A73-76FE9143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17</Pages>
  <Words>3639</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24339</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Lightweight M2M – Virtual Observe Notify</dc:title>
  <dc:subject>Technical Specification</dc:subject>
  <dc:creator>OMA</dc:creator>
  <cp:lastModifiedBy>John Mudge</cp:lastModifiedBy>
  <cp:revision>8</cp:revision>
  <cp:lastPrinted>2006-01-10T01:17:00Z</cp:lastPrinted>
  <dcterms:created xsi:type="dcterms:W3CDTF">2019-04-03T18:31:00Z</dcterms:created>
  <dcterms:modified xsi:type="dcterms:W3CDTF">2019-04-08T08:29:00Z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