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5240" w:rsidRDefault="00655240">
      <w:pPr>
        <w:pStyle w:val="AltTitle"/>
        <w:spacing w:before="0"/>
      </w:pPr>
      <w:r>
        <w:t>Incoming Liaison Statement</w:t>
      </w:r>
    </w:p>
    <w:p w:rsidR="00655240" w:rsidRDefault="00655240">
      <w:pPr>
        <w:pStyle w:val="FrontMatter"/>
        <w:pBdr>
          <w:bottom w:val="double" w:sz="6" w:space="1" w:color="808080"/>
        </w:pBdr>
        <w:spacing w:after="160"/>
        <w:jc w:val="center"/>
        <w:rPr>
          <w:smallCaps/>
          <w:sz w:val="8"/>
        </w:rPr>
      </w:pPr>
    </w:p>
    <w:tbl>
      <w:tblPr>
        <w:tblW w:w="0" w:type="auto"/>
        <w:tblInd w:w="378" w:type="dxa"/>
        <w:tblCellMar>
          <w:top w:w="29" w:type="dxa"/>
          <w:left w:w="115" w:type="dxa"/>
          <w:bottom w:w="29" w:type="dxa"/>
          <w:right w:w="115" w:type="dxa"/>
        </w:tblCellMar>
        <w:tblLook w:val="0000"/>
      </w:tblPr>
      <w:tblGrid>
        <w:gridCol w:w="1537"/>
        <w:gridCol w:w="5213"/>
        <w:gridCol w:w="2790"/>
      </w:tblGrid>
      <w:tr w:rsidR="00655240">
        <w:tc>
          <w:tcPr>
            <w:tcW w:w="1537" w:type="dxa"/>
          </w:tcPr>
          <w:p w:rsidR="00655240" w:rsidRDefault="00655240">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213" w:type="dxa"/>
          </w:tcPr>
          <w:p w:rsidR="00655240" w:rsidRDefault="00F06211">
            <w:pPr>
              <w:pStyle w:val="FrontMatter"/>
              <w:tabs>
                <w:tab w:val="clear" w:pos="1710"/>
                <w:tab w:val="clear" w:pos="3780"/>
              </w:tabs>
              <w:ind w:left="0" w:firstLine="0"/>
            </w:pPr>
            <w:r w:rsidRPr="00F06211">
              <w:t>OMA-IOP-2016-0020-Reply_LS_from_W3C_on_HTML5_tests</w:t>
            </w:r>
          </w:p>
        </w:tc>
        <w:bookmarkStart w:id="0" w:name="OLE_LINK1"/>
        <w:tc>
          <w:tcPr>
            <w:tcW w:w="2790" w:type="dxa"/>
          </w:tcPr>
          <w:p w:rsidR="00655240" w:rsidRDefault="0085528C">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655240">
              <w:rPr>
                <w:rFonts w:ascii="Arial Narrow" w:hAnsi="Arial Narrow"/>
              </w:rPr>
              <w:instrText xml:space="preserve"> FORMCHECKBOX </w:instrText>
            </w:r>
            <w:r>
              <w:rPr>
                <w:rFonts w:ascii="Arial Narrow" w:hAnsi="Arial Narrow"/>
              </w:rPr>
            </w:r>
            <w:r>
              <w:rPr>
                <w:rFonts w:ascii="Arial Narrow" w:hAnsi="Arial Narrow"/>
              </w:rPr>
              <w:fldChar w:fldCharType="separate"/>
            </w:r>
            <w:r>
              <w:rPr>
                <w:rFonts w:ascii="Arial Narrow" w:hAnsi="Arial Narrow"/>
              </w:rPr>
              <w:fldChar w:fldCharType="end"/>
            </w:r>
            <w:r w:rsidR="00655240">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655240">
              <w:rPr>
                <w:rFonts w:ascii="Arial Narrow" w:hAnsi="Arial Narrow"/>
              </w:rPr>
              <w:instrText xml:space="preserve"> FORMCHECKBOX </w:instrText>
            </w:r>
            <w:r>
              <w:rPr>
                <w:rFonts w:ascii="Arial Narrow" w:hAnsi="Arial Narrow"/>
              </w:rPr>
            </w:r>
            <w:r>
              <w:rPr>
                <w:rFonts w:ascii="Arial Narrow" w:hAnsi="Arial Narrow"/>
              </w:rPr>
              <w:fldChar w:fldCharType="separate"/>
            </w:r>
            <w:r>
              <w:rPr>
                <w:rFonts w:ascii="Arial Narrow" w:hAnsi="Arial Narrow"/>
              </w:rPr>
              <w:fldChar w:fldCharType="end"/>
            </w:r>
            <w:r w:rsidR="00655240">
              <w:rPr>
                <w:rFonts w:ascii="Arial Narrow" w:hAnsi="Arial Narrow"/>
              </w:rPr>
              <w:t xml:space="preserve"> Confidential</w:t>
            </w:r>
            <w:bookmarkEnd w:id="0"/>
            <w:r w:rsidR="00655240">
              <w:rPr>
                <w:rFonts w:ascii="Arial Narrow" w:hAnsi="Arial Narrow"/>
              </w:rPr>
              <w:t xml:space="preserve"> LS</w:t>
            </w:r>
            <w:r w:rsidR="00655240">
              <w:rPr>
                <w:rStyle w:val="FootnoteReference"/>
                <w:rFonts w:ascii="Arial Narrow" w:hAnsi="Arial Narrow"/>
              </w:rPr>
              <w:footnoteReference w:id="1"/>
            </w:r>
          </w:p>
        </w:tc>
      </w:tr>
      <w:tr w:rsidR="00655240">
        <w:tc>
          <w:tcPr>
            <w:tcW w:w="1537" w:type="dxa"/>
          </w:tcPr>
          <w:p w:rsidR="00655240" w:rsidRDefault="00655240">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8003" w:type="dxa"/>
            <w:gridSpan w:val="2"/>
          </w:tcPr>
          <w:p w:rsidR="00655240" w:rsidRPr="00FB0130" w:rsidRDefault="00FB0130">
            <w:pPr>
              <w:pStyle w:val="FrontMatter"/>
              <w:tabs>
                <w:tab w:val="clear" w:pos="1710"/>
                <w:tab w:val="clear" w:pos="3780"/>
              </w:tabs>
              <w:ind w:left="0" w:firstLine="0"/>
              <w:rPr>
                <w:rFonts w:eastAsiaTheme="minorEastAsia" w:cs="Arial"/>
                <w:lang w:eastAsia="zh-CN"/>
              </w:rPr>
            </w:pPr>
            <w:r w:rsidRPr="00FB0130">
              <w:rPr>
                <w:rFonts w:eastAsiaTheme="minorEastAsia" w:cs="Arial"/>
                <w:lang w:eastAsia="zh-CN"/>
              </w:rPr>
              <w:t xml:space="preserve">W3C </w:t>
            </w:r>
          </w:p>
        </w:tc>
      </w:tr>
      <w:tr w:rsidR="00655240">
        <w:tc>
          <w:tcPr>
            <w:tcW w:w="1537" w:type="dxa"/>
          </w:tcPr>
          <w:p w:rsidR="00655240" w:rsidRDefault="00655240">
            <w:pPr>
              <w:pStyle w:val="FrontMatter"/>
              <w:tabs>
                <w:tab w:val="clear" w:pos="1710"/>
                <w:tab w:val="clear" w:pos="3780"/>
              </w:tabs>
              <w:ind w:left="0" w:firstLine="0"/>
              <w:jc w:val="right"/>
              <w:rPr>
                <w:rFonts w:ascii="Arial Narrow" w:hAnsi="Arial Narrow"/>
              </w:rPr>
            </w:pPr>
            <w:r>
              <w:rPr>
                <w:rFonts w:ascii="Arial Narrow" w:hAnsi="Arial Narrow"/>
              </w:rPr>
              <w:t>Delivery Method:</w:t>
            </w:r>
          </w:p>
        </w:tc>
        <w:tc>
          <w:tcPr>
            <w:tcW w:w="8003" w:type="dxa"/>
            <w:gridSpan w:val="2"/>
          </w:tcPr>
          <w:p w:rsidR="00655240" w:rsidRDefault="00FB0130" w:rsidP="00FB0130">
            <w:pPr>
              <w:pStyle w:val="FrontMatter"/>
              <w:tabs>
                <w:tab w:val="clear" w:pos="1710"/>
                <w:tab w:val="clear" w:pos="3780"/>
              </w:tabs>
              <w:ind w:left="0" w:firstLine="0"/>
            </w:pPr>
            <w:r>
              <w:rPr>
                <w:rFonts w:hint="eastAsia"/>
                <w:lang w:eastAsia="zh-CN"/>
              </w:rPr>
              <w:t>Email</w:t>
            </w:r>
            <w:r w:rsidR="00655240">
              <w:t xml:space="preserve"> to OMA-LIAISON list</w:t>
            </w:r>
          </w:p>
        </w:tc>
      </w:tr>
      <w:tr w:rsidR="00655240">
        <w:tc>
          <w:tcPr>
            <w:tcW w:w="1537" w:type="dxa"/>
          </w:tcPr>
          <w:p w:rsidR="00655240" w:rsidRDefault="00655240">
            <w:pPr>
              <w:pStyle w:val="FrontMatter"/>
              <w:tabs>
                <w:tab w:val="clear" w:pos="1710"/>
                <w:tab w:val="clear" w:pos="3780"/>
              </w:tabs>
              <w:ind w:left="0" w:firstLine="0"/>
              <w:jc w:val="right"/>
              <w:rPr>
                <w:rFonts w:ascii="Arial Narrow" w:hAnsi="Arial Narrow"/>
              </w:rPr>
            </w:pPr>
            <w:r>
              <w:rPr>
                <w:rFonts w:ascii="Arial Narrow" w:hAnsi="Arial Narrow"/>
              </w:rPr>
              <w:t>Date Received:</w:t>
            </w:r>
          </w:p>
        </w:tc>
        <w:tc>
          <w:tcPr>
            <w:tcW w:w="8003" w:type="dxa"/>
            <w:gridSpan w:val="2"/>
          </w:tcPr>
          <w:p w:rsidR="00655240" w:rsidRDefault="00FB0130" w:rsidP="00FB0130">
            <w:pPr>
              <w:pStyle w:val="FrontMatter"/>
              <w:tabs>
                <w:tab w:val="clear" w:pos="1710"/>
                <w:tab w:val="clear" w:pos="3780"/>
              </w:tabs>
              <w:ind w:left="0" w:firstLine="0"/>
            </w:pPr>
            <w:r>
              <w:rPr>
                <w:rFonts w:hint="eastAsia"/>
                <w:lang w:eastAsia="zh-CN"/>
              </w:rPr>
              <w:t>23 February</w:t>
            </w:r>
            <w:r w:rsidR="00A512ED">
              <w:t xml:space="preserve"> </w:t>
            </w:r>
            <w:r w:rsidR="00FF1C2B">
              <w:t>2016</w:t>
            </w:r>
            <w:r w:rsidR="00655240">
              <w:t>&gt;</w:t>
            </w:r>
          </w:p>
        </w:tc>
      </w:tr>
      <w:tr w:rsidR="00655240">
        <w:tc>
          <w:tcPr>
            <w:tcW w:w="1537" w:type="dxa"/>
          </w:tcPr>
          <w:p w:rsidR="00655240" w:rsidRDefault="00655240">
            <w:pPr>
              <w:pStyle w:val="FrontMatter"/>
              <w:tabs>
                <w:tab w:val="clear" w:pos="1710"/>
                <w:tab w:val="clear" w:pos="3780"/>
              </w:tabs>
              <w:ind w:left="0" w:firstLine="0"/>
              <w:jc w:val="right"/>
              <w:rPr>
                <w:rFonts w:ascii="Arial Narrow" w:hAnsi="Arial Narrow"/>
              </w:rPr>
            </w:pPr>
            <w:r>
              <w:rPr>
                <w:rFonts w:ascii="Arial Narrow" w:hAnsi="Arial Narrow"/>
              </w:rPr>
              <w:t>Handled By:</w:t>
            </w:r>
          </w:p>
        </w:tc>
        <w:tc>
          <w:tcPr>
            <w:tcW w:w="8003" w:type="dxa"/>
            <w:gridSpan w:val="2"/>
          </w:tcPr>
          <w:p w:rsidR="00655240" w:rsidRDefault="00FB0130">
            <w:pPr>
              <w:pStyle w:val="FrontMatter"/>
              <w:tabs>
                <w:tab w:val="clear" w:pos="1710"/>
                <w:tab w:val="clear" w:pos="3780"/>
              </w:tabs>
              <w:ind w:left="0" w:firstLine="0"/>
              <w:rPr>
                <w:lang w:eastAsia="zh-CN"/>
              </w:rPr>
            </w:pPr>
            <w:r>
              <w:rPr>
                <w:rFonts w:hint="eastAsia"/>
                <w:lang w:eastAsia="zh-CN"/>
              </w:rPr>
              <w:t>Isabella Cai</w:t>
            </w:r>
          </w:p>
        </w:tc>
      </w:tr>
      <w:tr w:rsidR="00655240">
        <w:tc>
          <w:tcPr>
            <w:tcW w:w="1537" w:type="dxa"/>
          </w:tcPr>
          <w:p w:rsidR="00655240" w:rsidRDefault="00655240">
            <w:pPr>
              <w:pStyle w:val="FrontMatter"/>
              <w:tabs>
                <w:tab w:val="clear" w:pos="1710"/>
                <w:tab w:val="clear" w:pos="3780"/>
              </w:tabs>
              <w:ind w:left="0" w:firstLine="0"/>
              <w:jc w:val="right"/>
              <w:rPr>
                <w:rFonts w:ascii="Arial Narrow" w:hAnsi="Arial Narrow"/>
              </w:rPr>
            </w:pPr>
            <w:r>
              <w:rPr>
                <w:rFonts w:ascii="Arial Narrow" w:hAnsi="Arial Narrow"/>
              </w:rPr>
              <w:t>Target Groups:</w:t>
            </w:r>
          </w:p>
        </w:tc>
        <w:tc>
          <w:tcPr>
            <w:tcW w:w="8003" w:type="dxa"/>
            <w:gridSpan w:val="2"/>
          </w:tcPr>
          <w:p w:rsidR="00655240" w:rsidRDefault="00FB0130">
            <w:pPr>
              <w:pStyle w:val="FrontMatter"/>
              <w:tabs>
                <w:tab w:val="clear" w:pos="1710"/>
                <w:tab w:val="clear" w:pos="3780"/>
              </w:tabs>
              <w:ind w:left="0" w:firstLine="0"/>
              <w:rPr>
                <w:lang w:eastAsia="zh-CN"/>
              </w:rPr>
            </w:pPr>
            <w:r>
              <w:rPr>
                <w:rFonts w:hint="eastAsia"/>
                <w:lang w:eastAsia="zh-CN"/>
              </w:rPr>
              <w:t>IOP</w:t>
            </w:r>
          </w:p>
        </w:tc>
      </w:tr>
      <w:tr w:rsidR="00655240">
        <w:tc>
          <w:tcPr>
            <w:tcW w:w="1537" w:type="dxa"/>
          </w:tcPr>
          <w:p w:rsidR="00655240" w:rsidRDefault="00655240">
            <w:pPr>
              <w:pStyle w:val="FrontMatter"/>
              <w:tabs>
                <w:tab w:val="clear" w:pos="1710"/>
                <w:tab w:val="clear" w:pos="3780"/>
              </w:tabs>
              <w:ind w:left="0" w:firstLine="0"/>
              <w:jc w:val="right"/>
              <w:rPr>
                <w:rFonts w:ascii="Arial Narrow" w:hAnsi="Arial Narrow"/>
              </w:rPr>
            </w:pPr>
            <w:r>
              <w:rPr>
                <w:rFonts w:ascii="Arial Narrow" w:hAnsi="Arial Narrow"/>
              </w:rPr>
              <w:t>Attachments:</w:t>
            </w:r>
          </w:p>
        </w:tc>
        <w:tc>
          <w:tcPr>
            <w:tcW w:w="8003" w:type="dxa"/>
            <w:gridSpan w:val="2"/>
          </w:tcPr>
          <w:p w:rsidR="00655240" w:rsidRDefault="00655240">
            <w:pPr>
              <w:pStyle w:val="FrontMatter"/>
              <w:tabs>
                <w:tab w:val="clear" w:pos="1710"/>
                <w:tab w:val="clear" w:pos="3780"/>
              </w:tabs>
              <w:ind w:left="0" w:firstLine="0"/>
            </w:pPr>
            <w:r>
              <w:t>n/a</w:t>
            </w:r>
          </w:p>
        </w:tc>
      </w:tr>
    </w:tbl>
    <w:p w:rsidR="00655240" w:rsidRDefault="00655240">
      <w:pPr>
        <w:pStyle w:val="AltH1"/>
      </w:pPr>
      <w:r>
        <w:t>Comments From Person Handling Input</w:t>
      </w:r>
    </w:p>
    <w:p w:rsidR="00FB0130" w:rsidRDefault="00FB0130" w:rsidP="00FB0130">
      <w:pPr>
        <w:pStyle w:val="AltNormal"/>
        <w:rPr>
          <w:lang w:eastAsia="zh-CN"/>
        </w:rPr>
      </w:pPr>
      <w:r>
        <w:rPr>
          <w:lang w:eastAsia="zh-CN"/>
        </w:rPr>
        <w:t>W3C welcomes OMA's work on testing HTML5 implementations and thus</w:t>
      </w:r>
      <w:r>
        <w:rPr>
          <w:rFonts w:hint="eastAsia"/>
          <w:lang w:eastAsia="zh-CN"/>
        </w:rPr>
        <w:t xml:space="preserve"> </w:t>
      </w:r>
      <w:r>
        <w:rPr>
          <w:lang w:eastAsia="zh-CN"/>
        </w:rPr>
        <w:t>improving the state of HTML5</w:t>
      </w:r>
      <w:r>
        <w:rPr>
          <w:rFonts w:hint="eastAsia"/>
          <w:lang w:eastAsia="zh-CN"/>
        </w:rPr>
        <w:t xml:space="preserve"> </w:t>
      </w:r>
      <w:r>
        <w:rPr>
          <w:lang w:eastAsia="zh-CN"/>
        </w:rPr>
        <w:t>implementations on mobile devices.</w:t>
      </w:r>
    </w:p>
    <w:p w:rsidR="00FB0130" w:rsidRDefault="00FB0130" w:rsidP="00FB0130">
      <w:pPr>
        <w:pStyle w:val="AltNormal"/>
        <w:rPr>
          <w:lang w:eastAsia="zh-CN"/>
        </w:rPr>
      </w:pPr>
      <w:r>
        <w:rPr>
          <w:lang w:eastAsia="zh-CN"/>
        </w:rPr>
        <w:t>The test cases developed by OMA for HTML5 are complementary to the</w:t>
      </w:r>
      <w:r>
        <w:rPr>
          <w:rFonts w:hint="eastAsia"/>
          <w:lang w:eastAsia="zh-CN"/>
        </w:rPr>
        <w:t xml:space="preserve"> </w:t>
      </w:r>
      <w:r>
        <w:rPr>
          <w:lang w:eastAsia="zh-CN"/>
        </w:rPr>
        <w:t>efforts W3C has set up to provide broad and deep coverage of its browser</w:t>
      </w:r>
      <w:r>
        <w:rPr>
          <w:rFonts w:hint="eastAsia"/>
          <w:lang w:eastAsia="zh-CN"/>
        </w:rPr>
        <w:t xml:space="preserve"> </w:t>
      </w:r>
      <w:r>
        <w:rPr>
          <w:lang w:eastAsia="zh-CN"/>
        </w:rPr>
        <w:t>specifications:</w:t>
      </w:r>
    </w:p>
    <w:p w:rsidR="00FB0130" w:rsidRDefault="00FB0130" w:rsidP="00FB0130">
      <w:pPr>
        <w:pStyle w:val="AltNormal"/>
        <w:rPr>
          <w:lang w:eastAsia="zh-CN"/>
        </w:rPr>
      </w:pPr>
      <w:r>
        <w:rPr>
          <w:lang w:eastAsia="zh-CN"/>
        </w:rPr>
        <w:t xml:space="preserve">   </w:t>
      </w:r>
      <w:hyperlink r:id="rId7" w:history="1">
        <w:r w:rsidRPr="008C1525">
          <w:rPr>
            <w:rStyle w:val="Hyperlink"/>
            <w:lang w:eastAsia="zh-CN"/>
          </w:rPr>
          <w:t>http://testthewebforward.org/</w:t>
        </w:r>
      </w:hyperlink>
      <w:r>
        <w:rPr>
          <w:rFonts w:hint="eastAsia"/>
          <w:lang w:eastAsia="zh-CN"/>
        </w:rPr>
        <w:t xml:space="preserve"> </w:t>
      </w:r>
    </w:p>
    <w:p w:rsidR="00FB0130" w:rsidRDefault="00FB0130" w:rsidP="00FB0130">
      <w:pPr>
        <w:pStyle w:val="AltNormal"/>
        <w:rPr>
          <w:lang w:eastAsia="zh-CN"/>
        </w:rPr>
      </w:pPr>
      <w:r>
        <w:rPr>
          <w:lang w:eastAsia="zh-CN"/>
        </w:rPr>
        <w:t xml:space="preserve">   </w:t>
      </w:r>
      <w:hyperlink r:id="rId8" w:history="1">
        <w:r w:rsidRPr="008C1525">
          <w:rPr>
            <w:rStyle w:val="Hyperlink"/>
            <w:lang w:eastAsia="zh-CN"/>
          </w:rPr>
          <w:t>https://github.com/w3c/web-platform-tests</w:t>
        </w:r>
      </w:hyperlink>
      <w:r>
        <w:rPr>
          <w:rFonts w:hint="eastAsia"/>
          <w:lang w:eastAsia="zh-CN"/>
        </w:rPr>
        <w:t xml:space="preserve"> </w:t>
      </w:r>
    </w:p>
    <w:p w:rsidR="00FB0130" w:rsidRDefault="00FB0130" w:rsidP="00FB0130">
      <w:pPr>
        <w:pStyle w:val="AltNormal"/>
        <w:rPr>
          <w:lang w:eastAsia="zh-CN"/>
        </w:rPr>
      </w:pPr>
      <w:r>
        <w:rPr>
          <w:lang w:eastAsia="zh-CN"/>
        </w:rPr>
        <w:t>In particular, the W3C tests related to HTML implementations are</w:t>
      </w:r>
      <w:r>
        <w:rPr>
          <w:rFonts w:hint="eastAsia"/>
          <w:lang w:eastAsia="zh-CN"/>
        </w:rPr>
        <w:t xml:space="preserve"> </w:t>
      </w:r>
      <w:r>
        <w:rPr>
          <w:lang w:eastAsia="zh-CN"/>
        </w:rPr>
        <w:t>available from:</w:t>
      </w:r>
    </w:p>
    <w:p w:rsidR="00FB0130" w:rsidRDefault="00FB0130" w:rsidP="00FB0130">
      <w:pPr>
        <w:pStyle w:val="AltNormal"/>
        <w:rPr>
          <w:lang w:eastAsia="zh-CN"/>
        </w:rPr>
      </w:pPr>
      <w:r>
        <w:rPr>
          <w:lang w:eastAsia="zh-CN"/>
        </w:rPr>
        <w:t xml:space="preserve">   </w:t>
      </w:r>
      <w:hyperlink r:id="rId9" w:history="1">
        <w:r w:rsidRPr="008C1525">
          <w:rPr>
            <w:rStyle w:val="Hyperlink"/>
            <w:lang w:eastAsia="zh-CN"/>
          </w:rPr>
          <w:t>https://github.com/w3c/web-platform-tests/tree/master/html</w:t>
        </w:r>
      </w:hyperlink>
      <w:r>
        <w:rPr>
          <w:rFonts w:hint="eastAsia"/>
          <w:lang w:eastAsia="zh-CN"/>
        </w:rPr>
        <w:t xml:space="preserve"> </w:t>
      </w:r>
    </w:p>
    <w:p w:rsidR="00FB0130" w:rsidRDefault="00FB0130" w:rsidP="00FB0130">
      <w:pPr>
        <w:pStyle w:val="AltNormal"/>
        <w:rPr>
          <w:lang w:eastAsia="zh-CN"/>
        </w:rPr>
      </w:pPr>
      <w:r>
        <w:rPr>
          <w:lang w:eastAsia="zh-CN"/>
        </w:rPr>
        <w:t>To the extent OMA would be interested in converting its test cases to</w:t>
      </w:r>
      <w:r>
        <w:rPr>
          <w:rFonts w:hint="eastAsia"/>
          <w:lang w:eastAsia="zh-CN"/>
        </w:rPr>
        <w:t xml:space="preserve"> </w:t>
      </w:r>
      <w:r>
        <w:rPr>
          <w:lang w:eastAsia="zh-CN"/>
        </w:rPr>
        <w:t>make them compatible with the W3C test harness and where they provide</w:t>
      </w:r>
      <w:r>
        <w:rPr>
          <w:rFonts w:hint="eastAsia"/>
          <w:lang w:eastAsia="zh-CN"/>
        </w:rPr>
        <w:t xml:space="preserve"> </w:t>
      </w:r>
      <w:r>
        <w:rPr>
          <w:lang w:eastAsia="zh-CN"/>
        </w:rPr>
        <w:t>test coverage beyond the existing test suites, W3C would welcome these</w:t>
      </w:r>
      <w:r>
        <w:rPr>
          <w:rFonts w:hint="eastAsia"/>
          <w:lang w:eastAsia="zh-CN"/>
        </w:rPr>
        <w:t xml:space="preserve"> </w:t>
      </w:r>
      <w:r>
        <w:rPr>
          <w:lang w:eastAsia="zh-CN"/>
        </w:rPr>
        <w:t>tests as contribution to its existing efforts.</w:t>
      </w:r>
    </w:p>
    <w:p w:rsidR="00FB0130" w:rsidRDefault="00FB0130" w:rsidP="00FB0130">
      <w:pPr>
        <w:pStyle w:val="AltNormal"/>
        <w:rPr>
          <w:lang w:eastAsia="zh-CN"/>
        </w:rPr>
      </w:pPr>
      <w:r>
        <w:rPr>
          <w:lang w:eastAsia="zh-CN"/>
        </w:rPr>
        <w:t>W3C would also be happy to assist the relevant OMA groups in discussing</w:t>
      </w:r>
      <w:r>
        <w:rPr>
          <w:rFonts w:hint="eastAsia"/>
          <w:lang w:eastAsia="zh-CN"/>
        </w:rPr>
        <w:t xml:space="preserve"> </w:t>
      </w:r>
      <w:r>
        <w:rPr>
          <w:lang w:eastAsia="zh-CN"/>
        </w:rPr>
        <w:t>how the existing W3C test suites could be re-used as part of the OMA</w:t>
      </w:r>
      <w:r>
        <w:rPr>
          <w:rFonts w:hint="eastAsia"/>
          <w:lang w:eastAsia="zh-CN"/>
        </w:rPr>
        <w:t xml:space="preserve"> </w:t>
      </w:r>
      <w:r>
        <w:rPr>
          <w:lang w:eastAsia="zh-CN"/>
        </w:rPr>
        <w:t>deployment suite process.</w:t>
      </w:r>
    </w:p>
    <w:p w:rsidR="00FB0130" w:rsidRDefault="00FB0130" w:rsidP="00FB0130">
      <w:pPr>
        <w:pStyle w:val="AltNormal"/>
        <w:rPr>
          <w:lang w:eastAsia="zh-CN"/>
        </w:rPr>
      </w:pPr>
      <w:r>
        <w:rPr>
          <w:lang w:eastAsia="zh-CN"/>
        </w:rPr>
        <w:t>In particular, the family of CSS3 specifications (and other CSS</w:t>
      </w:r>
      <w:r>
        <w:rPr>
          <w:rFonts w:hint="eastAsia"/>
          <w:lang w:eastAsia="zh-CN"/>
        </w:rPr>
        <w:t xml:space="preserve"> </w:t>
      </w:r>
      <w:r>
        <w:rPr>
          <w:lang w:eastAsia="zh-CN"/>
        </w:rPr>
        <w:t>specifications) has itself an already comprehensive set of test cases</w:t>
      </w:r>
      <w:r>
        <w:rPr>
          <w:rFonts w:hint="eastAsia"/>
          <w:lang w:eastAsia="zh-CN"/>
        </w:rPr>
        <w:t xml:space="preserve"> </w:t>
      </w:r>
      <w:r>
        <w:rPr>
          <w:lang w:eastAsia="zh-CN"/>
        </w:rPr>
        <w:t>developed by the W3C CSS Working Group:</w:t>
      </w:r>
    </w:p>
    <w:p w:rsidR="00FB0130" w:rsidRDefault="00FB0130" w:rsidP="00FB0130">
      <w:pPr>
        <w:pStyle w:val="AltNormal"/>
        <w:rPr>
          <w:lang w:eastAsia="zh-CN"/>
        </w:rPr>
      </w:pPr>
      <w:r>
        <w:rPr>
          <w:lang w:eastAsia="zh-CN"/>
        </w:rPr>
        <w:t xml:space="preserve">   </w:t>
      </w:r>
      <w:hyperlink r:id="rId10" w:history="1">
        <w:r w:rsidRPr="008C1525">
          <w:rPr>
            <w:rStyle w:val="Hyperlink"/>
            <w:lang w:eastAsia="zh-CN"/>
          </w:rPr>
          <w:t>https://github.com/w3c/csswg-test</w:t>
        </w:r>
      </w:hyperlink>
      <w:r>
        <w:rPr>
          <w:rFonts w:hint="eastAsia"/>
          <w:lang w:eastAsia="zh-CN"/>
        </w:rPr>
        <w:t xml:space="preserve"> </w:t>
      </w:r>
    </w:p>
    <w:p w:rsidR="00FB0130" w:rsidRDefault="00FB0130" w:rsidP="00FB0130">
      <w:pPr>
        <w:pStyle w:val="AltNormal"/>
        <w:rPr>
          <w:lang w:eastAsia="zh-CN"/>
        </w:rPr>
      </w:pPr>
      <w:r>
        <w:rPr>
          <w:lang w:eastAsia="zh-CN"/>
        </w:rPr>
        <w:t>All W3C test suites are available under a dual license, including a</w:t>
      </w:r>
      <w:r>
        <w:rPr>
          <w:rFonts w:hint="eastAsia"/>
          <w:lang w:eastAsia="zh-CN"/>
        </w:rPr>
        <w:t xml:space="preserve"> </w:t>
      </w:r>
      <w:r>
        <w:rPr>
          <w:lang w:eastAsia="zh-CN"/>
        </w:rPr>
        <w:t>BSD-license which offers wide re-use terms:</w:t>
      </w:r>
    </w:p>
    <w:p w:rsidR="00FB0130" w:rsidRDefault="00FB0130" w:rsidP="00FB0130">
      <w:pPr>
        <w:pStyle w:val="AltNormal"/>
        <w:rPr>
          <w:lang w:eastAsia="zh-CN"/>
        </w:rPr>
      </w:pPr>
      <w:r>
        <w:rPr>
          <w:lang w:eastAsia="zh-CN"/>
        </w:rPr>
        <w:t xml:space="preserve">   </w:t>
      </w:r>
      <w:hyperlink r:id="rId11" w:history="1">
        <w:r w:rsidRPr="008C1525">
          <w:rPr>
            <w:rStyle w:val="Hyperlink"/>
            <w:lang w:eastAsia="zh-CN"/>
          </w:rPr>
          <w:t>http://www.w3.org/Consortium/Legal/2008/04-testsuite-copyright.html</w:t>
        </w:r>
      </w:hyperlink>
      <w:r>
        <w:rPr>
          <w:rFonts w:hint="eastAsia"/>
          <w:lang w:eastAsia="zh-CN"/>
        </w:rPr>
        <w:t xml:space="preserve"> </w:t>
      </w:r>
    </w:p>
    <w:p w:rsidR="00655240" w:rsidRDefault="00655240">
      <w:pPr>
        <w:pStyle w:val="AltH1"/>
      </w:pPr>
      <w:r>
        <w:t>Additional Info From Source of Liaison</w:t>
      </w:r>
    </w:p>
    <w:p w:rsidR="00316590" w:rsidRDefault="00316590">
      <w:pPr>
        <w:pStyle w:val="AltNormal"/>
      </w:pPr>
    </w:p>
    <w:sectPr w:rsidR="00316590" w:rsidSect="00935CA0">
      <w:headerReference w:type="default" r:id="rId12"/>
      <w:footerReference w:type="default" r:id="rId13"/>
      <w:headerReference w:type="first" r:id="rId14"/>
      <w:footerReference w:type="first" r:id="rId15"/>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7D62" w:rsidRDefault="004C7D62">
      <w:r>
        <w:separator/>
      </w:r>
    </w:p>
  </w:endnote>
  <w:endnote w:type="continuationSeparator" w:id="0">
    <w:p w:rsidR="004C7D62" w:rsidRDefault="004C7D6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2532" w:rsidRDefault="00A512ED">
    <w:pPr>
      <w:pStyle w:val="Footer"/>
      <w:tabs>
        <w:tab w:val="clear" w:pos="9900"/>
        <w:tab w:val="right" w:pos="10080"/>
      </w:tabs>
      <w:spacing w:line="180" w:lineRule="exact"/>
    </w:pPr>
    <w:r>
      <w:rPr>
        <w:sz w:val="18"/>
      </w:rPr>
      <w:t xml:space="preserve">© </w:t>
    </w:r>
    <w:r w:rsidR="00BC6BB7">
      <w:rPr>
        <w:sz w:val="18"/>
      </w:rPr>
      <w:t>2013</w:t>
    </w:r>
    <w:r w:rsidR="00952532">
      <w:rPr>
        <w:sz w:val="18"/>
      </w:rPr>
      <w:t xml:space="preserve"> Open Mobile Alliance Ltd.  All Rights Reserved.</w:t>
    </w:r>
    <w:r w:rsidR="00952532">
      <w:rPr>
        <w:sz w:val="18"/>
      </w:rPr>
      <w:tab/>
      <w:t xml:space="preserve">Page </w:t>
    </w:r>
    <w:r w:rsidR="0085528C">
      <w:rPr>
        <w:rStyle w:val="PageNumber"/>
        <w:sz w:val="18"/>
      </w:rPr>
      <w:fldChar w:fldCharType="begin"/>
    </w:r>
    <w:r w:rsidR="00952532">
      <w:rPr>
        <w:rStyle w:val="PageNumber"/>
        <w:sz w:val="18"/>
      </w:rPr>
      <w:instrText xml:space="preserve"> PAGE </w:instrText>
    </w:r>
    <w:r w:rsidR="0085528C">
      <w:rPr>
        <w:rStyle w:val="PageNumber"/>
        <w:sz w:val="18"/>
      </w:rPr>
      <w:fldChar w:fldCharType="separate"/>
    </w:r>
    <w:r w:rsidR="00FB0130">
      <w:rPr>
        <w:rStyle w:val="PageNumber"/>
        <w:noProof/>
        <w:sz w:val="18"/>
      </w:rPr>
      <w:t>2</w:t>
    </w:r>
    <w:r w:rsidR="0085528C">
      <w:rPr>
        <w:rStyle w:val="PageNumber"/>
        <w:sz w:val="18"/>
      </w:rPr>
      <w:fldChar w:fldCharType="end"/>
    </w:r>
    <w:r w:rsidR="00952532">
      <w:rPr>
        <w:rStyle w:val="PageNumber"/>
        <w:sz w:val="18"/>
      </w:rPr>
      <w:t xml:space="preserve"> (of </w:t>
    </w:r>
    <w:r w:rsidR="0085528C">
      <w:rPr>
        <w:rStyle w:val="PageNumber"/>
        <w:sz w:val="18"/>
      </w:rPr>
      <w:fldChar w:fldCharType="begin"/>
    </w:r>
    <w:r w:rsidR="00952532">
      <w:rPr>
        <w:rStyle w:val="PageNumber"/>
        <w:sz w:val="18"/>
      </w:rPr>
      <w:instrText xml:space="preserve"> NUMPAGES </w:instrText>
    </w:r>
    <w:r w:rsidR="0085528C">
      <w:rPr>
        <w:rStyle w:val="PageNumber"/>
        <w:sz w:val="18"/>
      </w:rPr>
      <w:fldChar w:fldCharType="separate"/>
    </w:r>
    <w:r w:rsidR="00FB0130">
      <w:rPr>
        <w:rStyle w:val="PageNumber"/>
        <w:noProof/>
        <w:sz w:val="18"/>
      </w:rPr>
      <w:t>2</w:t>
    </w:r>
    <w:r w:rsidR="0085528C">
      <w:rPr>
        <w:rStyle w:val="PageNumber"/>
        <w:sz w:val="18"/>
      </w:rPr>
      <w:fldChar w:fldCharType="end"/>
    </w:r>
    <w:proofErr w:type="gramStart"/>
    <w:r w:rsidR="00952532">
      <w:rPr>
        <w:rStyle w:val="PageNumber"/>
        <w:sz w:val="18"/>
      </w:rPr>
      <w:t>)</w:t>
    </w:r>
    <w:proofErr w:type="gramEnd"/>
    <w:r w:rsidR="00952532">
      <w:rPr>
        <w:sz w:val="10"/>
      </w:rPr>
      <w:br/>
    </w:r>
    <w:r w:rsidR="00952532">
      <w:rPr>
        <w:rFonts w:ascii="Arial Narrow" w:hAnsi="Arial Narrow"/>
        <w:sz w:val="18"/>
        <w:lang w:val="en-US"/>
      </w:rPr>
      <w:t>Used with the permission of the Open Mobile Alliance Ltd. under the terms as stated in this document.</w:t>
    </w:r>
    <w:r w:rsidR="00952532">
      <w:rPr>
        <w:color w:val="999999"/>
        <w:sz w:val="10"/>
      </w:rPr>
      <w:tab/>
    </w:r>
    <w:r w:rsidR="0085528C">
      <w:rPr>
        <w:sz w:val="18"/>
      </w:rPr>
      <w:fldChar w:fldCharType="begin"/>
    </w:r>
    <w:r w:rsidR="00952532">
      <w:rPr>
        <w:sz w:val="10"/>
      </w:rPr>
      <w:instrText xml:space="preserve"> REF Template \h </w:instrText>
    </w:r>
    <w:r w:rsidR="0085528C">
      <w:rPr>
        <w:sz w:val="18"/>
      </w:rPr>
    </w:r>
    <w:r w:rsidR="0085528C">
      <w:rPr>
        <w:sz w:val="18"/>
      </w:rPr>
      <w:fldChar w:fldCharType="separate"/>
    </w:r>
    <w:r>
      <w:rPr>
        <w:color w:val="969696"/>
        <w:sz w:val="10"/>
      </w:rPr>
      <w:t>[OMA-Template-IncomingLS-</w:t>
    </w:r>
    <w:r w:rsidR="00BC6BB7">
      <w:rPr>
        <w:color w:val="969696"/>
        <w:sz w:val="10"/>
      </w:rPr>
      <w:t>2013</w:t>
    </w:r>
    <w:r w:rsidR="00316590">
      <w:rPr>
        <w:color w:val="969696"/>
        <w:sz w:val="10"/>
      </w:rPr>
      <w:t>0101-I]</w:t>
    </w:r>
    <w:r w:rsidR="0085528C">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2532" w:rsidRDefault="00952532">
    <w:pPr>
      <w:pStyle w:val="FtDisclaimer"/>
      <w:shd w:val="clear" w:color="auto" w:fill="E6E6E6"/>
      <w:spacing w:before="40" w:after="40"/>
      <w:ind w:left="144" w:right="144"/>
      <w:jc w:val="left"/>
      <w:rPr>
        <w:sz w:val="16"/>
      </w:rPr>
    </w:pPr>
    <w:r>
      <w:rPr>
        <w:sz w:val="16"/>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952532" w:rsidRDefault="00952532">
    <w:pPr>
      <w:pStyle w:val="FtDisclaimer"/>
      <w:shd w:val="clear" w:color="auto" w:fill="E6E6E6"/>
      <w:spacing w:before="40" w:after="40"/>
      <w:ind w:left="144" w:right="144"/>
      <w:jc w:val="left"/>
      <w:rPr>
        <w:sz w:val="16"/>
      </w:rPr>
    </w:pPr>
    <w:r>
      <w:rPr>
        <w:sz w:val="16"/>
      </w:rPr>
      <w:t xml:space="preserve">THE OPEN MOBILE </w:t>
    </w:r>
    <w:smartTag w:uri="urn:schemas-microsoft-com:office:smarttags" w:element="City">
      <w:smartTag w:uri="urn:schemas-microsoft-com:office:smarttags" w:element="place">
        <w:r>
          <w:rPr>
            <w:sz w:val="16"/>
          </w:rPr>
          <w:t>ALLIANCE</w:t>
        </w:r>
      </w:smartTag>
    </w:smartTag>
    <w:r>
      <w:rPr>
        <w:sz w:val="16"/>
      </w:rPr>
      <w:t xml:space="preserve"> IS NOT LIABLE FOR AND HEREBY DISCLAIMS ANY DIRECT, INDIRECT, PUNITIVE, SPECIAL, INCIDENTAL, CONSEQUENTIAL, OR EXEMPLARY DAMAGES ARISING OUT OF OR IN CONNECTION WITH THE USE OF DOCUMENTS AND THE INFORMATION CONTAINED IN THE DOCUMENTS.</w:t>
    </w:r>
  </w:p>
  <w:p w:rsidR="00952532" w:rsidRDefault="00952532">
    <w:pPr>
      <w:pStyle w:val="FtDisclaimer"/>
      <w:shd w:val="clear" w:color="auto" w:fill="E6E6E6"/>
      <w:spacing w:before="40" w:after="40"/>
      <w:ind w:left="144" w:right="144"/>
      <w:jc w:val="left"/>
      <w:rPr>
        <w:vanish/>
        <w:sz w:val="16"/>
      </w:rPr>
    </w:pPr>
    <w:r>
      <w:rPr>
        <w:vanish/>
        <w:sz w:val="16"/>
      </w:rPr>
      <w:t xml:space="preserve">USE OF THIS DOCUMENT BY NON-OMA MEMBERS IS SUBJECT TO ALL OF THE TERMS AND CONDITIONS OF THE USE AGREEMENT (located at </w:t>
    </w:r>
    <w:hyperlink r:id="rId1" w:history="1">
      <w:r>
        <w:rPr>
          <w:rStyle w:val="Hyperlink"/>
          <w:vanish/>
          <w:sz w:val="16"/>
        </w:rPr>
        <w:t>http://www.openmobilealliance.org/UseAgreement.html</w:t>
      </w:r>
    </w:hyperlink>
    <w:r>
      <w:rPr>
        <w:vanish/>
        <w:sz w:val="16"/>
      </w:rPr>
      <w:t>) AND IF YOU HAVE NOT AGREED TO THE TERMS OF THE USE AGREEMENT, YOU DO NOT HAVE THE RIGHT TO USE, COPY OR DISTRIBUTE THIS DOCUMENT.</w:t>
    </w:r>
  </w:p>
  <w:p w:rsidR="00952532" w:rsidRDefault="00952532">
    <w:pPr>
      <w:pStyle w:val="FtDisclaimer"/>
      <w:shd w:val="clear" w:color="auto" w:fill="E6E6E6"/>
      <w:spacing w:before="40" w:after="40"/>
      <w:ind w:left="144" w:right="144"/>
      <w:jc w:val="left"/>
      <w:rPr>
        <w:sz w:val="16"/>
      </w:rPr>
    </w:pPr>
    <w:r>
      <w:rPr>
        <w:sz w:val="16"/>
      </w:rPr>
      <w:t>THIS DOCUMENT IS PROVIDED ON AN "AS IS" "AS AVAILABLE" AND "WITH ALL FAULTS" BASIS.</w:t>
    </w:r>
  </w:p>
  <w:p w:rsidR="00952532" w:rsidRDefault="00A512ED">
    <w:pPr>
      <w:pStyle w:val="Footer"/>
      <w:tabs>
        <w:tab w:val="clear" w:pos="9900"/>
        <w:tab w:val="right" w:pos="10080"/>
      </w:tabs>
      <w:spacing w:line="180" w:lineRule="exact"/>
      <w:rPr>
        <w:color w:val="969696"/>
        <w:sz w:val="10"/>
      </w:rPr>
    </w:pPr>
    <w:bookmarkStart w:id="2" w:name="FootText1"/>
    <w:r>
      <w:rPr>
        <w:sz w:val="18"/>
      </w:rPr>
      <w:t xml:space="preserve">© </w:t>
    </w:r>
    <w:r w:rsidR="00FF1C2B">
      <w:rPr>
        <w:sz w:val="18"/>
      </w:rPr>
      <w:t>2016</w:t>
    </w:r>
    <w:r w:rsidR="00952532">
      <w:rPr>
        <w:sz w:val="18"/>
      </w:rPr>
      <w:t xml:space="preserve"> Open Mobile Alliance Ltd.  All Rights Reserved.</w:t>
    </w:r>
    <w:r w:rsidR="00952532">
      <w:rPr>
        <w:sz w:val="18"/>
      </w:rPr>
      <w:tab/>
    </w:r>
    <w:bookmarkEnd w:id="2"/>
    <w:r w:rsidR="00952532">
      <w:rPr>
        <w:sz w:val="18"/>
      </w:rPr>
      <w:t xml:space="preserve">Page </w:t>
    </w:r>
    <w:r w:rsidR="0085528C">
      <w:rPr>
        <w:rStyle w:val="PageNumber"/>
        <w:sz w:val="18"/>
      </w:rPr>
      <w:fldChar w:fldCharType="begin"/>
    </w:r>
    <w:r w:rsidR="00952532">
      <w:rPr>
        <w:rStyle w:val="PageNumber"/>
        <w:sz w:val="18"/>
      </w:rPr>
      <w:instrText xml:space="preserve"> PAGE </w:instrText>
    </w:r>
    <w:r w:rsidR="0085528C">
      <w:rPr>
        <w:rStyle w:val="PageNumber"/>
        <w:sz w:val="18"/>
      </w:rPr>
      <w:fldChar w:fldCharType="separate"/>
    </w:r>
    <w:r w:rsidR="00F06211">
      <w:rPr>
        <w:rStyle w:val="PageNumber"/>
        <w:noProof/>
        <w:sz w:val="18"/>
      </w:rPr>
      <w:t>1</w:t>
    </w:r>
    <w:r w:rsidR="0085528C">
      <w:rPr>
        <w:rStyle w:val="PageNumber"/>
        <w:sz w:val="18"/>
      </w:rPr>
      <w:fldChar w:fldCharType="end"/>
    </w:r>
    <w:r w:rsidR="00952532">
      <w:rPr>
        <w:rStyle w:val="PageNumber"/>
        <w:sz w:val="18"/>
      </w:rPr>
      <w:t xml:space="preserve"> (of </w:t>
    </w:r>
    <w:r w:rsidR="0085528C">
      <w:rPr>
        <w:rStyle w:val="PageNumber"/>
        <w:sz w:val="18"/>
      </w:rPr>
      <w:fldChar w:fldCharType="begin"/>
    </w:r>
    <w:r w:rsidR="00952532">
      <w:rPr>
        <w:rStyle w:val="PageNumber"/>
        <w:sz w:val="18"/>
      </w:rPr>
      <w:instrText xml:space="preserve"> NUMPAGES </w:instrText>
    </w:r>
    <w:r w:rsidR="0085528C">
      <w:rPr>
        <w:rStyle w:val="PageNumber"/>
        <w:sz w:val="18"/>
      </w:rPr>
      <w:fldChar w:fldCharType="separate"/>
    </w:r>
    <w:r w:rsidR="00F06211">
      <w:rPr>
        <w:rStyle w:val="PageNumber"/>
        <w:noProof/>
        <w:sz w:val="18"/>
      </w:rPr>
      <w:t>1</w:t>
    </w:r>
    <w:r w:rsidR="0085528C">
      <w:rPr>
        <w:rStyle w:val="PageNumber"/>
        <w:sz w:val="18"/>
      </w:rPr>
      <w:fldChar w:fldCharType="end"/>
    </w:r>
    <w:proofErr w:type="gramStart"/>
    <w:r w:rsidR="00952532">
      <w:rPr>
        <w:rStyle w:val="PageNumber"/>
        <w:sz w:val="18"/>
      </w:rPr>
      <w:t>)</w:t>
    </w:r>
    <w:proofErr w:type="gramEnd"/>
    <w:r w:rsidR="00952532">
      <w:rPr>
        <w:sz w:val="10"/>
      </w:rPr>
      <w:br/>
    </w:r>
    <w:bookmarkStart w:id="3" w:name="FootText2"/>
    <w:r w:rsidR="00952532">
      <w:rPr>
        <w:rFonts w:ascii="Arial Narrow" w:hAnsi="Arial Narrow"/>
        <w:sz w:val="18"/>
        <w:lang w:val="en-US"/>
      </w:rPr>
      <w:t>Used with the permission of the Open Mobile Alliance Ltd. under the terms as stated in this document.</w:t>
    </w:r>
    <w:r w:rsidR="00952532">
      <w:rPr>
        <w:color w:val="999999"/>
        <w:sz w:val="10"/>
      </w:rPr>
      <w:tab/>
    </w:r>
    <w:bookmarkStart w:id="4" w:name="Template"/>
    <w:r>
      <w:rPr>
        <w:color w:val="969696"/>
        <w:sz w:val="10"/>
      </w:rPr>
      <w:t>[OMA-Template-IncomingLS-</w:t>
    </w:r>
    <w:r w:rsidR="00FF1C2B">
      <w:rPr>
        <w:color w:val="969696"/>
        <w:sz w:val="10"/>
      </w:rPr>
      <w:t>2016</w:t>
    </w:r>
    <w:r w:rsidR="00952532">
      <w:rPr>
        <w:color w:val="969696"/>
        <w:sz w:val="10"/>
      </w:rPr>
      <w:t>0101-I]</w:t>
    </w:r>
    <w:bookmarkEnd w:id="3"/>
    <w:bookmarkEnd w:id="4"/>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7D62" w:rsidRDefault="004C7D62">
      <w:r>
        <w:separator/>
      </w:r>
    </w:p>
  </w:footnote>
  <w:footnote w:type="continuationSeparator" w:id="0">
    <w:p w:rsidR="004C7D62" w:rsidRDefault="004C7D62">
      <w:r>
        <w:continuationSeparator/>
      </w:r>
    </w:p>
  </w:footnote>
  <w:footnote w:id="1">
    <w:p w:rsidR="00952532" w:rsidRDefault="00952532">
      <w:pPr>
        <w:pStyle w:val="FootnoteText"/>
      </w:pPr>
      <w:r>
        <w:rPr>
          <w:rStyle w:val="FootnoteReference"/>
        </w:rPr>
        <w:footnoteRef/>
      </w:r>
      <w:r>
        <w:t xml:space="preserve"> If the “Confidential LS” box is selected, this liaison statement is intended to be Confidential per agreement by OMA and the addressed organization.  Neither side should make this communication available to non-members.</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2532" w:rsidRDefault="00FB0130">
    <w:pPr>
      <w:pStyle w:val="Header"/>
      <w:pBdr>
        <w:bottom w:val="single" w:sz="6" w:space="1" w:color="999999"/>
      </w:pBdr>
      <w:rPr>
        <w:sz w:val="18"/>
      </w:rPr>
    </w:pPr>
    <w:r>
      <w:rPr>
        <w:noProof/>
        <w:lang w:val="en-US" w:eastAsia="zh-CN"/>
      </w:rPr>
      <w:drawing>
        <wp:anchor distT="0" distB="0" distL="114300" distR="114300" simplePos="0" relativeHeight="251658240" behindDoc="1" locked="0" layoutInCell="1" allowOverlap="1">
          <wp:simplePos x="0" y="0"/>
          <wp:positionH relativeFrom="column">
            <wp:posOffset>5117465</wp:posOffset>
          </wp:positionH>
          <wp:positionV relativeFrom="paragraph">
            <wp:posOffset>-22860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00952532">
      <w:rPr>
        <w:sz w:val="18"/>
      </w:rPr>
      <w:t xml:space="preserve">Doc# </w:t>
    </w:r>
    <w:r w:rsidR="0085528C">
      <w:rPr>
        <w:sz w:val="18"/>
        <w:lang w:val="nl-BE"/>
      </w:rPr>
      <w:fldChar w:fldCharType="begin"/>
    </w:r>
    <w:r w:rsidR="00952532">
      <w:rPr>
        <w:sz w:val="18"/>
        <w:lang w:val="nl-BE"/>
      </w:rPr>
      <w:instrText xml:space="preserve"> FILENAME </w:instrText>
    </w:r>
    <w:r w:rsidR="0085528C">
      <w:rPr>
        <w:sz w:val="18"/>
        <w:lang w:val="nl-BE"/>
      </w:rPr>
      <w:fldChar w:fldCharType="separate"/>
    </w:r>
    <w:r w:rsidR="00693A00">
      <w:rPr>
        <w:noProof/>
        <w:sz w:val="18"/>
        <w:lang w:val="nl-BE"/>
      </w:rPr>
      <w:t>OMA-Template-IncomingLS-</w:t>
    </w:r>
    <w:r w:rsidR="00BC6BB7">
      <w:rPr>
        <w:noProof/>
        <w:sz w:val="18"/>
        <w:lang w:val="nl-BE"/>
      </w:rPr>
      <w:t>2013</w:t>
    </w:r>
    <w:r w:rsidR="00337276">
      <w:rPr>
        <w:noProof/>
        <w:sz w:val="18"/>
        <w:lang w:val="nl-BE"/>
      </w:rPr>
      <w:t>0101-I.doc</w:t>
    </w:r>
    <w:r w:rsidR="0085528C">
      <w:rPr>
        <w:sz w:val="18"/>
        <w:lang w:val="nl-BE"/>
      </w:rPr>
      <w:fldChar w:fldCharType="end"/>
    </w:r>
    <w:r w:rsidR="00952532">
      <w:rPr>
        <w:sz w:val="18"/>
      </w:rPr>
      <w:br/>
      <w:t>Incoming Liaison Statement</w:t>
    </w:r>
    <w:r w:rsidR="00952532">
      <w:rPr>
        <w:sz w:val="18"/>
      </w:rP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2532" w:rsidRDefault="00952532">
    <w:pPr>
      <w:pStyle w:val="Header"/>
      <w:pBdr>
        <w:bottom w:val="single" w:sz="6" w:space="1" w:color="999999"/>
      </w:pBdr>
      <w:tabs>
        <w:tab w:val="clear" w:pos="9900"/>
        <w:tab w:val="right" w:pos="10080"/>
      </w:tabs>
    </w:pPr>
    <w:bookmarkStart w:id="1" w:name="HeadText"/>
    <w:r>
      <w:rPr>
        <w:sz w:val="18"/>
      </w:rPr>
      <w:t xml:space="preserve">Doc# </w:t>
    </w:r>
    <w:r w:rsidR="0085528C">
      <w:rPr>
        <w:sz w:val="18"/>
        <w:lang w:val="nl-BE"/>
      </w:rPr>
      <w:fldChar w:fldCharType="begin"/>
    </w:r>
    <w:r>
      <w:rPr>
        <w:sz w:val="18"/>
        <w:lang w:val="nl-BE"/>
      </w:rPr>
      <w:instrText xml:space="preserve"> FILENAME </w:instrText>
    </w:r>
    <w:r w:rsidR="0085528C">
      <w:rPr>
        <w:sz w:val="18"/>
        <w:lang w:val="nl-BE"/>
      </w:rPr>
      <w:fldChar w:fldCharType="separate"/>
    </w:r>
    <w:r w:rsidR="005A5B78">
      <w:rPr>
        <w:noProof/>
        <w:sz w:val="18"/>
        <w:lang w:val="nl-BE"/>
      </w:rPr>
      <w:t>OMA-IOP-2016-0020-Reply_LS_from_W3C_on_HTML5_tests.docx</w:t>
    </w:r>
    <w:r w:rsidR="0085528C">
      <w:rPr>
        <w:sz w:val="18"/>
        <w:lang w:val="nl-BE"/>
      </w:rPr>
      <w:fldChar w:fldCharType="end"/>
    </w:r>
    <w:r w:rsidR="00FB0130">
      <w:rPr>
        <w:noProof/>
        <w:sz w:val="18"/>
        <w:lang w:val="en-US" w:eastAsia="zh-CN"/>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-20320</wp:posOffset>
          </wp:positionV>
          <wp:extent cx="1334770" cy="459740"/>
          <wp:effectExtent l="19050" t="0" r="0" b="0"/>
          <wp:wrapNone/>
          <wp:docPr id="1" name="Picture 1"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bookmarkEnd w:id="1"/>
    <w:r>
      <w:rPr>
        <w:sz w:val="18"/>
      </w:rPr>
      <w:br/>
      <w:t>Incoming Liaison Statement</w:t>
    </w:r>
    <w:r>
      <w:rPr>
        <w:sz w:val="18"/>
      </w:rPr>
      <w:br/>
    </w:r>
  </w:p>
  <w:p w:rsidR="00FB0130" w:rsidRDefault="00FB0130"/>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797C54BC"/>
    <w:multiLevelType w:val="multilevel"/>
    <w:tmpl w:val="90C42A22"/>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6"/>
  </w:num>
  <w:num w:numId="2">
    <w:abstractNumId w:val="5"/>
  </w:num>
  <w:num w:numId="3">
    <w:abstractNumId w:val="4"/>
  </w:num>
  <w:num w:numId="4">
    <w:abstractNumId w:val="1"/>
  </w:num>
  <w:num w:numId="5">
    <w:abstractNumId w:val="2"/>
  </w:num>
  <w:num w:numId="6">
    <w:abstractNumId w:val="7"/>
  </w:num>
  <w:num w:numId="7">
    <w:abstractNumId w:val="9"/>
  </w:num>
  <w:num w:numId="8">
    <w:abstractNumId w:val="3"/>
  </w:num>
  <w:num w:numId="9">
    <w:abstractNumId w:val="0"/>
  </w:num>
  <w:num w:numId="10">
    <w:abstractNumId w:val="8"/>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7"/>
  <w:proofState w:spelling="clean" w:grammar="clean"/>
  <w:attachedTemplate r:id="rId1"/>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9218"/>
  </w:hdrShapeDefaults>
  <w:footnotePr>
    <w:footnote w:id="-1"/>
    <w:footnote w:id="0"/>
  </w:footnotePr>
  <w:endnotePr>
    <w:endnote w:id="-1"/>
    <w:endnote w:id="0"/>
  </w:endnotePr>
  <w:compat>
    <w:useFELayout/>
  </w:compat>
  <w:rsids>
    <w:rsidRoot w:val="00655240"/>
    <w:rsid w:val="000F78FF"/>
    <w:rsid w:val="002B42C0"/>
    <w:rsid w:val="00314553"/>
    <w:rsid w:val="00316590"/>
    <w:rsid w:val="00337276"/>
    <w:rsid w:val="00376BFD"/>
    <w:rsid w:val="00460CF3"/>
    <w:rsid w:val="004C7D62"/>
    <w:rsid w:val="004D40E2"/>
    <w:rsid w:val="004E78D2"/>
    <w:rsid w:val="005A5B78"/>
    <w:rsid w:val="00655240"/>
    <w:rsid w:val="00693A00"/>
    <w:rsid w:val="0085528C"/>
    <w:rsid w:val="008A354D"/>
    <w:rsid w:val="00902E69"/>
    <w:rsid w:val="00935CA0"/>
    <w:rsid w:val="00952532"/>
    <w:rsid w:val="00A23193"/>
    <w:rsid w:val="00A512ED"/>
    <w:rsid w:val="00AA29FF"/>
    <w:rsid w:val="00B96034"/>
    <w:rsid w:val="00BC6BB7"/>
    <w:rsid w:val="00BE3EA9"/>
    <w:rsid w:val="00E07EBC"/>
    <w:rsid w:val="00E66F85"/>
    <w:rsid w:val="00EC429B"/>
    <w:rsid w:val="00F06211"/>
    <w:rsid w:val="00FB0130"/>
    <w:rsid w:val="00FD7305"/>
    <w:rsid w:val="00FF1C2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35CA0"/>
    <w:pPr>
      <w:spacing w:before="120"/>
    </w:pPr>
    <w:rPr>
      <w:lang w:val="en-GB" w:eastAsia="en-US"/>
    </w:rPr>
  </w:style>
  <w:style w:type="paragraph" w:styleId="Heading1">
    <w:name w:val="heading 1"/>
    <w:next w:val="Normal"/>
    <w:qFormat/>
    <w:rsid w:val="00935CA0"/>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935CA0"/>
    <w:pPr>
      <w:pageBreakBefore w:val="0"/>
      <w:numPr>
        <w:ilvl w:val="1"/>
      </w:numPr>
      <w:spacing w:before="120"/>
      <w:outlineLvl w:val="1"/>
    </w:pPr>
    <w:rPr>
      <w:sz w:val="32"/>
    </w:rPr>
  </w:style>
  <w:style w:type="paragraph" w:styleId="Heading3">
    <w:name w:val="heading 3"/>
    <w:basedOn w:val="Heading2"/>
    <w:next w:val="Normal"/>
    <w:qFormat/>
    <w:rsid w:val="00935CA0"/>
    <w:pPr>
      <w:numPr>
        <w:ilvl w:val="2"/>
      </w:numPr>
      <w:spacing w:before="60"/>
      <w:outlineLvl w:val="2"/>
    </w:pPr>
    <w:rPr>
      <w:b w:val="0"/>
      <w:sz w:val="28"/>
    </w:rPr>
  </w:style>
  <w:style w:type="paragraph" w:styleId="Heading4">
    <w:name w:val="heading 4"/>
    <w:basedOn w:val="Heading3"/>
    <w:next w:val="Normal"/>
    <w:qFormat/>
    <w:rsid w:val="00935CA0"/>
    <w:pPr>
      <w:numPr>
        <w:ilvl w:val="3"/>
        <w:numId w:val="9"/>
      </w:numPr>
      <w:outlineLvl w:val="3"/>
    </w:pPr>
    <w:rPr>
      <w:b/>
      <w:sz w:val="24"/>
    </w:rPr>
  </w:style>
  <w:style w:type="paragraph" w:styleId="Heading5">
    <w:name w:val="heading 5"/>
    <w:basedOn w:val="Heading4"/>
    <w:next w:val="Normal"/>
    <w:qFormat/>
    <w:rsid w:val="00935CA0"/>
    <w:pPr>
      <w:numPr>
        <w:ilvl w:val="4"/>
      </w:numPr>
      <w:outlineLvl w:val="4"/>
    </w:pPr>
    <w:rPr>
      <w:sz w:val="22"/>
    </w:rPr>
  </w:style>
  <w:style w:type="paragraph" w:styleId="Heading6">
    <w:name w:val="heading 6"/>
    <w:aliases w:val="h6"/>
    <w:basedOn w:val="Normal"/>
    <w:next w:val="Normal"/>
    <w:qFormat/>
    <w:rsid w:val="00935CA0"/>
    <w:pPr>
      <w:keepNext/>
      <w:numPr>
        <w:ilvl w:val="5"/>
        <w:numId w:val="9"/>
      </w:numPr>
      <w:outlineLvl w:val="5"/>
    </w:pPr>
    <w:rPr>
      <w:rFonts w:ascii="Arial" w:hAnsi="Arial"/>
      <w:b/>
      <w:color w:val="C0C0C0"/>
      <w:sz w:val="24"/>
    </w:rPr>
  </w:style>
  <w:style w:type="paragraph" w:styleId="Heading7">
    <w:name w:val="heading 7"/>
    <w:basedOn w:val="Normal"/>
    <w:next w:val="Normal"/>
    <w:qFormat/>
    <w:rsid w:val="00935CA0"/>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935CA0"/>
    <w:pPr>
      <w:keepNext/>
      <w:numPr>
        <w:ilvl w:val="7"/>
        <w:numId w:val="9"/>
      </w:numPr>
      <w:spacing w:after="120"/>
      <w:outlineLvl w:val="7"/>
    </w:pPr>
    <w:rPr>
      <w:rFonts w:ascii="Arial" w:hAnsi="Arial"/>
      <w:b/>
      <w:sz w:val="22"/>
    </w:rPr>
  </w:style>
  <w:style w:type="paragraph" w:styleId="Heading9">
    <w:name w:val="heading 9"/>
    <w:basedOn w:val="Normal"/>
    <w:next w:val="Normal"/>
    <w:qFormat/>
    <w:rsid w:val="00935CA0"/>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35CA0"/>
    <w:pPr>
      <w:pBdr>
        <w:bottom w:val="single" w:sz="4" w:space="1" w:color="auto"/>
      </w:pBdr>
      <w:tabs>
        <w:tab w:val="right" w:pos="9900"/>
      </w:tabs>
      <w:spacing w:before="0"/>
    </w:pPr>
    <w:rPr>
      <w:rFonts w:ascii="Arial" w:hAnsi="Arial" w:cs="Arial"/>
      <w:b/>
      <w:bCs/>
    </w:rPr>
  </w:style>
  <w:style w:type="paragraph" w:styleId="Footer">
    <w:name w:val="footer"/>
    <w:basedOn w:val="Normal"/>
    <w:rsid w:val="00935CA0"/>
    <w:pPr>
      <w:pBdr>
        <w:top w:val="single" w:sz="4" w:space="1" w:color="auto"/>
      </w:pBdr>
      <w:tabs>
        <w:tab w:val="right" w:pos="9900"/>
      </w:tabs>
    </w:pPr>
    <w:rPr>
      <w:rFonts w:ascii="Arial" w:hAnsi="Arial" w:cs="Arial"/>
      <w:b/>
      <w:bCs/>
    </w:rPr>
  </w:style>
  <w:style w:type="paragraph" w:styleId="CommentText">
    <w:name w:val="annotation text"/>
    <w:basedOn w:val="Normal"/>
    <w:semiHidden/>
    <w:rsid w:val="00935CA0"/>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935CA0"/>
  </w:style>
  <w:style w:type="paragraph" w:customStyle="1" w:styleId="B1">
    <w:name w:val="B1"/>
    <w:basedOn w:val="Normal"/>
    <w:rsid w:val="00935CA0"/>
    <w:pPr>
      <w:ind w:left="567" w:hanging="567"/>
      <w:jc w:val="both"/>
    </w:pPr>
    <w:rPr>
      <w:rFonts w:ascii="Arial" w:hAnsi="Arial"/>
    </w:rPr>
  </w:style>
  <w:style w:type="paragraph" w:customStyle="1" w:styleId="00BodyText">
    <w:name w:val="00 BodyText"/>
    <w:basedOn w:val="Normal"/>
    <w:rsid w:val="00935CA0"/>
    <w:pPr>
      <w:spacing w:after="220"/>
    </w:pPr>
    <w:rPr>
      <w:rFonts w:ascii="Arial" w:hAnsi="Arial"/>
      <w:sz w:val="22"/>
      <w:lang w:val="en-US"/>
    </w:rPr>
  </w:style>
  <w:style w:type="paragraph" w:customStyle="1" w:styleId="a">
    <w:name w:val="??"/>
    <w:rsid w:val="00935CA0"/>
    <w:pPr>
      <w:widowControl w:val="0"/>
    </w:pPr>
    <w:rPr>
      <w:lang w:eastAsia="en-US"/>
    </w:rPr>
  </w:style>
  <w:style w:type="paragraph" w:customStyle="1" w:styleId="2">
    <w:name w:val="??? 2"/>
    <w:basedOn w:val="a"/>
    <w:next w:val="a"/>
    <w:rsid w:val="00935CA0"/>
    <w:pPr>
      <w:keepNext/>
    </w:pPr>
    <w:rPr>
      <w:rFonts w:ascii="Arial" w:hAnsi="Arial"/>
      <w:b/>
      <w:sz w:val="24"/>
    </w:rPr>
  </w:style>
  <w:style w:type="character" w:styleId="CommentReference">
    <w:name w:val="annotation reference"/>
    <w:semiHidden/>
    <w:rsid w:val="00935CA0"/>
    <w:rPr>
      <w:sz w:val="16"/>
    </w:rPr>
  </w:style>
  <w:style w:type="paragraph" w:customStyle="1" w:styleId="DECISION">
    <w:name w:val="DECISION"/>
    <w:basedOn w:val="Normal"/>
    <w:rsid w:val="00935CA0"/>
    <w:pPr>
      <w:widowControl w:val="0"/>
      <w:numPr>
        <w:numId w:val="1"/>
      </w:numPr>
      <w:spacing w:after="120"/>
      <w:jc w:val="both"/>
    </w:pPr>
    <w:rPr>
      <w:rFonts w:ascii="Arial" w:hAnsi="Arial"/>
      <w:b/>
      <w:color w:val="0000FF"/>
      <w:u w:val="single"/>
    </w:rPr>
  </w:style>
  <w:style w:type="paragraph" w:customStyle="1" w:styleId="ACTION">
    <w:name w:val="ACTION"/>
    <w:basedOn w:val="Normal"/>
    <w:rsid w:val="00935CA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935CA0"/>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935CA0"/>
    <w:pPr>
      <w:numPr>
        <w:numId w:val="4"/>
      </w:numPr>
      <w:tabs>
        <w:tab w:val="num" w:pos="1125"/>
      </w:tabs>
    </w:pPr>
    <w:rPr>
      <w:color w:val="FF0000"/>
    </w:rPr>
  </w:style>
  <w:style w:type="paragraph" w:styleId="NoteHeading">
    <w:name w:val="Note Heading"/>
    <w:basedOn w:val="Normal"/>
    <w:next w:val="Normal"/>
    <w:rsid w:val="00935CA0"/>
    <w:pPr>
      <w:spacing w:before="60" w:after="120"/>
    </w:pPr>
  </w:style>
  <w:style w:type="paragraph" w:customStyle="1" w:styleId="AltH1">
    <w:name w:val="AltH1"/>
    <w:next w:val="AltNormal"/>
    <w:rsid w:val="00935CA0"/>
    <w:pPr>
      <w:keepNext/>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sid w:val="00935CA0"/>
    <w:rPr>
      <w:rFonts w:ascii="Arial" w:hAnsi="Arial"/>
    </w:rPr>
  </w:style>
  <w:style w:type="paragraph" w:customStyle="1" w:styleId="FrontMatter">
    <w:name w:val="FrontMatter"/>
    <w:basedOn w:val="Normal"/>
    <w:rsid w:val="00935CA0"/>
    <w:pPr>
      <w:tabs>
        <w:tab w:val="right" w:pos="1710"/>
        <w:tab w:val="left" w:pos="3780"/>
      </w:tabs>
      <w:spacing w:before="0"/>
      <w:ind w:left="1987" w:hanging="1987"/>
    </w:pPr>
    <w:rPr>
      <w:rFonts w:ascii="Arial" w:hAnsi="Arial"/>
      <w:bCs/>
    </w:rPr>
  </w:style>
  <w:style w:type="paragraph" w:customStyle="1" w:styleId="Bul1">
    <w:name w:val="Bul1"/>
    <w:basedOn w:val="Normal"/>
    <w:rsid w:val="00935CA0"/>
    <w:pPr>
      <w:numPr>
        <w:numId w:val="7"/>
      </w:numPr>
      <w:tabs>
        <w:tab w:val="clear" w:pos="1080"/>
      </w:tabs>
      <w:ind w:left="720"/>
    </w:pPr>
  </w:style>
  <w:style w:type="paragraph" w:customStyle="1" w:styleId="Bullet">
    <w:name w:val="Bullet"/>
    <w:basedOn w:val="Normal"/>
    <w:rsid w:val="00935CA0"/>
    <w:pPr>
      <w:numPr>
        <w:numId w:val="5"/>
      </w:numPr>
    </w:pPr>
  </w:style>
  <w:style w:type="character" w:styleId="Hyperlink">
    <w:name w:val="Hyperlink"/>
    <w:rsid w:val="00935CA0"/>
    <w:rPr>
      <w:strike w:val="0"/>
      <w:dstrike w:val="0"/>
      <w:color w:val="3300FF"/>
      <w:u w:val="none"/>
      <w:effect w:val="none"/>
    </w:rPr>
  </w:style>
  <w:style w:type="paragraph" w:styleId="FootnoteText">
    <w:name w:val="footnote text"/>
    <w:basedOn w:val="Normal"/>
    <w:semiHidden/>
    <w:rsid w:val="00935CA0"/>
    <w:pPr>
      <w:spacing w:before="60" w:after="120"/>
    </w:pPr>
  </w:style>
  <w:style w:type="paragraph" w:customStyle="1" w:styleId="TH">
    <w:name w:val="TH"/>
    <w:basedOn w:val="Normal"/>
    <w:rsid w:val="00935CA0"/>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935CA0"/>
  </w:style>
  <w:style w:type="paragraph" w:customStyle="1" w:styleId="AltTitle">
    <w:name w:val="AltTitle"/>
    <w:basedOn w:val="FrontMatter"/>
    <w:rsid w:val="00935CA0"/>
    <w:pPr>
      <w:spacing w:before="120" w:after="120"/>
      <w:jc w:val="center"/>
    </w:pPr>
    <w:rPr>
      <w:rFonts w:ascii="Tahoma" w:hAnsi="Tahoma" w:cs="Tahoma"/>
      <w:b/>
      <w:bCs w:val="0"/>
      <w:smallCaps/>
      <w:spacing w:val="30"/>
      <w:sz w:val="36"/>
    </w:rPr>
  </w:style>
  <w:style w:type="paragraph" w:customStyle="1" w:styleId="Disclaimer">
    <w:name w:val="Disclaimer"/>
    <w:basedOn w:val="Footer"/>
    <w:rsid w:val="00935CA0"/>
    <w:pPr>
      <w:spacing w:before="40"/>
    </w:pPr>
    <w:rPr>
      <w:sz w:val="18"/>
    </w:rPr>
  </w:style>
  <w:style w:type="paragraph" w:customStyle="1" w:styleId="FtDisclaimer">
    <w:name w:val="FtDisclaimer"/>
    <w:basedOn w:val="AltNormal"/>
    <w:rsid w:val="00935CA0"/>
    <w:pPr>
      <w:pBdr>
        <w:top w:val="single" w:sz="4" w:space="1" w:color="999999"/>
        <w:left w:val="single" w:sz="4" w:space="4" w:color="999999"/>
        <w:bottom w:val="single" w:sz="4" w:space="1" w:color="999999"/>
        <w:right w:val="single" w:sz="4" w:space="4" w:color="999999"/>
      </w:pBdr>
      <w:ind w:left="180" w:right="143"/>
      <w:jc w:val="both"/>
    </w:pPr>
    <w:rPr>
      <w:sz w:val="18"/>
      <w:lang w:val="en-US"/>
    </w:rPr>
  </w:style>
  <w:style w:type="paragraph" w:customStyle="1" w:styleId="App1">
    <w:name w:val="App1"/>
    <w:basedOn w:val="Normal"/>
    <w:next w:val="Normal"/>
    <w:rsid w:val="00935CA0"/>
    <w:pPr>
      <w:keepNext/>
      <w:pageBreakBefore/>
      <w:numPr>
        <w:numId w:val="10"/>
      </w:numPr>
      <w:tabs>
        <w:tab w:val="clear" w:pos="2160"/>
        <w:tab w:val="num" w:pos="1980"/>
        <w:tab w:val="right" w:pos="10080"/>
      </w:tabs>
      <w:spacing w:before="0" w:after="60"/>
      <w:ind w:left="1980" w:hanging="1980"/>
      <w:outlineLvl w:val="0"/>
    </w:pPr>
    <w:rPr>
      <w:rFonts w:ascii="Arial Narrow" w:hAnsi="Arial Narrow"/>
      <w:b/>
      <w:sz w:val="36"/>
    </w:rPr>
  </w:style>
  <w:style w:type="paragraph" w:customStyle="1" w:styleId="App2">
    <w:name w:val="App2"/>
    <w:basedOn w:val="App1"/>
    <w:next w:val="Normal"/>
    <w:rsid w:val="00935CA0"/>
    <w:pPr>
      <w:pageBreakBefore w:val="0"/>
      <w:numPr>
        <w:ilvl w:val="1"/>
      </w:numPr>
      <w:tabs>
        <w:tab w:val="clear" w:pos="864"/>
        <w:tab w:val="clear" w:pos="10080"/>
      </w:tabs>
      <w:spacing w:before="180"/>
      <w:ind w:left="900" w:hanging="900"/>
      <w:outlineLvl w:val="1"/>
    </w:pPr>
    <w:rPr>
      <w:rFonts w:ascii="Arial" w:hAnsi="Arial" w:cs="Arial"/>
      <w:sz w:val="32"/>
    </w:rPr>
  </w:style>
  <w:style w:type="paragraph" w:customStyle="1" w:styleId="App3">
    <w:name w:val="App3"/>
    <w:basedOn w:val="App2"/>
    <w:next w:val="Normal"/>
    <w:rsid w:val="00935CA0"/>
    <w:pPr>
      <w:numPr>
        <w:ilvl w:val="2"/>
      </w:numPr>
      <w:tabs>
        <w:tab w:val="clear" w:pos="1080"/>
      </w:tabs>
      <w:spacing w:before="120" w:after="40"/>
      <w:ind w:left="283" w:hanging="283"/>
      <w:outlineLvl w:val="2"/>
    </w:pPr>
    <w:rPr>
      <w:sz w:val="28"/>
    </w:rPr>
  </w:style>
  <w:style w:type="character" w:styleId="FootnoteReference">
    <w:name w:val="footnote reference"/>
    <w:semiHidden/>
    <w:rsid w:val="00935CA0"/>
    <w:rPr>
      <w:vertAlign w:val="superscript"/>
    </w:rPr>
  </w:style>
</w:styles>
</file>

<file path=word/webSettings.xml><?xml version="1.0" encoding="utf-8"?>
<w:webSettings xmlns:r="http://schemas.openxmlformats.org/officeDocument/2006/relationships" xmlns:w="http://schemas.openxmlformats.org/wordprocessingml/2006/main">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github.com/w3c/web-platform-tests"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testthewebforward.org/" TargetMode="Externa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w3.org/Consortium/Legal/2008/04-testsuite-copyright.html"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s://github.com/w3c/csswg-test" TargetMode="External"/><Relationship Id="rId4" Type="http://schemas.openxmlformats.org/officeDocument/2006/relationships/webSettings" Target="webSettings.xml"/><Relationship Id="rId9" Type="http://schemas.openxmlformats.org/officeDocument/2006/relationships/hyperlink" Target="https://github.com/w3c/web-platform-tests/tree/master/html" TargetMode="Externa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D:\Profiles\qds000\Application%20Data\Microsoft\Templates\OMA-Template-LiaisonStatement-2002110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OMA-Template-LiaisonStatement-20021101.dot</Template>
  <TotalTime>1</TotalTime>
  <Pages>1</Pages>
  <Words>301</Words>
  <Characters>1719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2016</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Liaison Statement</dc:subject>
  <dc:creator>OMA</dc:creator>
  <cp:lastModifiedBy>Owner</cp:lastModifiedBy>
  <cp:revision>4</cp:revision>
  <cp:lastPrinted>2004-10-13T23:51:00Z</cp:lastPrinted>
  <dcterms:created xsi:type="dcterms:W3CDTF">2016-02-24T20:04:00Z</dcterms:created>
  <dcterms:modified xsi:type="dcterms:W3CDTF">2016-02-24T20:16:00Z</dcterms:modified>
</cp:coreProperties>
</file>