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proofErr w:type="spellStart"/>
            <w:r w:rsidR="008331F2" w:rsidRPr="000410EA">
              <w:rPr>
                <w:rFonts w:ascii="Arial Narrow" w:hAnsi="Arial Narrow"/>
                <w:sz w:val="40"/>
              </w:rPr>
              <w:t>EventLog</w:t>
            </w:r>
            <w:proofErr w:type="spellEnd"/>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105B0" w:rsidP="00B175A1">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sidR="0012315B">
              <w:rPr>
                <w:rStyle w:val="ZDONTMODIFY"/>
              </w:rPr>
              <w:t>01 Jan</w:t>
            </w:r>
            <w:r w:rsidR="00B175A1">
              <w:rPr>
                <w:rStyle w:val="ZDONTMODIFY"/>
              </w:rPr>
              <w:t xml:space="preserve"> </w:t>
            </w:r>
            <w:r w:rsidR="0012315B">
              <w:rPr>
                <w:rStyle w:val="ZDONTMODIFY"/>
              </w:rPr>
              <w:t>2018</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0315AB">
            <w:pPr>
              <w:pStyle w:val="ZDID"/>
              <w:rPr>
                <w:noProof w:val="0"/>
                <w:sz w:val="28"/>
              </w:rPr>
            </w:pPr>
            <w:r w:rsidRPr="000410EA">
              <w:rPr>
                <w:rStyle w:val="ZDONTMODIFY"/>
                <w:noProof w:val="0"/>
              </w:rPr>
              <w:t>OMA-TS-</w:t>
            </w:r>
            <w:r w:rsidR="00363F01" w:rsidRPr="000410EA">
              <w:rPr>
                <w:rStyle w:val="ZDONTMODIFY"/>
                <w:noProof w:val="0"/>
              </w:rPr>
              <w:t>L</w:t>
            </w:r>
            <w:r w:rsidR="000315AB">
              <w:rPr>
                <w:rStyle w:val="ZDONTMODIFY"/>
                <w:noProof w:val="0"/>
              </w:rPr>
              <w:t>w</w:t>
            </w:r>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12315B">
              <w:rPr>
                <w:rStyle w:val="ZMODIFY"/>
                <w:noProof w:val="0"/>
              </w:rPr>
              <w:t>20180101</w:t>
            </w:r>
            <w:r w:rsidRPr="000410EA">
              <w:rPr>
                <w:rStyle w:val="ZMODIFY"/>
                <w:noProof w:val="0"/>
              </w:rPr>
              <w:t>-</w:t>
            </w:r>
            <w:r w:rsidR="00D27395">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w:t>
      </w:r>
      <w:proofErr w:type="spellStart"/>
      <w:r w:rsidRPr="0078136A">
        <w:t>endeavors</w:t>
      </w:r>
      <w:proofErr w:type="spellEnd"/>
      <w:r w:rsidRPr="0078136A">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A04064">
        <w:t>8</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E708DA" w:rsidRDefault="00CC22F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E708DA">
        <w:rPr>
          <w:noProof/>
        </w:rPr>
        <w:t>1.</w:t>
      </w:r>
      <w:r w:rsidR="00E708DA">
        <w:rPr>
          <w:rFonts w:asciiTheme="minorHAnsi" w:eastAsiaTheme="minorEastAsia" w:hAnsiTheme="minorHAnsi" w:cstheme="minorBidi"/>
          <w:b w:val="0"/>
          <w:caps w:val="0"/>
          <w:noProof/>
          <w:sz w:val="22"/>
          <w:szCs w:val="22"/>
          <w:lang w:eastAsia="en-GB"/>
        </w:rPr>
        <w:tab/>
      </w:r>
      <w:r w:rsidR="00E708DA">
        <w:rPr>
          <w:noProof/>
        </w:rPr>
        <w:t>Scope</w:t>
      </w:r>
      <w:r w:rsidR="00E708DA">
        <w:rPr>
          <w:noProof/>
        </w:rPr>
        <w:tab/>
      </w:r>
      <w:r w:rsidR="00E708DA">
        <w:rPr>
          <w:noProof/>
        </w:rPr>
        <w:fldChar w:fldCharType="begin"/>
      </w:r>
      <w:r w:rsidR="00E708DA">
        <w:rPr>
          <w:noProof/>
        </w:rPr>
        <w:instrText xml:space="preserve"> PAGEREF _Toc502730761 \h </w:instrText>
      </w:r>
      <w:r w:rsidR="00E708DA">
        <w:rPr>
          <w:noProof/>
        </w:rPr>
      </w:r>
      <w:r w:rsidR="00E708DA">
        <w:rPr>
          <w:noProof/>
        </w:rPr>
        <w:fldChar w:fldCharType="separate"/>
      </w:r>
      <w:r w:rsidR="00E708DA">
        <w:rPr>
          <w:noProof/>
        </w:rPr>
        <w:t>4</w:t>
      </w:r>
      <w:r w:rsidR="00E708DA">
        <w:rPr>
          <w:noProof/>
        </w:rPr>
        <w:fldChar w:fldCharType="end"/>
      </w:r>
    </w:p>
    <w:p w:rsidR="00E708DA" w:rsidRDefault="00E708D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_Toc502730762 \h </w:instrText>
      </w:r>
      <w:r>
        <w:rPr>
          <w:noProof/>
        </w:rPr>
      </w:r>
      <w:r>
        <w:rPr>
          <w:noProof/>
        </w:rPr>
        <w:fldChar w:fldCharType="separate"/>
      </w:r>
      <w:r>
        <w:rPr>
          <w:noProof/>
        </w:rPr>
        <w:t>5</w:t>
      </w:r>
      <w:r>
        <w:rPr>
          <w:noProof/>
        </w:rPr>
        <w:fldChar w:fldCharType="end"/>
      </w:r>
    </w:p>
    <w:p w:rsidR="00E708DA" w:rsidRDefault="00E708D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_Toc502730763 \h </w:instrText>
      </w:r>
      <w:r>
        <w:rPr>
          <w:noProof/>
        </w:rPr>
      </w:r>
      <w:r>
        <w:rPr>
          <w:noProof/>
        </w:rPr>
        <w:fldChar w:fldCharType="separate"/>
      </w:r>
      <w:r>
        <w:rPr>
          <w:noProof/>
        </w:rPr>
        <w:t>5</w:t>
      </w:r>
      <w:r>
        <w:rPr>
          <w:noProof/>
        </w:rPr>
        <w:fldChar w:fldCharType="end"/>
      </w:r>
    </w:p>
    <w:p w:rsidR="00E708DA" w:rsidRDefault="00E708D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_Toc502730764 \h </w:instrText>
      </w:r>
      <w:r>
        <w:rPr>
          <w:noProof/>
        </w:rPr>
      </w:r>
      <w:r>
        <w:rPr>
          <w:noProof/>
        </w:rPr>
        <w:fldChar w:fldCharType="separate"/>
      </w:r>
      <w:r>
        <w:rPr>
          <w:noProof/>
        </w:rPr>
        <w:t>5</w:t>
      </w:r>
      <w:r>
        <w:rPr>
          <w:noProof/>
        </w:rPr>
        <w:fldChar w:fldCharType="end"/>
      </w:r>
    </w:p>
    <w:p w:rsidR="00E708DA" w:rsidRDefault="00E708D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_Toc502730765 \h </w:instrText>
      </w:r>
      <w:r>
        <w:rPr>
          <w:noProof/>
        </w:rPr>
      </w:r>
      <w:r>
        <w:rPr>
          <w:noProof/>
        </w:rPr>
        <w:fldChar w:fldCharType="separate"/>
      </w:r>
      <w:r>
        <w:rPr>
          <w:noProof/>
        </w:rPr>
        <w:t>6</w:t>
      </w:r>
      <w:r>
        <w:rPr>
          <w:noProof/>
        </w:rPr>
        <w:fldChar w:fldCharType="end"/>
      </w:r>
    </w:p>
    <w:p w:rsidR="00E708DA" w:rsidRDefault="00E708D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_Toc502730766 \h </w:instrText>
      </w:r>
      <w:r>
        <w:rPr>
          <w:noProof/>
        </w:rPr>
      </w:r>
      <w:r>
        <w:rPr>
          <w:noProof/>
        </w:rPr>
        <w:fldChar w:fldCharType="separate"/>
      </w:r>
      <w:r>
        <w:rPr>
          <w:noProof/>
        </w:rPr>
        <w:t>6</w:t>
      </w:r>
      <w:r>
        <w:rPr>
          <w:noProof/>
        </w:rPr>
        <w:fldChar w:fldCharType="end"/>
      </w:r>
    </w:p>
    <w:p w:rsidR="00E708DA" w:rsidRDefault="00E708D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_Toc502730767 \h </w:instrText>
      </w:r>
      <w:r>
        <w:rPr>
          <w:noProof/>
        </w:rPr>
      </w:r>
      <w:r>
        <w:rPr>
          <w:noProof/>
        </w:rPr>
        <w:fldChar w:fldCharType="separate"/>
      </w:r>
      <w:r>
        <w:rPr>
          <w:noProof/>
        </w:rPr>
        <w:t>6</w:t>
      </w:r>
      <w:r>
        <w:rPr>
          <w:noProof/>
        </w:rPr>
        <w:fldChar w:fldCharType="end"/>
      </w:r>
    </w:p>
    <w:p w:rsidR="00E708DA" w:rsidRDefault="00E708D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_Toc502730768 \h </w:instrText>
      </w:r>
      <w:r>
        <w:rPr>
          <w:noProof/>
        </w:rPr>
      </w:r>
      <w:r>
        <w:rPr>
          <w:noProof/>
        </w:rPr>
        <w:fldChar w:fldCharType="separate"/>
      </w:r>
      <w:r>
        <w:rPr>
          <w:noProof/>
        </w:rPr>
        <w:t>6</w:t>
      </w:r>
      <w:r>
        <w:rPr>
          <w:noProof/>
        </w:rPr>
        <w:fldChar w:fldCharType="end"/>
      </w:r>
    </w:p>
    <w:p w:rsidR="00E708DA" w:rsidRDefault="00E708D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_Toc502730769 \h </w:instrText>
      </w:r>
      <w:r>
        <w:rPr>
          <w:noProof/>
        </w:rPr>
      </w:r>
      <w:r>
        <w:rPr>
          <w:noProof/>
        </w:rPr>
        <w:fldChar w:fldCharType="separate"/>
      </w:r>
      <w:r>
        <w:rPr>
          <w:noProof/>
        </w:rPr>
        <w:t>7</w:t>
      </w:r>
      <w:r>
        <w:rPr>
          <w:noProof/>
        </w:rPr>
        <w:fldChar w:fldCharType="end"/>
      </w:r>
    </w:p>
    <w:p w:rsidR="00E708DA" w:rsidRDefault="00E708D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_Toc502730770 \h </w:instrText>
      </w:r>
      <w:r>
        <w:rPr>
          <w:noProof/>
        </w:rPr>
      </w:r>
      <w:r>
        <w:rPr>
          <w:noProof/>
        </w:rPr>
        <w:fldChar w:fldCharType="separate"/>
      </w:r>
      <w:r>
        <w:rPr>
          <w:noProof/>
        </w:rPr>
        <w:t>7</w:t>
      </w:r>
      <w:r>
        <w:rPr>
          <w:noProof/>
        </w:rPr>
        <w:fldChar w:fldCharType="end"/>
      </w:r>
    </w:p>
    <w:p w:rsidR="00E708DA" w:rsidRDefault="00E708D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Use cases</w:t>
      </w:r>
      <w:r>
        <w:rPr>
          <w:noProof/>
        </w:rPr>
        <w:tab/>
      </w:r>
      <w:r>
        <w:rPr>
          <w:noProof/>
        </w:rPr>
        <w:fldChar w:fldCharType="begin"/>
      </w:r>
      <w:r>
        <w:rPr>
          <w:noProof/>
        </w:rPr>
        <w:instrText xml:space="preserve"> PAGEREF _Toc502730771 \h </w:instrText>
      </w:r>
      <w:r>
        <w:rPr>
          <w:noProof/>
        </w:rPr>
      </w:r>
      <w:r>
        <w:rPr>
          <w:noProof/>
        </w:rPr>
        <w:fldChar w:fldCharType="separate"/>
      </w:r>
      <w:r>
        <w:rPr>
          <w:noProof/>
        </w:rPr>
        <w:t>8</w:t>
      </w:r>
      <w:r>
        <w:rPr>
          <w:noProof/>
        </w:rPr>
        <w:fldChar w:fldCharType="end"/>
      </w:r>
    </w:p>
    <w:p w:rsidR="00E708DA" w:rsidRDefault="00E708DA">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 Controlling the recording of log data</w:t>
      </w:r>
      <w:r>
        <w:rPr>
          <w:noProof/>
        </w:rPr>
        <w:tab/>
      </w:r>
      <w:r>
        <w:rPr>
          <w:noProof/>
        </w:rPr>
        <w:fldChar w:fldCharType="begin"/>
      </w:r>
      <w:r>
        <w:rPr>
          <w:noProof/>
        </w:rPr>
        <w:instrText xml:space="preserve"> PAGEREF _Toc502730772 \h </w:instrText>
      </w:r>
      <w:r>
        <w:rPr>
          <w:noProof/>
        </w:rPr>
      </w:r>
      <w:r>
        <w:rPr>
          <w:noProof/>
        </w:rPr>
        <w:fldChar w:fldCharType="separate"/>
      </w:r>
      <w:r>
        <w:rPr>
          <w:noProof/>
        </w:rPr>
        <w:t>8</w:t>
      </w:r>
      <w:r>
        <w:rPr>
          <w:noProof/>
        </w:rPr>
        <w:fldChar w:fldCharType="end"/>
      </w:r>
    </w:p>
    <w:p w:rsidR="00E708DA" w:rsidRDefault="00E708DA">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 Reporting the logging status</w:t>
      </w:r>
      <w:r>
        <w:rPr>
          <w:noProof/>
        </w:rPr>
        <w:tab/>
      </w:r>
      <w:r>
        <w:rPr>
          <w:noProof/>
        </w:rPr>
        <w:fldChar w:fldCharType="begin"/>
      </w:r>
      <w:r>
        <w:rPr>
          <w:noProof/>
        </w:rPr>
        <w:instrText xml:space="preserve"> PAGEREF _Toc502730773 \h </w:instrText>
      </w:r>
      <w:r>
        <w:rPr>
          <w:noProof/>
        </w:rPr>
      </w:r>
      <w:r>
        <w:rPr>
          <w:noProof/>
        </w:rPr>
        <w:fldChar w:fldCharType="separate"/>
      </w:r>
      <w:r>
        <w:rPr>
          <w:noProof/>
        </w:rPr>
        <w:t>9</w:t>
      </w:r>
      <w:r>
        <w:rPr>
          <w:noProof/>
        </w:rPr>
        <w:fldChar w:fldCharType="end"/>
      </w:r>
    </w:p>
    <w:p w:rsidR="00E708DA" w:rsidRDefault="00E708DA">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5.3 Collecting the log data</w:t>
      </w:r>
      <w:r>
        <w:rPr>
          <w:noProof/>
        </w:rPr>
        <w:tab/>
      </w:r>
      <w:r>
        <w:rPr>
          <w:noProof/>
        </w:rPr>
        <w:fldChar w:fldCharType="begin"/>
      </w:r>
      <w:r>
        <w:rPr>
          <w:noProof/>
        </w:rPr>
        <w:instrText xml:space="preserve"> PAGEREF _Toc502730774 \h </w:instrText>
      </w:r>
      <w:r>
        <w:rPr>
          <w:noProof/>
        </w:rPr>
      </w:r>
      <w:r>
        <w:rPr>
          <w:noProof/>
        </w:rPr>
        <w:fldChar w:fldCharType="separate"/>
      </w:r>
      <w:r>
        <w:rPr>
          <w:noProof/>
        </w:rPr>
        <w:t>9</w:t>
      </w:r>
      <w:r>
        <w:rPr>
          <w:noProof/>
        </w:rPr>
        <w:fldChar w:fldCharType="end"/>
      </w:r>
    </w:p>
    <w:p w:rsidR="00E708DA" w:rsidRDefault="00E708DA">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5.4 Categorizing the log data</w:t>
      </w:r>
      <w:r>
        <w:rPr>
          <w:noProof/>
        </w:rPr>
        <w:tab/>
      </w:r>
      <w:r>
        <w:rPr>
          <w:noProof/>
        </w:rPr>
        <w:fldChar w:fldCharType="begin"/>
      </w:r>
      <w:r>
        <w:rPr>
          <w:noProof/>
        </w:rPr>
        <w:instrText xml:space="preserve"> PAGEREF _Toc502730775 \h </w:instrText>
      </w:r>
      <w:r>
        <w:rPr>
          <w:noProof/>
        </w:rPr>
      </w:r>
      <w:r>
        <w:rPr>
          <w:noProof/>
        </w:rPr>
        <w:fldChar w:fldCharType="separate"/>
      </w:r>
      <w:r>
        <w:rPr>
          <w:noProof/>
        </w:rPr>
        <w:t>9</w:t>
      </w:r>
      <w:r>
        <w:rPr>
          <w:noProof/>
        </w:rPr>
        <w:fldChar w:fldCharType="end"/>
      </w:r>
    </w:p>
    <w:p w:rsidR="00E708DA" w:rsidRDefault="00E708D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LWM2M Object: Event Log</w:t>
      </w:r>
      <w:r>
        <w:rPr>
          <w:noProof/>
        </w:rPr>
        <w:tab/>
      </w:r>
      <w:r>
        <w:rPr>
          <w:noProof/>
        </w:rPr>
        <w:fldChar w:fldCharType="begin"/>
      </w:r>
      <w:r>
        <w:rPr>
          <w:noProof/>
        </w:rPr>
        <w:instrText xml:space="preserve"> PAGEREF _Toc502730776 \h </w:instrText>
      </w:r>
      <w:r>
        <w:rPr>
          <w:noProof/>
        </w:rPr>
      </w:r>
      <w:r>
        <w:rPr>
          <w:noProof/>
        </w:rPr>
        <w:fldChar w:fldCharType="separate"/>
      </w:r>
      <w:r>
        <w:rPr>
          <w:noProof/>
        </w:rPr>
        <w:t>11</w:t>
      </w:r>
      <w:r>
        <w:rPr>
          <w:noProof/>
        </w:rPr>
        <w:fldChar w:fldCharType="end"/>
      </w:r>
    </w:p>
    <w:p w:rsidR="00E708DA" w:rsidRDefault="00E708DA">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rPr>
        <w:t>Description</w:t>
      </w:r>
      <w:r>
        <w:rPr>
          <w:noProof/>
        </w:rPr>
        <w:tab/>
      </w:r>
      <w:r>
        <w:rPr>
          <w:noProof/>
        </w:rPr>
        <w:fldChar w:fldCharType="begin"/>
      </w:r>
      <w:r>
        <w:rPr>
          <w:noProof/>
        </w:rPr>
        <w:instrText xml:space="preserve"> PAGEREF _Toc502730777 \h </w:instrText>
      </w:r>
      <w:r>
        <w:rPr>
          <w:noProof/>
        </w:rPr>
      </w:r>
      <w:r>
        <w:rPr>
          <w:noProof/>
        </w:rPr>
        <w:fldChar w:fldCharType="separate"/>
      </w:r>
      <w:r>
        <w:rPr>
          <w:noProof/>
        </w:rPr>
        <w:t>11</w:t>
      </w:r>
      <w:r>
        <w:rPr>
          <w:noProof/>
        </w:rPr>
        <w:fldChar w:fldCharType="end"/>
      </w:r>
    </w:p>
    <w:p w:rsidR="00E708DA" w:rsidRDefault="00E708DA">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ko-KR"/>
        </w:rPr>
        <w:t>Object definition</w:t>
      </w:r>
      <w:r>
        <w:rPr>
          <w:noProof/>
        </w:rPr>
        <w:tab/>
      </w:r>
      <w:r>
        <w:rPr>
          <w:noProof/>
        </w:rPr>
        <w:fldChar w:fldCharType="begin"/>
      </w:r>
      <w:r>
        <w:rPr>
          <w:noProof/>
        </w:rPr>
        <w:instrText xml:space="preserve"> PAGEREF _Toc502730778 \h </w:instrText>
      </w:r>
      <w:r>
        <w:rPr>
          <w:noProof/>
        </w:rPr>
      </w:r>
      <w:r>
        <w:rPr>
          <w:noProof/>
        </w:rPr>
        <w:fldChar w:fldCharType="separate"/>
      </w:r>
      <w:r>
        <w:rPr>
          <w:noProof/>
        </w:rPr>
        <w:t>11</w:t>
      </w:r>
      <w:r>
        <w:rPr>
          <w:noProof/>
        </w:rPr>
        <w:fldChar w:fldCharType="end"/>
      </w:r>
    </w:p>
    <w:p w:rsidR="00E708DA" w:rsidRDefault="00E708DA">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ko-KR"/>
        </w:rPr>
        <w:t>Resource Definitions</w:t>
      </w:r>
      <w:r>
        <w:rPr>
          <w:noProof/>
        </w:rPr>
        <w:tab/>
      </w:r>
      <w:r>
        <w:rPr>
          <w:noProof/>
        </w:rPr>
        <w:fldChar w:fldCharType="begin"/>
      </w:r>
      <w:r>
        <w:rPr>
          <w:noProof/>
        </w:rPr>
        <w:instrText xml:space="preserve"> PAGEREF _Toc502730779 \h </w:instrText>
      </w:r>
      <w:r>
        <w:rPr>
          <w:noProof/>
        </w:rPr>
      </w:r>
      <w:r>
        <w:rPr>
          <w:noProof/>
        </w:rPr>
        <w:fldChar w:fldCharType="separate"/>
      </w:r>
      <w:r>
        <w:rPr>
          <w:noProof/>
        </w:rPr>
        <w:t>11</w:t>
      </w:r>
      <w:r>
        <w:rPr>
          <w:noProof/>
        </w:rPr>
        <w:fldChar w:fldCharType="end"/>
      </w:r>
    </w:p>
    <w:p w:rsidR="00E708DA" w:rsidRDefault="00E708DA">
      <w:pPr>
        <w:pStyle w:val="TOC2"/>
        <w:tabs>
          <w:tab w:val="right" w:leader="dot" w:pos="10070"/>
        </w:tabs>
        <w:rPr>
          <w:rFonts w:asciiTheme="minorHAnsi" w:eastAsiaTheme="minorEastAsia" w:hAnsiTheme="minorHAnsi" w:cstheme="minorBidi"/>
          <w:b w:val="0"/>
          <w:smallCaps w:val="0"/>
          <w:noProof/>
          <w:sz w:val="22"/>
          <w:szCs w:val="22"/>
          <w:lang w:eastAsia="en-GB"/>
        </w:rPr>
      </w:pPr>
      <w:r>
        <w:rPr>
          <w:noProof/>
          <w:lang w:eastAsia="ko-KR"/>
        </w:rPr>
        <w:t>Execution Resource Arguments Definition</w:t>
      </w:r>
      <w:r>
        <w:rPr>
          <w:noProof/>
        </w:rPr>
        <w:tab/>
      </w:r>
      <w:r>
        <w:rPr>
          <w:noProof/>
        </w:rPr>
        <w:fldChar w:fldCharType="begin"/>
      </w:r>
      <w:r>
        <w:rPr>
          <w:noProof/>
        </w:rPr>
        <w:instrText xml:space="preserve"> PAGEREF _Toc502730780 \h </w:instrText>
      </w:r>
      <w:r>
        <w:rPr>
          <w:noProof/>
        </w:rPr>
      </w:r>
      <w:r>
        <w:rPr>
          <w:noProof/>
        </w:rPr>
        <w:fldChar w:fldCharType="separate"/>
      </w:r>
      <w:r>
        <w:rPr>
          <w:noProof/>
        </w:rPr>
        <w:t>12</w:t>
      </w:r>
      <w:r>
        <w:rPr>
          <w:noProof/>
        </w:rPr>
        <w:fldChar w:fldCharType="end"/>
      </w:r>
    </w:p>
    <w:p w:rsidR="00E708DA" w:rsidRDefault="00E708D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Guidance on how to use the resource, the generic object</w:t>
      </w:r>
      <w:r>
        <w:rPr>
          <w:noProof/>
        </w:rPr>
        <w:tab/>
      </w:r>
      <w:r>
        <w:rPr>
          <w:noProof/>
        </w:rPr>
        <w:fldChar w:fldCharType="begin"/>
      </w:r>
      <w:r>
        <w:rPr>
          <w:noProof/>
        </w:rPr>
        <w:instrText xml:space="preserve"> PAGEREF _Toc502730781 \h </w:instrText>
      </w:r>
      <w:r>
        <w:rPr>
          <w:noProof/>
        </w:rPr>
      </w:r>
      <w:r>
        <w:rPr>
          <w:noProof/>
        </w:rPr>
        <w:fldChar w:fldCharType="separate"/>
      </w:r>
      <w:r>
        <w:rPr>
          <w:noProof/>
        </w:rPr>
        <w:t>14</w:t>
      </w:r>
      <w:r>
        <w:rPr>
          <w:noProof/>
        </w:rPr>
        <w:fldChar w:fldCharType="end"/>
      </w:r>
    </w:p>
    <w:p w:rsidR="00E708DA" w:rsidRDefault="00E708DA">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lang w:eastAsia="zh-CN"/>
        </w:rPr>
        <w:t>Appendix A.</w:t>
      </w:r>
      <w:r>
        <w:rPr>
          <w:rFonts w:asciiTheme="minorHAnsi" w:eastAsiaTheme="minorEastAsia" w:hAnsiTheme="minorHAnsi" w:cstheme="minorBidi"/>
          <w:b w:val="0"/>
          <w:caps w:val="0"/>
          <w:noProof/>
          <w:sz w:val="22"/>
          <w:szCs w:val="22"/>
          <w:lang w:eastAsia="en-GB"/>
        </w:rPr>
        <w:tab/>
      </w:r>
      <w:r>
        <w:rPr>
          <w:noProof/>
          <w:lang w:eastAsia="zh-CN"/>
        </w:rPr>
        <w:t>Example objects and resources (Informative)</w:t>
      </w:r>
      <w:r>
        <w:rPr>
          <w:noProof/>
        </w:rPr>
        <w:tab/>
      </w:r>
      <w:r>
        <w:rPr>
          <w:noProof/>
        </w:rPr>
        <w:fldChar w:fldCharType="begin"/>
      </w:r>
      <w:r>
        <w:rPr>
          <w:noProof/>
        </w:rPr>
        <w:instrText xml:space="preserve"> PAGEREF _Toc502730782 \h </w:instrText>
      </w:r>
      <w:r>
        <w:rPr>
          <w:noProof/>
        </w:rPr>
      </w:r>
      <w:r>
        <w:rPr>
          <w:noProof/>
        </w:rPr>
        <w:fldChar w:fldCharType="separate"/>
      </w:r>
      <w:r>
        <w:rPr>
          <w:noProof/>
        </w:rPr>
        <w:t>15</w:t>
      </w:r>
      <w:r>
        <w:rPr>
          <w:noProof/>
        </w:rPr>
        <w:fldChar w:fldCharType="end"/>
      </w:r>
    </w:p>
    <w:p w:rsidR="00E708DA" w:rsidRDefault="00E708DA">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_Toc502730783 \h </w:instrText>
      </w:r>
      <w:r>
        <w:rPr>
          <w:noProof/>
        </w:rPr>
      </w:r>
      <w:r>
        <w:rPr>
          <w:noProof/>
        </w:rPr>
        <w:fldChar w:fldCharType="separate"/>
      </w:r>
      <w:r>
        <w:rPr>
          <w:noProof/>
        </w:rPr>
        <w:t>16</w:t>
      </w:r>
      <w:r>
        <w:rPr>
          <w:noProof/>
        </w:rPr>
        <w:fldChar w:fldCharType="end"/>
      </w:r>
    </w:p>
    <w:p w:rsidR="00E708DA" w:rsidRDefault="00E708D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_Toc502730784 \h </w:instrText>
      </w:r>
      <w:r>
        <w:rPr>
          <w:noProof/>
        </w:rPr>
      </w:r>
      <w:r>
        <w:rPr>
          <w:noProof/>
        </w:rPr>
        <w:fldChar w:fldCharType="separate"/>
      </w:r>
      <w:r>
        <w:rPr>
          <w:noProof/>
        </w:rPr>
        <w:t>16</w:t>
      </w:r>
      <w:r>
        <w:rPr>
          <w:noProof/>
        </w:rPr>
        <w:fldChar w:fldCharType="end"/>
      </w:r>
    </w:p>
    <w:p w:rsidR="00E708DA" w:rsidRDefault="00E708D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_Toc502730785 \h </w:instrText>
      </w:r>
      <w:r>
        <w:rPr>
          <w:noProof/>
        </w:rPr>
      </w:r>
      <w:r>
        <w:rPr>
          <w:noProof/>
        </w:rPr>
        <w:fldChar w:fldCharType="separate"/>
      </w:r>
      <w:r>
        <w:rPr>
          <w:noProof/>
        </w:rPr>
        <w:t>16</w:t>
      </w:r>
      <w:r>
        <w:rPr>
          <w:noProof/>
        </w:rPr>
        <w:fldChar w:fldCharType="end"/>
      </w:r>
    </w:p>
    <w:p w:rsidR="00651D13" w:rsidRPr="0078136A" w:rsidRDefault="00CC22F9">
      <w:pPr>
        <w:pStyle w:val="TOCsep"/>
      </w:pPr>
      <w:r w:rsidRPr="0078136A">
        <w:fldChar w:fldCharType="end"/>
      </w:r>
    </w:p>
    <w:p w:rsidR="00651D13" w:rsidRDefault="00651D13">
      <w:pPr>
        <w:pStyle w:val="TOChead"/>
      </w:pPr>
      <w:r w:rsidRPr="0078136A">
        <w:t>Figures</w:t>
      </w:r>
      <w:bookmarkStart w:id="0" w:name="_GoBack"/>
      <w:bookmarkEnd w:id="0"/>
    </w:p>
    <w:p w:rsidR="00E708DA" w:rsidRDefault="00CC22F9">
      <w:pPr>
        <w:pStyle w:val="TableofFigures"/>
        <w:rPr>
          <w:rFonts w:asciiTheme="minorHAnsi" w:eastAsiaTheme="minorEastAsia" w:hAnsiTheme="minorHAnsi" w:cstheme="minorBidi"/>
          <w:b w:val="0"/>
          <w:bCs w:val="0"/>
          <w:sz w:val="22"/>
          <w:szCs w:val="22"/>
          <w:lang w:eastAsia="en-GB"/>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hyperlink w:anchor="_Toc502730754" w:history="1">
        <w:r w:rsidR="00E708DA" w:rsidRPr="00DD3414">
          <w:rPr>
            <w:rStyle w:val="Hyperlink"/>
          </w:rPr>
          <w:t>Figure 1: Controlling the recording of log data procedure</w:t>
        </w:r>
        <w:r w:rsidR="00E708DA">
          <w:rPr>
            <w:webHidden/>
          </w:rPr>
          <w:tab/>
        </w:r>
        <w:r w:rsidR="00E708DA">
          <w:rPr>
            <w:webHidden/>
          </w:rPr>
          <w:fldChar w:fldCharType="begin"/>
        </w:r>
        <w:r w:rsidR="00E708DA">
          <w:rPr>
            <w:webHidden/>
          </w:rPr>
          <w:instrText xml:space="preserve"> PAGEREF _Toc502730754 \h </w:instrText>
        </w:r>
        <w:r w:rsidR="00E708DA">
          <w:rPr>
            <w:webHidden/>
          </w:rPr>
        </w:r>
        <w:r w:rsidR="00E708DA">
          <w:rPr>
            <w:webHidden/>
          </w:rPr>
          <w:fldChar w:fldCharType="separate"/>
        </w:r>
        <w:r w:rsidR="00E708DA">
          <w:rPr>
            <w:webHidden/>
          </w:rPr>
          <w:t>8</w:t>
        </w:r>
        <w:r w:rsidR="00E708DA">
          <w:rPr>
            <w:webHidden/>
          </w:rPr>
          <w:fldChar w:fldCharType="end"/>
        </w:r>
      </w:hyperlink>
    </w:p>
    <w:p w:rsidR="00E708DA" w:rsidRDefault="00E708DA">
      <w:pPr>
        <w:pStyle w:val="TableofFigures"/>
        <w:rPr>
          <w:rFonts w:asciiTheme="minorHAnsi" w:eastAsiaTheme="minorEastAsia" w:hAnsiTheme="minorHAnsi" w:cstheme="minorBidi"/>
          <w:b w:val="0"/>
          <w:bCs w:val="0"/>
          <w:sz w:val="22"/>
          <w:szCs w:val="22"/>
          <w:lang w:eastAsia="en-GB"/>
        </w:rPr>
      </w:pPr>
      <w:hyperlink w:anchor="_Toc502730755" w:history="1">
        <w:r w:rsidRPr="00DD3414">
          <w:rPr>
            <w:rStyle w:val="Hyperlink"/>
          </w:rPr>
          <w:t>Figure 2: Reporting the logging status procedure</w:t>
        </w:r>
        <w:r>
          <w:rPr>
            <w:webHidden/>
          </w:rPr>
          <w:tab/>
        </w:r>
        <w:r>
          <w:rPr>
            <w:webHidden/>
          </w:rPr>
          <w:fldChar w:fldCharType="begin"/>
        </w:r>
        <w:r>
          <w:rPr>
            <w:webHidden/>
          </w:rPr>
          <w:instrText xml:space="preserve"> PAGEREF _Toc502730755 \h </w:instrText>
        </w:r>
        <w:r>
          <w:rPr>
            <w:webHidden/>
          </w:rPr>
        </w:r>
        <w:r>
          <w:rPr>
            <w:webHidden/>
          </w:rPr>
          <w:fldChar w:fldCharType="separate"/>
        </w:r>
        <w:r>
          <w:rPr>
            <w:webHidden/>
          </w:rPr>
          <w:t>9</w:t>
        </w:r>
        <w:r>
          <w:rPr>
            <w:webHidden/>
          </w:rPr>
          <w:fldChar w:fldCharType="end"/>
        </w:r>
      </w:hyperlink>
    </w:p>
    <w:p w:rsidR="00E708DA" w:rsidRDefault="00E708DA">
      <w:pPr>
        <w:pStyle w:val="TableofFigures"/>
        <w:rPr>
          <w:rFonts w:asciiTheme="minorHAnsi" w:eastAsiaTheme="minorEastAsia" w:hAnsiTheme="minorHAnsi" w:cstheme="minorBidi"/>
          <w:b w:val="0"/>
          <w:bCs w:val="0"/>
          <w:sz w:val="22"/>
          <w:szCs w:val="22"/>
          <w:lang w:eastAsia="en-GB"/>
        </w:rPr>
      </w:pPr>
      <w:hyperlink w:anchor="_Toc502730756" w:history="1">
        <w:r w:rsidRPr="00DD3414">
          <w:rPr>
            <w:rStyle w:val="Hyperlink"/>
          </w:rPr>
          <w:t>Figure 3: Collecting the log data procedure</w:t>
        </w:r>
        <w:r>
          <w:rPr>
            <w:webHidden/>
          </w:rPr>
          <w:tab/>
        </w:r>
        <w:r>
          <w:rPr>
            <w:webHidden/>
          </w:rPr>
          <w:fldChar w:fldCharType="begin"/>
        </w:r>
        <w:r>
          <w:rPr>
            <w:webHidden/>
          </w:rPr>
          <w:instrText xml:space="preserve"> PAGEREF _Toc502730756 \h </w:instrText>
        </w:r>
        <w:r>
          <w:rPr>
            <w:webHidden/>
          </w:rPr>
        </w:r>
        <w:r>
          <w:rPr>
            <w:webHidden/>
          </w:rPr>
          <w:fldChar w:fldCharType="separate"/>
        </w:r>
        <w:r>
          <w:rPr>
            <w:webHidden/>
          </w:rPr>
          <w:t>9</w:t>
        </w:r>
        <w:r>
          <w:rPr>
            <w:webHidden/>
          </w:rPr>
          <w:fldChar w:fldCharType="end"/>
        </w:r>
      </w:hyperlink>
    </w:p>
    <w:p w:rsidR="00E708DA" w:rsidRDefault="00E708DA">
      <w:pPr>
        <w:pStyle w:val="TableofFigures"/>
        <w:rPr>
          <w:rFonts w:asciiTheme="minorHAnsi" w:eastAsiaTheme="minorEastAsia" w:hAnsiTheme="minorHAnsi" w:cstheme="minorBidi"/>
          <w:b w:val="0"/>
          <w:bCs w:val="0"/>
          <w:sz w:val="22"/>
          <w:szCs w:val="22"/>
          <w:lang w:eastAsia="en-GB"/>
        </w:rPr>
      </w:pPr>
      <w:hyperlink w:anchor="_Toc502730757" w:history="1">
        <w:r w:rsidRPr="00DD3414">
          <w:rPr>
            <w:rStyle w:val="Hyperlink"/>
          </w:rPr>
          <w:t>Figure 4: Categorizing the log data procedure</w:t>
        </w:r>
        <w:r>
          <w:rPr>
            <w:webHidden/>
          </w:rPr>
          <w:tab/>
        </w:r>
        <w:r>
          <w:rPr>
            <w:webHidden/>
          </w:rPr>
          <w:fldChar w:fldCharType="begin"/>
        </w:r>
        <w:r>
          <w:rPr>
            <w:webHidden/>
          </w:rPr>
          <w:instrText xml:space="preserve"> PAGEREF _Toc502730757 \h </w:instrText>
        </w:r>
        <w:r>
          <w:rPr>
            <w:webHidden/>
          </w:rPr>
        </w:r>
        <w:r>
          <w:rPr>
            <w:webHidden/>
          </w:rPr>
          <w:fldChar w:fldCharType="separate"/>
        </w:r>
        <w:r>
          <w:rPr>
            <w:webHidden/>
          </w:rPr>
          <w:t>10</w:t>
        </w:r>
        <w:r>
          <w:rPr>
            <w:webHidden/>
          </w:rPr>
          <w:fldChar w:fldCharType="end"/>
        </w:r>
      </w:hyperlink>
    </w:p>
    <w:p w:rsidR="00E708DA" w:rsidRDefault="00E708DA">
      <w:pPr>
        <w:pStyle w:val="TableofFigures"/>
        <w:rPr>
          <w:rFonts w:asciiTheme="minorHAnsi" w:eastAsiaTheme="minorEastAsia" w:hAnsiTheme="minorHAnsi" w:cstheme="minorBidi"/>
          <w:b w:val="0"/>
          <w:bCs w:val="0"/>
          <w:sz w:val="22"/>
          <w:szCs w:val="22"/>
          <w:lang w:eastAsia="en-GB"/>
        </w:rPr>
      </w:pPr>
      <w:hyperlink w:anchor="_Toc502730758" w:history="1">
        <w:r w:rsidRPr="00DD3414">
          <w:rPr>
            <w:rStyle w:val="Hyperlink"/>
          </w:rPr>
          <w:t>Figure 5:  Data Collection Configuration sequence</w:t>
        </w:r>
        <w:r>
          <w:rPr>
            <w:webHidden/>
          </w:rPr>
          <w:tab/>
        </w:r>
        <w:r>
          <w:rPr>
            <w:webHidden/>
          </w:rPr>
          <w:fldChar w:fldCharType="begin"/>
        </w:r>
        <w:r>
          <w:rPr>
            <w:webHidden/>
          </w:rPr>
          <w:instrText xml:space="preserve"> PAGEREF _Toc502730758 \h </w:instrText>
        </w:r>
        <w:r>
          <w:rPr>
            <w:webHidden/>
          </w:rPr>
        </w:r>
        <w:r>
          <w:rPr>
            <w:webHidden/>
          </w:rPr>
          <w:fldChar w:fldCharType="separate"/>
        </w:r>
        <w:r>
          <w:rPr>
            <w:webHidden/>
          </w:rPr>
          <w:t>14</w:t>
        </w:r>
        <w:r>
          <w:rPr>
            <w:webHidden/>
          </w:rPr>
          <w:fldChar w:fldCharType="end"/>
        </w:r>
      </w:hyperlink>
    </w:p>
    <w:p w:rsidR="00E708DA" w:rsidRDefault="00E708DA">
      <w:pPr>
        <w:pStyle w:val="TableofFigures"/>
        <w:rPr>
          <w:rFonts w:asciiTheme="minorHAnsi" w:eastAsiaTheme="minorEastAsia" w:hAnsiTheme="minorHAnsi" w:cstheme="minorBidi"/>
          <w:b w:val="0"/>
          <w:bCs w:val="0"/>
          <w:sz w:val="22"/>
          <w:szCs w:val="22"/>
          <w:lang w:eastAsia="en-GB"/>
        </w:rPr>
      </w:pPr>
      <w:hyperlink w:anchor="_Toc502730759" w:history="1">
        <w:r w:rsidRPr="00DD3414">
          <w:rPr>
            <w:rStyle w:val="Hyperlink"/>
          </w:rPr>
          <w:t>Figure 6: Data Collection Logging nominal sequence</w:t>
        </w:r>
        <w:r>
          <w:rPr>
            <w:webHidden/>
          </w:rPr>
          <w:tab/>
        </w:r>
        <w:r>
          <w:rPr>
            <w:webHidden/>
          </w:rPr>
          <w:fldChar w:fldCharType="begin"/>
        </w:r>
        <w:r>
          <w:rPr>
            <w:webHidden/>
          </w:rPr>
          <w:instrText xml:space="preserve"> PAGEREF _Toc502730759 \h </w:instrText>
        </w:r>
        <w:r>
          <w:rPr>
            <w:webHidden/>
          </w:rPr>
        </w:r>
        <w:r>
          <w:rPr>
            <w:webHidden/>
          </w:rPr>
          <w:fldChar w:fldCharType="separate"/>
        </w:r>
        <w:r>
          <w:rPr>
            <w:webHidden/>
          </w:rPr>
          <w:t>14</w:t>
        </w:r>
        <w:r>
          <w:rPr>
            <w:webHidden/>
          </w:rPr>
          <w:fldChar w:fldCharType="end"/>
        </w:r>
      </w:hyperlink>
    </w:p>
    <w:p w:rsidR="00651D13" w:rsidRPr="0046586C" w:rsidRDefault="00CC22F9">
      <w:pPr>
        <w:pStyle w:val="TOCsep"/>
        <w:rPr>
          <w:sz w:val="20"/>
          <w:lang w:eastAsia="zh-CN"/>
        </w:rPr>
      </w:pPr>
      <w:r w:rsidRPr="0046586C">
        <w:rPr>
          <w:sz w:val="20"/>
        </w:rPr>
        <w:fldChar w:fldCharType="end"/>
      </w:r>
    </w:p>
    <w:p w:rsidR="00651D13" w:rsidRDefault="00651D13">
      <w:pPr>
        <w:pStyle w:val="TOChead"/>
      </w:pPr>
      <w:r w:rsidRPr="0078136A">
        <w:t>Tables</w:t>
      </w:r>
    </w:p>
    <w:p w:rsidR="00E708DA" w:rsidRDefault="00CC22F9">
      <w:pPr>
        <w:pStyle w:val="TableofFigures"/>
        <w:rPr>
          <w:rFonts w:asciiTheme="minorHAnsi" w:eastAsiaTheme="minorEastAsia" w:hAnsiTheme="minorHAnsi" w:cstheme="minorBidi"/>
          <w:b w:val="0"/>
          <w:bCs w:val="0"/>
          <w:sz w:val="22"/>
          <w:szCs w:val="22"/>
          <w:lang w:eastAsia="en-GB"/>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hyperlink w:anchor="_Toc502730746" w:history="1">
        <w:r w:rsidR="00E708DA" w:rsidRPr="00BA5ED0">
          <w:rPr>
            <w:rStyle w:val="Hyperlink"/>
          </w:rPr>
          <w:t>Table 1: Object Instances of the Example</w:t>
        </w:r>
        <w:r w:rsidR="00E708DA">
          <w:rPr>
            <w:webHidden/>
          </w:rPr>
          <w:tab/>
        </w:r>
        <w:r w:rsidR="00E708DA">
          <w:rPr>
            <w:webHidden/>
          </w:rPr>
          <w:fldChar w:fldCharType="begin"/>
        </w:r>
        <w:r w:rsidR="00E708DA">
          <w:rPr>
            <w:webHidden/>
          </w:rPr>
          <w:instrText xml:space="preserve"> PAGEREF _Toc502730746 \h </w:instrText>
        </w:r>
        <w:r w:rsidR="00E708DA">
          <w:rPr>
            <w:webHidden/>
          </w:rPr>
        </w:r>
        <w:r w:rsidR="00E708DA">
          <w:rPr>
            <w:webHidden/>
          </w:rPr>
          <w:fldChar w:fldCharType="separate"/>
        </w:r>
        <w:r w:rsidR="00E708DA">
          <w:rPr>
            <w:webHidden/>
          </w:rPr>
          <w:t>15</w:t>
        </w:r>
        <w:r w:rsidR="00E708DA">
          <w:rPr>
            <w:webHidden/>
          </w:rPr>
          <w:fldChar w:fldCharType="end"/>
        </w:r>
      </w:hyperlink>
    </w:p>
    <w:p w:rsidR="00E708DA" w:rsidRDefault="00E708DA">
      <w:pPr>
        <w:pStyle w:val="TableofFigures"/>
        <w:rPr>
          <w:rFonts w:asciiTheme="minorHAnsi" w:eastAsiaTheme="minorEastAsia" w:hAnsiTheme="minorHAnsi" w:cstheme="minorBidi"/>
          <w:b w:val="0"/>
          <w:bCs w:val="0"/>
          <w:sz w:val="22"/>
          <w:szCs w:val="22"/>
          <w:lang w:eastAsia="en-GB"/>
        </w:rPr>
      </w:pPr>
      <w:hyperlink w:anchor="_Toc502730747" w:history="1">
        <w:r w:rsidRPr="00BA5ED0">
          <w:rPr>
            <w:rStyle w:val="Hyperlink"/>
          </w:rPr>
          <w:t>Table 2: Event Log Object</w:t>
        </w:r>
        <w:r>
          <w:rPr>
            <w:webHidden/>
          </w:rPr>
          <w:tab/>
        </w:r>
        <w:r>
          <w:rPr>
            <w:webHidden/>
          </w:rPr>
          <w:fldChar w:fldCharType="begin"/>
        </w:r>
        <w:r>
          <w:rPr>
            <w:webHidden/>
          </w:rPr>
          <w:instrText xml:space="preserve"> PAGEREF _Toc502730747 \h </w:instrText>
        </w:r>
        <w:r>
          <w:rPr>
            <w:webHidden/>
          </w:rPr>
        </w:r>
        <w:r>
          <w:rPr>
            <w:webHidden/>
          </w:rPr>
          <w:fldChar w:fldCharType="separate"/>
        </w:r>
        <w:r>
          <w:rPr>
            <w:webHidden/>
          </w:rPr>
          <w:t>15</w:t>
        </w:r>
        <w:r>
          <w:rPr>
            <w:webHidden/>
          </w:rPr>
          <w:fldChar w:fldCharType="end"/>
        </w:r>
      </w:hyperlink>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1" w:name="_Ref511812747"/>
      <w:bookmarkStart w:id="2" w:name="_Toc51149231"/>
      <w:bookmarkStart w:id="3" w:name="_Toc271354792"/>
      <w:bookmarkStart w:id="4" w:name="_Toc274391420"/>
      <w:bookmarkStart w:id="5" w:name="_Toc491871191"/>
      <w:bookmarkStart w:id="6" w:name="_Toc502730761"/>
      <w:r w:rsidRPr="0078136A">
        <w:lastRenderedPageBreak/>
        <w:t>Scope</w:t>
      </w:r>
      <w:bookmarkEnd w:id="1"/>
      <w:bookmarkEnd w:id="2"/>
      <w:bookmarkEnd w:id="3"/>
      <w:bookmarkEnd w:id="4"/>
      <w:bookmarkEnd w:id="5"/>
      <w:bookmarkEnd w:id="6"/>
    </w:p>
    <w:p w:rsidR="003079A1" w:rsidRDefault="00187CDC" w:rsidP="00187CDC">
      <w:pPr>
        <w:rPr>
          <w:rFonts w:eastAsia="PMingLiU"/>
          <w:lang w:eastAsia="zh-TW"/>
        </w:rPr>
      </w:pPr>
      <w:bookmarkStart w:id="7"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8" w:name="_Toc271354793"/>
      <w:bookmarkStart w:id="9" w:name="_Toc274391421"/>
      <w:bookmarkStart w:id="10" w:name="_Toc491871192"/>
      <w:bookmarkStart w:id="11" w:name="_Toc502730762"/>
      <w:r w:rsidRPr="0078136A">
        <w:lastRenderedPageBreak/>
        <w:t>References</w:t>
      </w:r>
      <w:bookmarkEnd w:id="7"/>
      <w:bookmarkEnd w:id="8"/>
      <w:bookmarkEnd w:id="9"/>
      <w:bookmarkEnd w:id="10"/>
      <w:bookmarkEnd w:id="11"/>
    </w:p>
    <w:p w:rsidR="00651D13" w:rsidRPr="0078136A" w:rsidRDefault="00651D13">
      <w:pPr>
        <w:pStyle w:val="Heading2"/>
      </w:pPr>
      <w:bookmarkStart w:id="12" w:name="_Toc51147377"/>
      <w:bookmarkStart w:id="13" w:name="_Toc271354794"/>
      <w:bookmarkStart w:id="14" w:name="_Toc274391422"/>
      <w:bookmarkStart w:id="15" w:name="_Toc491871193"/>
      <w:bookmarkStart w:id="16" w:name="_Toc51149235"/>
      <w:bookmarkStart w:id="17" w:name="_Toc502730763"/>
      <w:r w:rsidRPr="0078136A">
        <w:t>Normative References</w:t>
      </w:r>
      <w:bookmarkEnd w:id="12"/>
      <w:bookmarkEnd w:id="13"/>
      <w:bookmarkEnd w:id="14"/>
      <w:bookmarkEnd w:id="15"/>
      <w:bookmarkEnd w:id="17"/>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8"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2" w:history="1">
              <w:r w:rsidRPr="000410EA">
                <w:rPr>
                  <w:rStyle w:val="Hyperlink"/>
                  <w:snapToGrid/>
                  <w:szCs w:val="18"/>
                </w:rPr>
                <w:t>URL:http://www.3gpp.org</w:t>
              </w:r>
            </w:hyperlink>
          </w:p>
        </w:tc>
      </w:tr>
    </w:tbl>
    <w:p w:rsidR="00651D13" w:rsidRPr="0078136A" w:rsidRDefault="00651D13">
      <w:pPr>
        <w:pStyle w:val="Heading2"/>
      </w:pPr>
      <w:bookmarkStart w:id="19" w:name="_Toc51147378"/>
      <w:bookmarkStart w:id="20" w:name="_Toc271354795"/>
      <w:bookmarkStart w:id="21" w:name="_Toc274391423"/>
      <w:bookmarkStart w:id="22" w:name="_Toc491871194"/>
      <w:bookmarkStart w:id="23" w:name="_Toc502730764"/>
      <w:bookmarkEnd w:id="18"/>
      <w:r w:rsidRPr="0078136A">
        <w:t>Informative References</w:t>
      </w:r>
      <w:bookmarkEnd w:id="19"/>
      <w:bookmarkEnd w:id="20"/>
      <w:bookmarkEnd w:id="21"/>
      <w:bookmarkEnd w:id="22"/>
      <w:bookmarkEnd w:id="23"/>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3"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4" w:history="1">
              <w:r w:rsidRPr="000410EA">
                <w:rPr>
                  <w:rStyle w:val="Hyperlink"/>
                </w:rPr>
                <w:t>URL:http://www.openmobilealliance.org/</w:t>
              </w:r>
            </w:hyperlink>
          </w:p>
        </w:tc>
      </w:tr>
    </w:tbl>
    <w:p w:rsidR="00651D13" w:rsidRPr="0078136A" w:rsidRDefault="00651D13">
      <w:pPr>
        <w:pStyle w:val="Heading1"/>
      </w:pPr>
      <w:bookmarkStart w:id="24" w:name="_Toc271354796"/>
      <w:bookmarkStart w:id="25" w:name="_Toc274391424"/>
      <w:bookmarkStart w:id="26" w:name="_Toc491871195"/>
      <w:bookmarkStart w:id="27" w:name="_Toc502730765"/>
      <w:r w:rsidRPr="0078136A">
        <w:lastRenderedPageBreak/>
        <w:t>Terminology and Conventions</w:t>
      </w:r>
      <w:bookmarkEnd w:id="16"/>
      <w:bookmarkEnd w:id="24"/>
      <w:bookmarkEnd w:id="25"/>
      <w:bookmarkEnd w:id="26"/>
      <w:bookmarkEnd w:id="27"/>
    </w:p>
    <w:p w:rsidR="00651D13" w:rsidRPr="0078136A" w:rsidRDefault="00651D13">
      <w:pPr>
        <w:pStyle w:val="Heading2"/>
      </w:pPr>
      <w:bookmarkStart w:id="28" w:name="_Toc51147380"/>
      <w:bookmarkStart w:id="29" w:name="_Toc271354797"/>
      <w:bookmarkStart w:id="30" w:name="_Toc274391425"/>
      <w:bookmarkStart w:id="31" w:name="_Toc491871196"/>
      <w:bookmarkStart w:id="32" w:name="_Ref511812783"/>
      <w:bookmarkStart w:id="33" w:name="_Toc51149239"/>
      <w:bookmarkStart w:id="34" w:name="_Toc502730766"/>
      <w:r w:rsidRPr="0078136A">
        <w:t>Conventions</w:t>
      </w:r>
      <w:bookmarkEnd w:id="28"/>
      <w:bookmarkEnd w:id="29"/>
      <w:bookmarkEnd w:id="30"/>
      <w:bookmarkEnd w:id="31"/>
      <w:bookmarkEnd w:id="34"/>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5" w:name="_Toc51147381"/>
      <w:bookmarkStart w:id="36" w:name="_Toc271354798"/>
      <w:bookmarkStart w:id="37" w:name="_Toc274391426"/>
      <w:bookmarkStart w:id="38" w:name="_Toc491871197"/>
      <w:bookmarkStart w:id="39" w:name="_Toc502730767"/>
      <w:r w:rsidRPr="0078136A">
        <w:t>Definitions</w:t>
      </w:r>
      <w:bookmarkEnd w:id="35"/>
      <w:bookmarkEnd w:id="36"/>
      <w:bookmarkEnd w:id="37"/>
      <w:bookmarkEnd w:id="38"/>
      <w:bookmarkEnd w:id="39"/>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IoT is a subset of E-UTRAN.</w:t>
            </w:r>
          </w:p>
        </w:tc>
      </w:tr>
      <w:tr w:rsidR="0016769F" w:rsidRPr="000410EA" w:rsidTr="008A5525">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Heading2"/>
      </w:pPr>
      <w:bookmarkStart w:id="40" w:name="_Toc271354799"/>
      <w:bookmarkStart w:id="41" w:name="_Toc274391427"/>
      <w:bookmarkStart w:id="42" w:name="_Toc491871198"/>
      <w:bookmarkStart w:id="43" w:name="_Toc502730768"/>
      <w:r w:rsidRPr="0078136A">
        <w:t>Abbreviations</w:t>
      </w:r>
      <w:bookmarkEnd w:id="40"/>
      <w:bookmarkEnd w:id="41"/>
      <w:bookmarkEnd w:id="42"/>
      <w:bookmarkEnd w:id="43"/>
    </w:p>
    <w:tbl>
      <w:tblPr>
        <w:tblW w:w="10080" w:type="dxa"/>
        <w:jc w:val="center"/>
        <w:tblLayout w:type="fixed"/>
        <w:tblLook w:val="0000" w:firstRow="0" w:lastRow="0" w:firstColumn="0" w:lastColumn="0" w:noHBand="0" w:noVBand="0"/>
      </w:tblPr>
      <w:tblGrid>
        <w:gridCol w:w="1440"/>
        <w:gridCol w:w="8640"/>
      </w:tblGrid>
      <w:tr w:rsidR="007C3F2F" w:rsidRPr="000410EA" w:rsidTr="00B42787">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rPr>
          <w:jc w:val="center"/>
        </w:trPr>
        <w:tc>
          <w:tcPr>
            <w:tcW w:w="10080" w:type="dxa"/>
            <w:gridSpan w:val="2"/>
          </w:tcPr>
          <w:tbl>
            <w:tblPr>
              <w:tblW w:w="10080" w:type="dxa"/>
              <w:jc w:val="center"/>
              <w:tblLayout w:type="fixed"/>
              <w:tblLook w:val="04A0" w:firstRow="1" w:lastRow="0" w:firstColumn="1" w:lastColumn="0" w:noHBand="0" w:noVBand="1"/>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44" w:name="_Toc271354800"/>
                  <w:bookmarkStart w:id="45"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Heading1"/>
        <w:tabs>
          <w:tab w:val="clear" w:pos="9634"/>
          <w:tab w:val="right" w:pos="9630"/>
        </w:tabs>
      </w:pPr>
      <w:bookmarkStart w:id="46" w:name="_Toc491871199"/>
      <w:bookmarkStart w:id="47" w:name="_Toc502730769"/>
      <w:r w:rsidRPr="0078136A">
        <w:lastRenderedPageBreak/>
        <w:t>Introduction</w:t>
      </w:r>
      <w:bookmarkEnd w:id="32"/>
      <w:bookmarkEnd w:id="33"/>
      <w:bookmarkEnd w:id="44"/>
      <w:bookmarkEnd w:id="45"/>
      <w:bookmarkEnd w:id="46"/>
      <w:bookmarkEnd w:id="47"/>
    </w:p>
    <w:p w:rsidR="006958A9" w:rsidRPr="0078136A" w:rsidRDefault="00DE0F68" w:rsidP="006958A9">
      <w:bookmarkStart w:id="48"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9" w:name="_Toc160850338"/>
      <w:bookmarkStart w:id="50" w:name="_Ref161456245"/>
      <w:bookmarkStart w:id="51" w:name="_Toc271354801"/>
      <w:bookmarkStart w:id="52" w:name="_Toc274391429"/>
      <w:bookmarkStart w:id="53" w:name="_Toc491871200"/>
      <w:bookmarkStart w:id="54" w:name="_Toc502730770"/>
      <w:r w:rsidRPr="0078136A">
        <w:t>Version 1.0</w:t>
      </w:r>
      <w:bookmarkEnd w:id="49"/>
      <w:bookmarkEnd w:id="50"/>
      <w:bookmarkEnd w:id="51"/>
      <w:bookmarkEnd w:id="52"/>
      <w:bookmarkEnd w:id="53"/>
      <w:bookmarkEnd w:id="54"/>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55" w:name="_Toc51147387"/>
      <w:bookmarkStart w:id="56" w:name="_Toc51149241"/>
      <w:bookmarkEnd w:id="48"/>
    </w:p>
    <w:p w:rsidR="00CD571D" w:rsidRDefault="00CD571D" w:rsidP="0071012F">
      <w:pPr>
        <w:pStyle w:val="Heading1"/>
      </w:pPr>
      <w:bookmarkStart w:id="57" w:name="_Toc489635595"/>
      <w:bookmarkStart w:id="58" w:name="_Toc502730771"/>
      <w:r w:rsidRPr="00532673">
        <w:lastRenderedPageBreak/>
        <w:t>Use cases</w:t>
      </w:r>
      <w:bookmarkEnd w:id="57"/>
      <w:bookmarkEnd w:id="58"/>
    </w:p>
    <w:p w:rsidR="00CD571D" w:rsidRDefault="00CD571D" w:rsidP="00EF7B1B">
      <w:pPr>
        <w:pStyle w:val="Heading2"/>
        <w:numPr>
          <w:ilvl w:val="0"/>
          <w:numId w:val="0"/>
        </w:numPr>
        <w:ind w:left="161" w:hangingChars="50" w:hanging="161"/>
        <w:rPr>
          <w:lang w:eastAsia="zh-CN"/>
        </w:rPr>
      </w:pPr>
      <w:bookmarkStart w:id="59" w:name="_Toc489635596"/>
      <w:bookmarkStart w:id="60" w:name="_Toc502730772"/>
      <w:r>
        <w:rPr>
          <w:rFonts w:hint="eastAsia"/>
          <w:lang w:eastAsia="zh-CN"/>
        </w:rPr>
        <w:t xml:space="preserve">5.1 </w:t>
      </w:r>
      <w:r>
        <w:rPr>
          <w:lang w:eastAsia="zh-CN"/>
        </w:rPr>
        <w:t>Controlling the recording of log data</w:t>
      </w:r>
      <w:bookmarkEnd w:id="59"/>
      <w:bookmarkEnd w:id="60"/>
    </w:p>
    <w:p w:rsidR="00CD571D" w:rsidRDefault="00CD571D" w:rsidP="00CD571D">
      <w:pPr>
        <w:rPr>
          <w:lang w:eastAsia="zh-CN"/>
        </w:rPr>
      </w:pPr>
      <w:r>
        <w:rPr>
          <w:lang w:eastAsia="zh-CN"/>
        </w:rPr>
        <w:t xml:space="preserve">This uses the </w:t>
      </w:r>
      <w:proofErr w:type="spellStart"/>
      <w:r>
        <w:rPr>
          <w:lang w:eastAsia="zh-CN"/>
        </w:rPr>
        <w:t>LogStart</w:t>
      </w:r>
      <w:proofErr w:type="spellEnd"/>
      <w:r>
        <w:rPr>
          <w:lang w:eastAsia="zh-CN"/>
        </w:rPr>
        <w:t>/Stop resource, 4011</w:t>
      </w:r>
      <w:r>
        <w:rPr>
          <w:rFonts w:hint="eastAsia"/>
          <w:lang w:eastAsia="zh-CN"/>
        </w:rPr>
        <w:t>/4012</w:t>
      </w:r>
    </w:p>
    <w:p w:rsidR="00CD571D" w:rsidRDefault="00CD571D" w:rsidP="00CD571D">
      <w:pPr>
        <w:jc w:val="center"/>
      </w:pPr>
      <w:bookmarkStart w:id="61" w:name="_Ref474361607"/>
      <w:bookmarkStart w:id="62" w:name="_Toc489384685"/>
    </w:p>
    <w:p w:rsidR="00B175A1" w:rsidRDefault="00B175A1" w:rsidP="00E708DA">
      <w:pPr>
        <w:pStyle w:val="Figure"/>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256.7pt" o:ole="">
            <v:imagedata r:id="rId15" o:title=""/>
          </v:shape>
          <o:OLEObject Type="Embed" ProgID="Visio.Drawing.15" ShapeID="_x0000_i1025" DrawAspect="Content" ObjectID="_1576473066" r:id="rId16"/>
        </w:object>
      </w:r>
      <w:r w:rsidR="0012315B">
        <w:t>.</w:t>
      </w:r>
    </w:p>
    <w:p w:rsidR="00C02899" w:rsidRPr="00E708DA" w:rsidRDefault="00C02899" w:rsidP="00E708DA">
      <w:pPr>
        <w:pStyle w:val="Caption"/>
      </w:pPr>
      <w:bookmarkStart w:id="63" w:name="_Toc502730754"/>
      <w:bookmarkEnd w:id="61"/>
      <w:bookmarkEnd w:id="62"/>
      <w:r w:rsidRPr="00C02899">
        <w:t xml:space="preserve">Figure </w:t>
      </w:r>
      <w:r w:rsidRPr="00984024">
        <w:fldChar w:fldCharType="begin"/>
      </w:r>
      <w:r w:rsidRPr="00984024">
        <w:instrText xml:space="preserve"> SEQ Figure \* ARABIC </w:instrText>
      </w:r>
      <w:r w:rsidRPr="00984024">
        <w:fldChar w:fldCharType="separate"/>
      </w:r>
      <w:r w:rsidRPr="00984024">
        <w:t>1</w:t>
      </w:r>
      <w:r w:rsidRPr="00984024">
        <w:fldChar w:fldCharType="end"/>
      </w:r>
      <w:r>
        <w:t>:</w:t>
      </w:r>
      <w:r w:rsidRPr="00C02899">
        <w:t xml:space="preserve"> Controlling the recording of log data procedure</w:t>
      </w:r>
      <w:bookmarkEnd w:id="63"/>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Default="00CD571D" w:rsidP="00EF7B1B">
      <w:pPr>
        <w:pStyle w:val="Heading2"/>
        <w:numPr>
          <w:ilvl w:val="0"/>
          <w:numId w:val="0"/>
        </w:numPr>
        <w:ind w:left="161" w:hangingChars="50" w:hanging="161"/>
        <w:rPr>
          <w:lang w:eastAsia="zh-CN"/>
        </w:rPr>
      </w:pPr>
      <w:bookmarkStart w:id="64" w:name="_Toc489635597"/>
      <w:bookmarkStart w:id="65" w:name="_Toc502730773"/>
      <w:r>
        <w:rPr>
          <w:rFonts w:hint="eastAsia"/>
          <w:lang w:eastAsia="zh-CN"/>
        </w:rPr>
        <w:lastRenderedPageBreak/>
        <w:t>5.2 R</w:t>
      </w:r>
      <w:r>
        <w:rPr>
          <w:lang w:eastAsia="zh-CN"/>
        </w:rPr>
        <w:t>eporting the logging status</w:t>
      </w:r>
      <w:bookmarkEnd w:id="64"/>
      <w:bookmarkEnd w:id="65"/>
    </w:p>
    <w:p w:rsidR="00CD571D" w:rsidRDefault="00CD571D" w:rsidP="00CD571D">
      <w:pPr>
        <w:rPr>
          <w:lang w:eastAsia="zh-CN"/>
        </w:rPr>
      </w:pPr>
      <w:r>
        <w:rPr>
          <w:lang w:eastAsia="zh-CN"/>
        </w:rPr>
        <w:t xml:space="preserve">This uses the </w:t>
      </w:r>
      <w:proofErr w:type="spellStart"/>
      <w:r>
        <w:rPr>
          <w:lang w:eastAsia="zh-CN"/>
        </w:rPr>
        <w:t>LogStatus</w:t>
      </w:r>
      <w:proofErr w:type="spellEnd"/>
      <w:r>
        <w:rPr>
          <w:lang w:eastAsia="zh-CN"/>
        </w:rPr>
        <w:t xml:space="preserve"> resource 4013. The </w:t>
      </w:r>
      <w:proofErr w:type="spellStart"/>
      <w:r>
        <w:rPr>
          <w:lang w:eastAsia="zh-CN"/>
        </w:rPr>
        <w:t>LogStatus</w:t>
      </w:r>
      <w:proofErr w:type="spellEnd"/>
      <w:r>
        <w:rPr>
          <w:lang w:eastAsia="zh-CN"/>
        </w:rPr>
        <w:t xml:space="preserve">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p>
    <w:p w:rsidR="00CD571D" w:rsidRDefault="00CD571D" w:rsidP="00CD571D">
      <w:pPr>
        <w:jc w:val="center"/>
        <w:rPr>
          <w:lang w:eastAsia="zh-CN"/>
        </w:rPr>
      </w:pPr>
    </w:p>
    <w:p w:rsidR="00B175A1" w:rsidRDefault="00B175A1" w:rsidP="00E708DA">
      <w:pPr>
        <w:pStyle w:val="Figure"/>
        <w:rPr>
          <w:lang w:eastAsia="zh-CN"/>
        </w:rPr>
      </w:pPr>
      <w:r>
        <w:object w:dxaOrig="4572" w:dyaOrig="2869">
          <v:shape id="_x0000_i1026" type="#_x0000_t75" style="width:228.6pt;height:143.55pt" o:ole="">
            <v:imagedata r:id="rId17" o:title=""/>
          </v:shape>
          <o:OLEObject Type="Embed" ProgID="Visio.Drawing.15" ShapeID="_x0000_i1026" DrawAspect="Content" ObjectID="_1576473067" r:id="rId18"/>
        </w:object>
      </w:r>
      <w:r w:rsidR="0012315B">
        <w:t>.</w:t>
      </w:r>
    </w:p>
    <w:p w:rsidR="00CD571D" w:rsidRDefault="00CD571D" w:rsidP="00E708DA">
      <w:pPr>
        <w:pStyle w:val="Caption"/>
      </w:pPr>
      <w:bookmarkStart w:id="66" w:name="_Toc502730755"/>
      <w:r>
        <w:t xml:space="preserve">Figure </w:t>
      </w:r>
      <w:r w:rsidR="00A04064" w:rsidRPr="00984024">
        <w:fldChar w:fldCharType="begin"/>
      </w:r>
      <w:r w:rsidR="00A04064" w:rsidRPr="00984024">
        <w:instrText xml:space="preserve"> SEQ Figure \* ARABIC </w:instrText>
      </w:r>
      <w:r w:rsidR="00A04064" w:rsidRPr="00984024">
        <w:fldChar w:fldCharType="separate"/>
      </w:r>
      <w:r w:rsidR="00A04064">
        <w:rPr>
          <w:noProof/>
        </w:rPr>
        <w:t>2</w:t>
      </w:r>
      <w:r w:rsidR="00A04064" w:rsidRPr="00984024">
        <w:fldChar w:fldCharType="end"/>
      </w:r>
      <w:r w:rsidR="00C02899">
        <w:t>:</w:t>
      </w:r>
      <w:r>
        <w:rPr>
          <w:rFonts w:hint="eastAsia"/>
        </w:rPr>
        <w:t xml:space="preserve"> R</w:t>
      </w:r>
      <w:r>
        <w:t>eporting the logging status</w:t>
      </w:r>
      <w:r w:rsidRPr="001210E1">
        <w:rPr>
          <w:rFonts w:hint="eastAsia"/>
        </w:rPr>
        <w:t xml:space="preserve"> </w:t>
      </w:r>
      <w:r>
        <w:rPr>
          <w:rFonts w:hint="eastAsia"/>
        </w:rPr>
        <w:t>procedure</w:t>
      </w:r>
      <w:bookmarkEnd w:id="66"/>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E708DA">
      <w:pPr>
        <w:numPr>
          <w:ilvl w:val="1"/>
          <w:numId w:val="23"/>
        </w:numPr>
      </w:pPr>
      <w:proofErr w:type="gramStart"/>
      <w:r>
        <w:t>the</w:t>
      </w:r>
      <w:proofErr w:type="gramEnd"/>
      <w:r>
        <w:t xml:space="preserve"> </w:t>
      </w:r>
      <w:proofErr w:type="spellStart"/>
      <w:r>
        <w:t>LogStatus</w:t>
      </w:r>
      <w:proofErr w:type="spellEnd"/>
      <w:r>
        <w:t xml:space="preserve"> Resource ID 4013 to indicate to get the log status information.  </w:t>
      </w: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7" w:name="_Toc489635598"/>
      <w:bookmarkStart w:id="68" w:name="_Toc502730774"/>
      <w:r>
        <w:rPr>
          <w:rFonts w:hint="eastAsia"/>
          <w:lang w:eastAsia="zh-CN"/>
        </w:rPr>
        <w:t xml:space="preserve">5.3 </w:t>
      </w:r>
      <w:r>
        <w:rPr>
          <w:lang w:eastAsia="zh-CN"/>
        </w:rPr>
        <w:t>Collecting the log data</w:t>
      </w:r>
      <w:bookmarkEnd w:id="67"/>
      <w:bookmarkEnd w:id="68"/>
    </w:p>
    <w:p w:rsidR="00CD571D" w:rsidRDefault="00CD571D" w:rsidP="00CD571D">
      <w:pPr>
        <w:rPr>
          <w:lang w:eastAsia="zh-CN"/>
        </w:rPr>
      </w:pPr>
      <w:r>
        <w:rPr>
          <w:lang w:eastAsia="zh-CN"/>
        </w:rPr>
        <w:t xml:space="preserve">This uses the </w:t>
      </w:r>
      <w:proofErr w:type="spellStart"/>
      <w:r>
        <w:rPr>
          <w:lang w:eastAsia="zh-CN"/>
        </w:rPr>
        <w:t>LogData</w:t>
      </w:r>
      <w:proofErr w:type="spellEnd"/>
      <w:r>
        <w:rPr>
          <w:lang w:eastAsia="zh-CN"/>
        </w:rPr>
        <w:t xml:space="preserve"> resource</w:t>
      </w:r>
      <w:r>
        <w:rPr>
          <w:rFonts w:hint="eastAsia"/>
          <w:lang w:eastAsia="zh-CN"/>
        </w:rPr>
        <w:t>，</w:t>
      </w:r>
      <w:r>
        <w:rPr>
          <w:rFonts w:hint="eastAsia"/>
          <w:lang w:eastAsia="zh-CN"/>
        </w:rPr>
        <w:t>4014</w:t>
      </w:r>
    </w:p>
    <w:p w:rsidR="00CD571D" w:rsidRDefault="00CD571D" w:rsidP="00CD571D">
      <w:pPr>
        <w:jc w:val="center"/>
        <w:rPr>
          <w:lang w:eastAsia="zh-CN"/>
        </w:rPr>
      </w:pPr>
    </w:p>
    <w:p w:rsidR="00B175A1" w:rsidRDefault="00B175A1" w:rsidP="00E708DA">
      <w:pPr>
        <w:pStyle w:val="Caption"/>
        <w:rPr>
          <w:lang w:eastAsia="zh-CN"/>
        </w:rPr>
      </w:pPr>
      <w:r>
        <w:object w:dxaOrig="4572" w:dyaOrig="2869">
          <v:shape id="_x0000_i1027" type="#_x0000_t75" style="width:228.6pt;height:143.55pt" o:ole="">
            <v:imagedata r:id="rId19" o:title=""/>
          </v:shape>
          <o:OLEObject Type="Embed" ProgID="Visio.Drawing.15" ShapeID="_x0000_i1027" DrawAspect="Content" ObjectID="_1576473068" r:id="rId20"/>
        </w:object>
      </w:r>
      <w:r w:rsidR="0012315B">
        <w:t>.</w:t>
      </w:r>
    </w:p>
    <w:p w:rsidR="00CD571D" w:rsidRDefault="00CD571D" w:rsidP="00E708DA">
      <w:pPr>
        <w:pStyle w:val="Caption"/>
        <w:rPr>
          <w:lang w:eastAsia="zh-CN"/>
        </w:rPr>
      </w:pPr>
      <w:bookmarkStart w:id="69" w:name="_Toc502730756"/>
      <w:r>
        <w:t xml:space="preserve">Figure </w:t>
      </w:r>
      <w:r w:rsidR="00A04064" w:rsidRPr="00984024">
        <w:fldChar w:fldCharType="begin"/>
      </w:r>
      <w:r w:rsidR="00A04064" w:rsidRPr="00984024">
        <w:instrText xml:space="preserve"> SEQ Figure \* ARABIC </w:instrText>
      </w:r>
      <w:r w:rsidR="00A04064" w:rsidRPr="00984024">
        <w:fldChar w:fldCharType="separate"/>
      </w:r>
      <w:r w:rsidR="00C02899">
        <w:rPr>
          <w:noProof/>
        </w:rPr>
        <w:t>3</w:t>
      </w:r>
      <w:r w:rsidR="00A04064" w:rsidRPr="00984024">
        <w:fldChar w:fldCharType="end"/>
      </w:r>
      <w:r w:rsidR="00C02899">
        <w:t>:</w:t>
      </w:r>
      <w:r>
        <w:rPr>
          <w:rFonts w:hint="eastAsia"/>
        </w:rPr>
        <w:t xml:space="preserve"> </w:t>
      </w:r>
      <w:r>
        <w:t>Collecting the log data</w:t>
      </w:r>
      <w:r w:rsidRPr="0078783A">
        <w:rPr>
          <w:rFonts w:hint="eastAsia"/>
        </w:rPr>
        <w:t xml:space="preserve"> </w:t>
      </w:r>
      <w:r>
        <w:rPr>
          <w:rFonts w:hint="eastAsia"/>
        </w:rPr>
        <w:t>procedure</w:t>
      </w:r>
      <w:bookmarkEnd w:id="69"/>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 xml:space="preserve">the </w:t>
      </w:r>
      <w:proofErr w:type="spellStart"/>
      <w:r>
        <w:t>Log</w:t>
      </w:r>
      <w:r>
        <w:rPr>
          <w:rFonts w:hint="eastAsia"/>
          <w:lang w:eastAsia="zh-CN"/>
        </w:rPr>
        <w:t>Data</w:t>
      </w:r>
      <w:proofErr w:type="spellEnd"/>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70" w:name="_Toc489635599"/>
      <w:bookmarkStart w:id="71" w:name="_Toc502730775"/>
      <w:r>
        <w:rPr>
          <w:rFonts w:hint="eastAsia"/>
          <w:lang w:eastAsia="zh-CN"/>
        </w:rPr>
        <w:t xml:space="preserve">5.4 </w:t>
      </w:r>
      <w:r>
        <w:rPr>
          <w:lang w:eastAsia="zh-CN"/>
        </w:rPr>
        <w:t>Categorizing the log data</w:t>
      </w:r>
      <w:bookmarkEnd w:id="70"/>
      <w:bookmarkEnd w:id="71"/>
    </w:p>
    <w:p w:rsidR="00CD571D" w:rsidRDefault="00CD571D" w:rsidP="00CD571D">
      <w:pPr>
        <w:rPr>
          <w:lang w:eastAsia="zh-CN"/>
        </w:rPr>
      </w:pPr>
      <w:r>
        <w:rPr>
          <w:lang w:eastAsia="zh-CN"/>
        </w:rPr>
        <w:t xml:space="preserve">This uses the </w:t>
      </w:r>
      <w:proofErr w:type="spellStart"/>
      <w:r>
        <w:rPr>
          <w:lang w:eastAsia="zh-CN"/>
        </w:rPr>
        <w:t>LogClass</w:t>
      </w:r>
      <w:proofErr w:type="spellEnd"/>
      <w:r>
        <w:rPr>
          <w:lang w:eastAsia="zh-CN"/>
        </w:rPr>
        <w:t xml:space="preserve"> resource</w:t>
      </w:r>
      <w:r>
        <w:rPr>
          <w:rFonts w:hint="eastAsia"/>
          <w:lang w:eastAsia="zh-CN"/>
        </w:rPr>
        <w:t>，</w:t>
      </w:r>
      <w:r>
        <w:rPr>
          <w:rFonts w:hint="eastAsia"/>
          <w:lang w:eastAsia="zh-CN"/>
        </w:rPr>
        <w:t>4010</w:t>
      </w:r>
    </w:p>
    <w:p w:rsidR="00CD571D" w:rsidRDefault="00CD571D" w:rsidP="00CD571D">
      <w:pPr>
        <w:jc w:val="center"/>
        <w:rPr>
          <w:lang w:eastAsia="zh-CN"/>
        </w:rPr>
      </w:pPr>
    </w:p>
    <w:p w:rsidR="00B175A1" w:rsidRDefault="00B175A1" w:rsidP="00E708DA">
      <w:pPr>
        <w:pStyle w:val="Caption"/>
        <w:rPr>
          <w:lang w:eastAsia="zh-CN"/>
        </w:rPr>
      </w:pPr>
      <w:r>
        <w:object w:dxaOrig="4572" w:dyaOrig="2869">
          <v:shape id="_x0000_i1028" type="#_x0000_t75" style="width:228.6pt;height:143.55pt" o:ole="">
            <v:imagedata r:id="rId21" o:title=""/>
          </v:shape>
          <o:OLEObject Type="Embed" ProgID="Visio.Drawing.15" ShapeID="_x0000_i1028" DrawAspect="Content" ObjectID="_1576473069" r:id="rId22"/>
        </w:object>
      </w:r>
    </w:p>
    <w:p w:rsidR="00CD571D" w:rsidRDefault="00CD571D" w:rsidP="00E708DA">
      <w:pPr>
        <w:pStyle w:val="Caption"/>
        <w:rPr>
          <w:lang w:eastAsia="zh-CN"/>
        </w:rPr>
      </w:pPr>
      <w:bookmarkStart w:id="72" w:name="_Toc502730757"/>
      <w:r w:rsidRPr="000710FF">
        <w:t xml:space="preserve">Figure </w:t>
      </w:r>
      <w:r w:rsidR="000315AB" w:rsidRPr="00984024">
        <w:fldChar w:fldCharType="begin"/>
      </w:r>
      <w:r w:rsidR="000315AB" w:rsidRPr="00984024">
        <w:instrText xml:space="preserve"> SEQ Figure \* ARABIC </w:instrText>
      </w:r>
      <w:r w:rsidR="000315AB" w:rsidRPr="00984024">
        <w:fldChar w:fldCharType="separate"/>
      </w:r>
      <w:r w:rsidR="00C02899">
        <w:rPr>
          <w:noProof/>
        </w:rPr>
        <w:t>4</w:t>
      </w:r>
      <w:r w:rsidR="000315AB" w:rsidRPr="00984024">
        <w:fldChar w:fldCharType="end"/>
      </w:r>
      <w:r w:rsidR="00C02899">
        <w:t>:</w:t>
      </w:r>
      <w:r w:rsidRPr="000710FF">
        <w:rPr>
          <w:rFonts w:hint="eastAsia"/>
        </w:rPr>
        <w:t xml:space="preserve"> </w:t>
      </w:r>
      <w:r w:rsidRPr="000710FF">
        <w:t>Categorizing the log data</w:t>
      </w:r>
      <w:r w:rsidRPr="000710FF">
        <w:rPr>
          <w:rFonts w:hint="eastAsia"/>
        </w:rPr>
        <w:t xml:space="preserve"> procedure</w:t>
      </w:r>
      <w:bookmarkEnd w:id="72"/>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r>
        <w:t xml:space="preserve">the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p>
    <w:p w:rsidR="00F578FF" w:rsidRDefault="00F578FF" w:rsidP="00F578FF">
      <w:pPr>
        <w:pStyle w:val="Heading1"/>
        <w:spacing w:after="120"/>
      </w:pPr>
      <w:bookmarkStart w:id="73" w:name="_Toc489635600"/>
      <w:bookmarkStart w:id="74" w:name="_Toc502730776"/>
      <w:r w:rsidRPr="0078136A">
        <w:lastRenderedPageBreak/>
        <w:t>LWM2M Object: Event Log</w:t>
      </w:r>
      <w:bookmarkEnd w:id="73"/>
      <w:bookmarkEnd w:id="74"/>
    </w:p>
    <w:p w:rsidR="00F578FF" w:rsidRDefault="00F578FF" w:rsidP="00F578FF">
      <w:pPr>
        <w:pStyle w:val="Heading2"/>
        <w:numPr>
          <w:ilvl w:val="0"/>
          <w:numId w:val="0"/>
        </w:numPr>
        <w:ind w:left="864" w:hanging="864"/>
      </w:pPr>
      <w:bookmarkStart w:id="75" w:name="_Toc489635601"/>
      <w:bookmarkStart w:id="76" w:name="_Toc502730777"/>
      <w:r>
        <w:t>Description</w:t>
      </w:r>
      <w:bookmarkEnd w:id="75"/>
      <w:bookmarkEnd w:id="76"/>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Default="00F578FF" w:rsidP="00F578FF">
      <w:pPr>
        <w:pStyle w:val="Heading2"/>
        <w:numPr>
          <w:ilvl w:val="0"/>
          <w:numId w:val="0"/>
        </w:numPr>
        <w:ind w:left="864" w:hanging="864"/>
        <w:rPr>
          <w:lang w:eastAsia="ko-KR"/>
        </w:rPr>
      </w:pPr>
      <w:bookmarkStart w:id="77" w:name="_Toc489635602"/>
      <w:bookmarkStart w:id="78" w:name="_Toc502730778"/>
      <w:r w:rsidRPr="0078136A">
        <w:rPr>
          <w:lang w:eastAsia="ko-KR"/>
        </w:rPr>
        <w:t>Object definition</w:t>
      </w:r>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Default="00F578FF" w:rsidP="00F578FF">
      <w:pPr>
        <w:pStyle w:val="Heading2"/>
        <w:numPr>
          <w:ilvl w:val="0"/>
          <w:numId w:val="0"/>
        </w:numPr>
        <w:ind w:left="864" w:hanging="864"/>
        <w:rPr>
          <w:lang w:eastAsia="ko-KR"/>
        </w:rPr>
      </w:pPr>
      <w:bookmarkStart w:id="79" w:name="_Toc489635603"/>
      <w:bookmarkStart w:id="80" w:name="_Toc502730779"/>
      <w:r>
        <w:rPr>
          <w:lang w:eastAsia="ko-KR"/>
        </w:rPr>
        <w:t>Resource Definitions</w:t>
      </w:r>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proofErr w:type="spellStart"/>
            <w:r w:rsidRPr="00374535">
              <w:t>LogClass</w:t>
            </w:r>
            <w:proofErr w:type="spellEnd"/>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RDefault="00F578FF" w:rsidP="00A04064">
            <w:pPr>
              <w:pStyle w:val="NoSpacing"/>
            </w:pPr>
            <w:r w:rsidRPr="009748E1">
              <w:t>Define the Log Event Class:</w:t>
            </w:r>
          </w:p>
          <w:p w:rsidR="00F578FF" w:rsidRPr="00193CFE" w:rsidRDefault="00F578FF" w:rsidP="00A04064">
            <w:pPr>
              <w:pStyle w:val="NoSpacing"/>
            </w:pPr>
            <w:r w:rsidRPr="00193CFE">
              <w:t xml:space="preserve"> </w:t>
            </w:r>
            <w:r>
              <w:rPr>
                <w:rFonts w:hint="eastAsia"/>
              </w:rPr>
              <w:t xml:space="preserve"> </w:t>
            </w:r>
            <w:r w:rsidRPr="00193CFE">
              <w:t>0: generic (default)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A04064">
            <w:pPr>
              <w:pStyle w:val="NoSpacing"/>
              <w:ind w:firstLineChars="50" w:firstLine="100"/>
            </w:pPr>
            <w:r w:rsidRPr="00193CFE">
              <w:t xml:space="preserve">2: security </w:t>
            </w:r>
          </w:p>
          <w:p w:rsidR="00F578FF" w:rsidRPr="00193CFE" w:rsidRDefault="00F578FF" w:rsidP="00A04064">
            <w:pPr>
              <w:pStyle w:val="NoSpacing"/>
              <w:ind w:firstLineChars="50" w:firstLine="100"/>
            </w:pPr>
            <w:r w:rsidRPr="00193CFE">
              <w:t>3: event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A04064">
            <w:pPr>
              <w:pStyle w:val="NoSpacing"/>
              <w:ind w:firstLineChars="50" w:firstLine="100"/>
            </w:pPr>
            <w:r w:rsidRPr="00193CFE">
              <w:t xml:space="preserve">5: panic </w:t>
            </w:r>
          </w:p>
          <w:p w:rsidR="00F578FF" w:rsidRPr="00193CFE" w:rsidRDefault="00F578FF" w:rsidP="00A04064">
            <w:pPr>
              <w:pStyle w:val="NoSpacing"/>
              <w:ind w:firstLineChars="50" w:firstLine="100"/>
            </w:pPr>
            <w:r w:rsidRPr="00193CFE">
              <w:t xml:space="preserve">6: charging </w:t>
            </w:r>
          </w:p>
          <w:p w:rsidR="00F578FF" w:rsidRPr="00193CFE" w:rsidRDefault="00F578FF" w:rsidP="00A04064">
            <w:pPr>
              <w:pStyle w:val="NoSpacing"/>
              <w:ind w:firstLineChars="50" w:firstLine="100"/>
            </w:pPr>
            <w:r w:rsidRPr="00193CFE">
              <w:t>[7-99]: reserved</w:t>
            </w:r>
          </w:p>
          <w:p w:rsidR="00F578FF" w:rsidRDefault="00F578FF" w:rsidP="00A04064">
            <w:pPr>
              <w:pStyle w:val="NoSpacing"/>
              <w:rPr>
                <w:lang w:eastAsia="zh-CN"/>
              </w:rPr>
            </w:pPr>
            <w:r w:rsidRPr="00193CFE">
              <w:t xml:space="preserve"> </w:t>
            </w:r>
            <w:r>
              <w:rPr>
                <w:rFonts w:hint="eastAsia"/>
                <w:lang w:eastAsia="zh-CN"/>
              </w:rPr>
              <w:t xml:space="preserve"> </w:t>
            </w:r>
            <w:r w:rsidRPr="00193CFE">
              <w:t>[100-255]: vendor specific</w:t>
            </w:r>
          </w:p>
          <w:p w:rsidR="00F578FF" w:rsidRPr="00374535" w:rsidRDefault="00F578FF" w:rsidP="00A04064">
            <w:pPr>
              <w:pStyle w:val="NoSpacing"/>
              <w:rPr>
                <w:lang w:eastAsia="zh-CN"/>
              </w:rPr>
            </w:pP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LogStart</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br/>
            </w:r>
          </w:p>
          <w:p w:rsidR="00F578FF" w:rsidRPr="00374535" w:rsidRDefault="00F578FF" w:rsidP="00A04064">
            <w:pPr>
              <w:pStyle w:val="NoSpacing"/>
            </w:pPr>
            <w:r w:rsidRPr="00374535">
              <w:t xml:space="preserve">Actions: </w:t>
            </w:r>
            <w:r w:rsidRPr="00374535">
              <w:br/>
              <w:t>a) Start data collection(DC)</w:t>
            </w:r>
            <w:r w:rsidRPr="00374535">
              <w:br/>
              <w:t xml:space="preserve">b) </w:t>
            </w:r>
            <w:proofErr w:type="spellStart"/>
            <w:r w:rsidRPr="00374535">
              <w:t>LogStatus</w:t>
            </w:r>
            <w:proofErr w:type="spellEnd"/>
            <w:r w:rsidRPr="00374535">
              <w:t xml:space="preserve"> is set to 0 (running) </w:t>
            </w:r>
            <w:r w:rsidRPr="00374535">
              <w:br/>
              <w:t>c) DC is emptied (default) or extended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LogStop</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br/>
            </w:r>
            <w:r w:rsidRPr="00374535">
              <w:br/>
              <w:t xml:space="preserve">Actions: </w:t>
            </w:r>
          </w:p>
          <w:p w:rsidR="00F578FF" w:rsidRPr="00374535" w:rsidRDefault="00F578FF" w:rsidP="00A04064">
            <w:pPr>
              <w:pStyle w:val="NoSpacing"/>
            </w:pPr>
            <w:r w:rsidRPr="00374535">
              <w:t xml:space="preserve">a) Stop data collection(DC) </w:t>
            </w:r>
          </w:p>
          <w:p w:rsidR="00F578FF" w:rsidRPr="00374535" w:rsidRDefault="00F578FF" w:rsidP="00A04064">
            <w:pPr>
              <w:pStyle w:val="NoSpacing"/>
            </w:pPr>
            <w:r w:rsidRPr="00374535">
              <w:t xml:space="preserve">b)  1st LSB of </w:t>
            </w:r>
            <w:proofErr w:type="spellStart"/>
            <w:r w:rsidRPr="00374535">
              <w:t>LogStatus</w:t>
            </w:r>
            <w:proofErr w:type="spellEnd"/>
            <w:r w:rsidRPr="00374535">
              <w:t xml:space="preserve"> is set to "1"(stopped)</w:t>
            </w:r>
          </w:p>
          <w:p w:rsidR="00F578FF" w:rsidRPr="00374535" w:rsidRDefault="00F578FF" w:rsidP="00A04064">
            <w:pPr>
              <w:pStyle w:val="NoSpacing"/>
            </w:pPr>
            <w:r w:rsidRPr="00374535">
              <w:t>c) DC is kept (default) or emptied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p w:rsidR="00F578FF" w:rsidRPr="00374535" w:rsidRDefault="00F578FF" w:rsidP="00A04064">
            <w:pPr>
              <w:pStyle w:val="NoSpacing"/>
            </w:pP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LogStatus</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p w:rsidR="00F578FF" w:rsidRPr="00374535" w:rsidRDefault="00F578FF" w:rsidP="00A04064">
            <w:pPr>
              <w:pStyle w:val="NoSpacing"/>
            </w:pPr>
            <w:r w:rsidRPr="00374535">
              <w:lastRenderedPageBreak/>
              <w:t xml:space="preserve">Data Collection process status: </w:t>
            </w:r>
          </w:p>
          <w:p w:rsidR="00F578FF" w:rsidRPr="00374535" w:rsidRDefault="00F578FF" w:rsidP="00A04064">
            <w:pPr>
              <w:pStyle w:val="NoSpacing"/>
            </w:pPr>
            <w:r w:rsidRPr="00374535">
              <w:t>Each bit of this Resource Instance value defines a specific status :</w:t>
            </w:r>
          </w:p>
          <w:p w:rsidR="00F578FF" w:rsidRPr="00374535" w:rsidRDefault="00F578FF" w:rsidP="00A04064">
            <w:pPr>
              <w:pStyle w:val="NoSpacing"/>
            </w:pPr>
            <w:r w:rsidRPr="00374535">
              <w:t xml:space="preserve">1st LSB    0=running, 1=stopped </w:t>
            </w:r>
          </w:p>
          <w:p w:rsidR="00F578FF" w:rsidRPr="00374535" w:rsidRDefault="00F578FF" w:rsidP="00A04064">
            <w:pPr>
              <w:pStyle w:val="NoSpacing"/>
            </w:pPr>
            <w:r w:rsidRPr="00374535">
              <w:t>2nd LSB   1=</w:t>
            </w:r>
            <w:proofErr w:type="spellStart"/>
            <w:r w:rsidRPr="00374535">
              <w:t>LogData</w:t>
            </w:r>
            <w:proofErr w:type="spellEnd"/>
            <w:r w:rsidRPr="00374535">
              <w:t xml:space="preserve"> contains Valid Data</w:t>
            </w:r>
          </w:p>
          <w:p w:rsidR="00F578FF" w:rsidRPr="00374535" w:rsidRDefault="00F578FF" w:rsidP="00A04064">
            <w:pPr>
              <w:pStyle w:val="NoSpacing"/>
            </w:pPr>
            <w:r w:rsidRPr="00374535">
              <w:t xml:space="preserve">                0=</w:t>
            </w:r>
            <w:proofErr w:type="spellStart"/>
            <w:r w:rsidRPr="00374535">
              <w:t>LogData</w:t>
            </w:r>
            <w:proofErr w:type="spellEnd"/>
            <w:r w:rsidRPr="00374535">
              <w:t xml:space="preserve"> doesn’t contain</w:t>
            </w:r>
          </w:p>
          <w:p w:rsidR="00F578FF" w:rsidRPr="00374535" w:rsidRDefault="00F578FF" w:rsidP="00A04064">
            <w:pPr>
              <w:pStyle w:val="NoSpacing"/>
            </w:pPr>
            <w:r w:rsidRPr="00374535">
              <w:t xml:space="preserve">                      Valid Data</w:t>
            </w:r>
          </w:p>
          <w:p w:rsidR="00F578FF" w:rsidRPr="00374535" w:rsidRDefault="00F578FF" w:rsidP="00A04064">
            <w:pPr>
              <w:pStyle w:val="NoSpacing"/>
            </w:pPr>
            <w:r w:rsidRPr="00374535">
              <w:t>3rd LSB    1=Error occurred during Data Collection</w:t>
            </w:r>
          </w:p>
          <w:p w:rsidR="00F578FF" w:rsidRPr="00374535" w:rsidRDefault="00F578FF" w:rsidP="00A04064">
            <w:pPr>
              <w:pStyle w:val="NoSpacing"/>
            </w:pPr>
            <w:r w:rsidRPr="00374535">
              <w:t xml:space="preserve">                0=No error</w:t>
            </w:r>
          </w:p>
          <w:p w:rsidR="00F578FF" w:rsidRPr="00374535" w:rsidRDefault="00F578FF" w:rsidP="00A04064">
            <w:pPr>
              <w:pStyle w:val="NoSpacing"/>
            </w:pPr>
            <w:r w:rsidRPr="00374535">
              <w:t xml:space="preserve">[4th -7th ] LSB   : reserved </w:t>
            </w:r>
          </w:p>
          <w:p w:rsidR="00F578FF" w:rsidRPr="00374535" w:rsidRDefault="00F578FF" w:rsidP="00A04064">
            <w:pPr>
              <w:pStyle w:val="NoSpacing"/>
            </w:pPr>
            <w:r w:rsidRPr="00374535">
              <w:t>8th LSB: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lastRenderedPageBreak/>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LogData</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t>LogDataFormat</w:t>
            </w:r>
            <w:proofErr w:type="spellEnd"/>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Default="00F578FF" w:rsidP="00A04064">
            <w:pPr>
              <w:pStyle w:val="NoSpacing"/>
            </w:pPr>
            <w:r>
              <w:t xml:space="preserve">when set by the Server, this Resource indicates to the Client, what is the Server preferred data format to use when the </w:t>
            </w:r>
            <w:proofErr w:type="spellStart"/>
            <w:r>
              <w:t>LogData</w:t>
            </w:r>
            <w:proofErr w:type="spellEnd"/>
            <w:r>
              <w:t xml:space="preserve"> Resource is returned</w:t>
            </w:r>
          </w:p>
          <w:p w:rsidR="00F578FF" w:rsidRDefault="00F578FF" w:rsidP="00A04064">
            <w:pPr>
              <w:pStyle w:val="NoSpacing"/>
            </w:pPr>
            <w:r>
              <w:t xml:space="preserve">. when retrieved by the Server, this Resource indicates which specific data format is used when the </w:t>
            </w:r>
            <w:proofErr w:type="spellStart"/>
            <w:r>
              <w:t>LogData</w:t>
            </w:r>
            <w:proofErr w:type="spellEnd"/>
            <w:r>
              <w:t xml:space="preserve">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format</w:t>
            </w:r>
          </w:p>
        </w:tc>
      </w:tr>
    </w:tbl>
    <w:p w:rsidR="00F578FF" w:rsidRDefault="00F578FF" w:rsidP="00F578FF">
      <w:pPr>
        <w:pStyle w:val="Heading2"/>
        <w:numPr>
          <w:ilvl w:val="0"/>
          <w:numId w:val="0"/>
        </w:numPr>
        <w:ind w:left="864" w:hanging="864"/>
        <w:rPr>
          <w:lang w:eastAsia="zh-CN"/>
        </w:rPr>
      </w:pPr>
      <w:bookmarkStart w:id="81" w:name="_Toc489635604"/>
      <w:bookmarkStart w:id="82" w:name="_Toc502730780"/>
      <w:r>
        <w:rPr>
          <w:lang w:eastAsia="ko-KR"/>
        </w:rPr>
        <w:t>Execution Resource Arguments Definition</w:t>
      </w:r>
      <w:bookmarkEnd w:id="81"/>
      <w:bookmarkEnd w:id="82"/>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 xml:space="preserve">Range or </w:t>
            </w:r>
            <w:proofErr w:type="spellStart"/>
            <w:r w:rsidRPr="000410EA">
              <w:rPr>
                <w:b/>
                <w:color w:val="000000"/>
                <w:sz w:val="18"/>
                <w:szCs w:val="18"/>
              </w:rPr>
              <w:t>Enum</w:t>
            </w:r>
            <w:proofErr w:type="spellEnd"/>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proofErr w:type="spellStart"/>
            <w:r w:rsidRPr="000410EA">
              <w:rPr>
                <w:color w:val="000000"/>
              </w:rPr>
              <w:t>LogStart</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A04064">
            <w:pPr>
              <w:jc w:val="center"/>
              <w:rPr>
                <w:color w:val="000000"/>
              </w:rPr>
            </w:pPr>
            <w:r w:rsidRPr="000410EA">
              <w:rPr>
                <w:color w:val="000000"/>
              </w:rPr>
              <w:t>[0-1]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emptied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stopped by the </w:t>
            </w:r>
            <w:proofErr w:type="spellStart"/>
            <w:r w:rsidRPr="00E708DA">
              <w:rPr>
                <w:rFonts w:ascii="Times New Roman" w:hAnsi="Times New Roman"/>
                <w:sz w:val="20"/>
                <w:szCs w:val="20"/>
                <w:lang w:val="en-GB"/>
              </w:rPr>
              <w:t>LogStop</w:t>
            </w:r>
            <w:proofErr w:type="spellEnd"/>
            <w:r w:rsidRPr="00E708DA">
              <w:rPr>
                <w:rFonts w:ascii="Times New Roman" w:hAnsi="Times New Roman"/>
                <w:sz w:val="20"/>
                <w:szCs w:val="20"/>
                <w:lang w:val="en-GB"/>
              </w:rPr>
              <w:t xml:space="preserve"> action only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r w:rsidRPr="000410EA">
              <w:lastRenderedPageBreak/>
              <w:t>4012</w:t>
            </w:r>
          </w:p>
        </w:tc>
        <w:tc>
          <w:tcPr>
            <w:tcW w:w="930" w:type="dxa"/>
            <w:vAlign w:val="center"/>
          </w:tcPr>
          <w:p w:rsidR="00F578FF" w:rsidRPr="000410EA" w:rsidRDefault="00F578FF" w:rsidP="00A04064">
            <w:pPr>
              <w:jc w:val="center"/>
            </w:pPr>
            <w:proofErr w:type="spellStart"/>
            <w:r w:rsidRPr="000410EA">
              <w:t>LogStop</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A04064">
            <w:pPr>
              <w:jc w:val="center"/>
              <w:rPr>
                <w:color w:val="000000"/>
              </w:rPr>
            </w:pPr>
            <w:r w:rsidRPr="000410EA">
              <w:rPr>
                <w:color w:val="000000"/>
              </w:rPr>
              <w:t>[0-1]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0 or no argument (default)  : the DC is kept</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83" w:name="_Toc491871211"/>
      <w:bookmarkStart w:id="84" w:name="_Toc502730781"/>
      <w:r w:rsidRPr="00532673">
        <w:lastRenderedPageBreak/>
        <w:t>Guidance on how to use the resource, the generic object</w:t>
      </w:r>
      <w:bookmarkEnd w:id="83"/>
      <w:bookmarkEnd w:id="84"/>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 xml:space="preserve">the </w:t>
      </w:r>
      <w:proofErr w:type="spellStart"/>
      <w:r>
        <w:rPr>
          <w:rFonts w:hint="eastAsia"/>
        </w:rPr>
        <w:t>LogClass</w:t>
      </w:r>
      <w:proofErr w:type="spellEnd"/>
      <w:r>
        <w:t xml:space="preserve"> is set, the OBSERVE on </w:t>
      </w:r>
      <w:proofErr w:type="spellStart"/>
      <w:r>
        <w:t>LogStatus</w:t>
      </w:r>
      <w:proofErr w:type="spellEnd"/>
      <w:r>
        <w:t xml:space="preserve"> is requested </w:t>
      </w:r>
    </w:p>
    <w:p w:rsidR="004741F3" w:rsidRDefault="004741F3" w:rsidP="004741F3">
      <w:pPr>
        <w:jc w:val="center"/>
      </w:pPr>
      <w:r>
        <w:object w:dxaOrig="9408" w:dyaOrig="6792">
          <v:shape id="_x0000_i1029" type="#_x0000_t75" style="width:281.9pt;height:204.3pt" o:ole="">
            <v:imagedata r:id="rId23" o:title=""/>
          </v:shape>
          <o:OLEObject Type="Embed" ProgID="Visio.Drawing.15" ShapeID="_x0000_i1029" DrawAspect="Content" ObjectID="_1576473070" r:id="rId24"/>
        </w:object>
      </w:r>
    </w:p>
    <w:p w:rsidR="004741F3" w:rsidRDefault="004741F3" w:rsidP="004741F3">
      <w:pPr>
        <w:pStyle w:val="Caption"/>
      </w:pPr>
      <w:bookmarkStart w:id="85" w:name="_Toc493027523"/>
      <w:bookmarkStart w:id="86" w:name="_Toc502730758"/>
      <w:r>
        <w:t xml:space="preserve">Figure </w:t>
      </w:r>
      <w:r>
        <w:fldChar w:fldCharType="begin"/>
      </w:r>
      <w:r>
        <w:instrText xml:space="preserve"> SEQ Figure \* ARABIC </w:instrText>
      </w:r>
      <w:r>
        <w:fldChar w:fldCharType="separate"/>
      </w:r>
      <w:r w:rsidR="000315AB">
        <w:rPr>
          <w:noProof/>
        </w:rPr>
        <w:t>5</w:t>
      </w:r>
      <w:r>
        <w:fldChar w:fldCharType="end"/>
      </w:r>
      <w:r>
        <w:t>:  Data Collection Configuration sequence</w:t>
      </w:r>
      <w:bookmarkEnd w:id="85"/>
      <w:bookmarkEnd w:id="86"/>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 xml:space="preserve">Some </w:t>
      </w:r>
      <w:proofErr w:type="spellStart"/>
      <w:r>
        <w:t>LogStatus</w:t>
      </w:r>
      <w:proofErr w:type="spellEnd"/>
      <w:r>
        <w:t xml:space="preserve"> notification take place for LwM2M Server Analysis</w:t>
      </w:r>
    </w:p>
    <w:p w:rsidR="004741F3" w:rsidRDefault="004741F3" w:rsidP="004741F3">
      <w:pPr>
        <w:numPr>
          <w:ilvl w:val="1"/>
          <w:numId w:val="34"/>
        </w:numPr>
      </w:pPr>
      <w:r>
        <w:t xml:space="preserve">When Data Collection logging ends (period expires), the LwM2M Server can retrieve the </w:t>
      </w:r>
      <w:proofErr w:type="spellStart"/>
      <w:r>
        <w:t>LogData</w:t>
      </w:r>
      <w:proofErr w:type="spellEnd"/>
      <w:r>
        <w:t xml:space="preserve">  information (the data format is</w:t>
      </w:r>
      <w:r>
        <w:rPr>
          <w:rFonts w:hint="eastAsia"/>
          <w:lang w:eastAsia="zh-CN"/>
        </w:rPr>
        <w:t xml:space="preserve"> pre-configured between the Client and the Server</w:t>
      </w:r>
      <w:r>
        <w:t>)</w:t>
      </w:r>
    </w:p>
    <w:p w:rsidR="004741F3" w:rsidRDefault="0012315B" w:rsidP="004741F3">
      <w:pPr>
        <w:jc w:val="center"/>
      </w:pPr>
      <w:r>
        <w:object w:dxaOrig="9408" w:dyaOrig="8352">
          <v:shape id="_x0000_i1030" type="#_x0000_t75" style="width:260.9pt;height:224.4pt" o:ole="">
            <v:imagedata r:id="rId25" o:title=""/>
          </v:shape>
          <o:OLEObject Type="Embed" ProgID="Visio.Drawing.15" ShapeID="_x0000_i1030" DrawAspect="Content" ObjectID="_1576473071" r:id="rId26"/>
        </w:object>
      </w:r>
    </w:p>
    <w:p w:rsidR="00D3174D" w:rsidRDefault="004741F3" w:rsidP="00E708DA">
      <w:pPr>
        <w:pStyle w:val="Caption"/>
      </w:pPr>
      <w:bookmarkStart w:id="87" w:name="_Toc493027524"/>
      <w:bookmarkStart w:id="88" w:name="_Toc502730759"/>
      <w:r w:rsidRPr="00237F20">
        <w:t xml:space="preserve">Figure </w:t>
      </w:r>
      <w:r w:rsidRPr="00237F20">
        <w:fldChar w:fldCharType="begin"/>
      </w:r>
      <w:r w:rsidRPr="00237F20">
        <w:instrText xml:space="preserve"> SEQ Figure \* ARABIC </w:instrText>
      </w:r>
      <w:r w:rsidRPr="00237F20">
        <w:fldChar w:fldCharType="separate"/>
      </w:r>
      <w:r w:rsidR="000315AB">
        <w:rPr>
          <w:noProof/>
        </w:rPr>
        <w:t>6</w:t>
      </w:r>
      <w:r w:rsidRPr="00237F20">
        <w:fldChar w:fldCharType="end"/>
      </w:r>
      <w:r w:rsidRPr="00237F20">
        <w:t>: Data Collection Logging nominal sequence</w:t>
      </w:r>
      <w:bookmarkEnd w:id="87"/>
      <w:bookmarkEnd w:id="88"/>
    </w:p>
    <w:p w:rsidR="00D3174D" w:rsidRDefault="00D3174D" w:rsidP="00E708DA">
      <w:pPr>
        <w:rPr>
          <w:lang w:eastAsia="zh-CN"/>
        </w:rPr>
      </w:pPr>
      <w:bookmarkStart w:id="89" w:name="_Toc491871212"/>
      <w:bookmarkStart w:id="90" w:name="_Toc51147390"/>
      <w:bookmarkStart w:id="91" w:name="_Toc51149244"/>
      <w:bookmarkStart w:id="92" w:name="_Toc271354808"/>
      <w:bookmarkStart w:id="93" w:name="_Toc274391439"/>
      <w:bookmarkStart w:id="94" w:name="_Toc271354802"/>
      <w:bookmarkStart w:id="95" w:name="_Toc274391433"/>
    </w:p>
    <w:p w:rsidR="000315AB" w:rsidRPr="000315AB" w:rsidRDefault="00E03A0D" w:rsidP="000315AB">
      <w:pPr>
        <w:pStyle w:val="App1"/>
        <w:rPr>
          <w:lang w:eastAsia="zh-CN"/>
        </w:rPr>
      </w:pPr>
      <w:bookmarkStart w:id="96" w:name="_Toc502730782"/>
      <w:r w:rsidRPr="00FA1A36">
        <w:rPr>
          <w:lang w:eastAsia="zh-CN"/>
        </w:rPr>
        <w:lastRenderedPageBreak/>
        <w:t>Example objects and resources (Informative)</w:t>
      </w:r>
      <w:bookmarkEnd w:id="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97" w:name="_Toc502730746"/>
      <w:r w:rsidRPr="0078136A">
        <w:t xml:space="preserve">Table </w:t>
      </w:r>
      <w:r w:rsidRPr="0078136A">
        <w:fldChar w:fldCharType="begin"/>
      </w:r>
      <w:r w:rsidRPr="0078136A">
        <w:instrText xml:space="preserve"> SEQ Table \* ARABIC </w:instrText>
      </w:r>
      <w:r w:rsidRPr="0078136A">
        <w:fldChar w:fldCharType="separate"/>
      </w:r>
      <w:r>
        <w:t>1</w:t>
      </w:r>
      <w:r w:rsidRPr="0078136A">
        <w:fldChar w:fldCharType="end"/>
      </w:r>
      <w:r w:rsidRPr="0078136A">
        <w:t>: Object Instances of the Example</w:t>
      </w:r>
      <w:bookmarkEnd w:id="97"/>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LogClass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LogStatus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proofErr w:type="spellStart"/>
            <w:r w:rsidRPr="00374535">
              <w:t>LogData</w:t>
            </w:r>
            <w:proofErr w:type="spellEnd"/>
            <w:r w:rsidRPr="00374535">
              <w:t xml:space="preserve">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proofErr w:type="spellStart"/>
            <w:r w:rsidRPr="00934F8B">
              <w:rPr>
                <w:lang w:eastAsia="zh-CN"/>
              </w:rPr>
              <w:t>LogDataFormat</w:t>
            </w:r>
            <w:proofErr w:type="spellEnd"/>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LogData</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E708DA" w:rsidRDefault="000944F7" w:rsidP="00A04064">
            <w:pPr>
              <w:rPr>
                <w:lang w:eastAsia="zh-CN"/>
              </w:rPr>
            </w:pPr>
            <w:r w:rsidRPr="00E708DA">
              <w:rPr>
                <w:lang w:eastAsia="zh-CN"/>
              </w:rPr>
              <w:t>61-7C-E3-01-C1-11-00-00-05-00-60-18-18-18-0C-00-01-41-06-00-02-00-40-0C-00-00-00-00</w:t>
            </w:r>
          </w:p>
        </w:tc>
        <w:tc>
          <w:tcPr>
            <w:tcW w:w="1393" w:type="pct"/>
            <w:tcMar>
              <w:top w:w="60" w:type="nil"/>
              <w:right w:w="60" w:type="nil"/>
            </w:tcMar>
          </w:tcPr>
          <w:p w:rsidR="000944F7" w:rsidRPr="001F160E" w:rsidRDefault="000944F7" w:rsidP="00E708DA">
            <w:pPr>
              <w:rPr>
                <w:lang w:eastAsia="de-DE"/>
              </w:rPr>
            </w:pPr>
            <w:r w:rsidRPr="001F160E">
              <w:rPr>
                <w:lang w:eastAsia="de-DE"/>
              </w:rPr>
              <w:t> </w:t>
            </w:r>
            <w:r w:rsidRPr="00E708DA">
              <w:rPr>
                <w:lang w:eastAsia="zh-CN"/>
              </w:rPr>
              <w:t xml:space="preserve">4545&gt; 2017/8/1 0:46:37.803 - NAS_DBG_TIMER: (00:00:31.685729): LAYER_NAS =&gt; LAYER_NAS: action: (TIMER_STOP), </w:t>
            </w:r>
            <w:proofErr w:type="spellStart"/>
            <w:r w:rsidRPr="00E708DA">
              <w:rPr>
                <w:lang w:eastAsia="zh-CN"/>
              </w:rPr>
              <w:t>prim_id</w:t>
            </w:r>
            <w:proofErr w:type="spellEnd"/>
            <w:r w:rsidRPr="00E708DA">
              <w:rPr>
                <w:lang w:eastAsia="zh-CN"/>
              </w:rPr>
              <w:t>: (EMM_T3410_TIMER_EXPIRY_MSG), duration: 0x00 (0)</w:t>
            </w:r>
          </w:p>
        </w:tc>
      </w:tr>
    </w:tbl>
    <w:p w:rsidR="000944F7" w:rsidRPr="00504ED3" w:rsidRDefault="000944F7" w:rsidP="009050D2">
      <w:pPr>
        <w:pStyle w:val="Caption"/>
      </w:pPr>
      <w:bookmarkStart w:id="98" w:name="_Toc502730747"/>
      <w:r w:rsidRPr="0078136A">
        <w:t xml:space="preserve">Table </w:t>
      </w:r>
      <w:r w:rsidRPr="0078136A">
        <w:rPr>
          <w:b w:val="0"/>
        </w:rPr>
        <w:fldChar w:fldCharType="begin"/>
      </w:r>
      <w:r w:rsidRPr="0078136A">
        <w:instrText xml:space="preserve"> SEQ Table \* ARABIC </w:instrText>
      </w:r>
      <w:r w:rsidRPr="0078136A">
        <w:rPr>
          <w:b w:val="0"/>
        </w:rPr>
        <w:fldChar w:fldCharType="separate"/>
      </w:r>
      <w:r>
        <w:t>2</w:t>
      </w:r>
      <w:r w:rsidRPr="0078136A">
        <w:rPr>
          <w:b w:val="0"/>
        </w:rPr>
        <w:fldChar w:fldCharType="end"/>
      </w:r>
      <w:r w:rsidRPr="0078136A">
        <w:t>: Event Log Object</w:t>
      </w:r>
      <w:bookmarkEnd w:id="98"/>
    </w:p>
    <w:p w:rsidR="000944F7" w:rsidRPr="009050D2" w:rsidRDefault="000944F7" w:rsidP="009050D2">
      <w:pPr>
        <w:rPr>
          <w:lang w:eastAsia="zh-CN"/>
        </w:rPr>
      </w:pPr>
    </w:p>
    <w:p w:rsidR="00817F2A" w:rsidRPr="0078136A" w:rsidRDefault="00817F2A" w:rsidP="00817F2A">
      <w:pPr>
        <w:pStyle w:val="App1"/>
      </w:pPr>
      <w:bookmarkStart w:id="99" w:name="_Toc502730783"/>
      <w:r w:rsidRPr="0078136A">
        <w:lastRenderedPageBreak/>
        <w:t>Change History</w:t>
      </w:r>
      <w:r w:rsidRPr="0078136A">
        <w:tab/>
        <w:t>(Informative)</w:t>
      </w:r>
      <w:bookmarkEnd w:id="89"/>
      <w:bookmarkEnd w:id="99"/>
    </w:p>
    <w:p w:rsidR="00817F2A" w:rsidRPr="0078136A" w:rsidRDefault="00817F2A" w:rsidP="00817F2A">
      <w:pPr>
        <w:pStyle w:val="App2"/>
      </w:pPr>
      <w:bookmarkStart w:id="100" w:name="_Toc491871213"/>
      <w:bookmarkStart w:id="101" w:name="_Toc502730784"/>
      <w:r w:rsidRPr="0078136A">
        <w:t>Approved Version History</w:t>
      </w:r>
      <w:bookmarkEnd w:id="100"/>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17F2A" w:rsidRPr="000410EA" w:rsidTr="00A04064">
        <w:trPr>
          <w:tblHeader/>
          <w:jc w:val="center"/>
        </w:trPr>
        <w:tc>
          <w:tcPr>
            <w:tcW w:w="3227" w:type="dxa"/>
            <w:shd w:val="pct25" w:color="auto" w:fill="FFFFFF"/>
          </w:tcPr>
          <w:p w:rsidR="00817F2A" w:rsidRPr="000410EA" w:rsidRDefault="00817F2A" w:rsidP="00A04064">
            <w:pPr>
              <w:pStyle w:val="TableHead"/>
            </w:pPr>
            <w:r w:rsidRPr="000410EA">
              <w:t>Reference</w:t>
            </w:r>
          </w:p>
        </w:tc>
        <w:tc>
          <w:tcPr>
            <w:tcW w:w="1267" w:type="dxa"/>
            <w:shd w:val="pct25" w:color="auto" w:fill="FFFFFF"/>
          </w:tcPr>
          <w:p w:rsidR="00817F2A" w:rsidRPr="000410EA" w:rsidRDefault="00817F2A" w:rsidP="00A04064">
            <w:pPr>
              <w:pStyle w:val="TableHead"/>
            </w:pPr>
            <w:r w:rsidRPr="000410EA">
              <w:t>Date</w:t>
            </w:r>
          </w:p>
        </w:tc>
        <w:tc>
          <w:tcPr>
            <w:tcW w:w="5598" w:type="dxa"/>
            <w:shd w:val="pct25" w:color="auto" w:fill="FFFFFF"/>
          </w:tcPr>
          <w:p w:rsidR="00817F2A" w:rsidRPr="000410EA" w:rsidRDefault="00817F2A" w:rsidP="00A04064">
            <w:pPr>
              <w:pStyle w:val="TableHead"/>
            </w:pPr>
            <w:r w:rsidRPr="000410EA">
              <w:t>Description</w:t>
            </w:r>
          </w:p>
        </w:tc>
      </w:tr>
      <w:tr w:rsidR="00817F2A" w:rsidRPr="000410EA" w:rsidTr="00A04064">
        <w:trPr>
          <w:jc w:val="center"/>
        </w:trPr>
        <w:tc>
          <w:tcPr>
            <w:tcW w:w="3227" w:type="dxa"/>
          </w:tcPr>
          <w:p w:rsidR="00817F2A" w:rsidRPr="000410EA" w:rsidRDefault="00817F2A" w:rsidP="00A04064">
            <w:pPr>
              <w:pStyle w:val="TableRow"/>
              <w:rPr>
                <w:sz w:val="16"/>
              </w:rPr>
            </w:pPr>
            <w:r w:rsidRPr="000410EA">
              <w:rPr>
                <w:sz w:val="16"/>
              </w:rPr>
              <w:t>n/a</w:t>
            </w:r>
          </w:p>
        </w:tc>
        <w:tc>
          <w:tcPr>
            <w:tcW w:w="1267" w:type="dxa"/>
          </w:tcPr>
          <w:p w:rsidR="00817F2A" w:rsidRPr="000410EA" w:rsidRDefault="00817F2A" w:rsidP="00A04064">
            <w:pPr>
              <w:pStyle w:val="TableRow"/>
              <w:rPr>
                <w:sz w:val="16"/>
              </w:rPr>
            </w:pPr>
            <w:r w:rsidRPr="000410EA">
              <w:rPr>
                <w:sz w:val="16"/>
              </w:rPr>
              <w:t>n/a</w:t>
            </w:r>
          </w:p>
        </w:tc>
        <w:tc>
          <w:tcPr>
            <w:tcW w:w="5598" w:type="dxa"/>
          </w:tcPr>
          <w:p w:rsidR="00817F2A" w:rsidRPr="000410EA" w:rsidRDefault="00817F2A" w:rsidP="00A04064">
            <w:pPr>
              <w:pStyle w:val="TableRow"/>
              <w:rPr>
                <w:sz w:val="16"/>
              </w:rPr>
            </w:pPr>
            <w:r w:rsidRPr="000410EA">
              <w:rPr>
                <w:sz w:val="16"/>
              </w:rPr>
              <w:t>No prior version</w:t>
            </w:r>
          </w:p>
        </w:tc>
      </w:tr>
    </w:tbl>
    <w:p w:rsidR="00817F2A" w:rsidRPr="0078136A" w:rsidRDefault="00817F2A" w:rsidP="00817F2A">
      <w:pPr>
        <w:pStyle w:val="App2"/>
      </w:pPr>
      <w:bookmarkStart w:id="102" w:name="_Toc491871214"/>
      <w:bookmarkStart w:id="103" w:name="_Toc502730785"/>
      <w:r w:rsidRPr="0078136A">
        <w:t xml:space="preserve">Draft/Candidate Version </w:t>
      </w:r>
      <w:r>
        <w:t>1.0</w:t>
      </w:r>
      <w:r w:rsidRPr="0078136A">
        <w:t xml:space="preserve"> History</w:t>
      </w:r>
      <w:bookmarkEnd w:id="102"/>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305"/>
        <w:gridCol w:w="963"/>
        <w:gridCol w:w="4981"/>
      </w:tblGrid>
      <w:tr w:rsidR="00817F2A" w:rsidRPr="000410EA" w:rsidTr="00E708DA">
        <w:trPr>
          <w:tblHeader/>
          <w:jc w:val="center"/>
        </w:trPr>
        <w:tc>
          <w:tcPr>
            <w:tcW w:w="2840" w:type="dxa"/>
            <w:shd w:val="pct25" w:color="auto" w:fill="FFFFFF"/>
          </w:tcPr>
          <w:p w:rsidR="00817F2A" w:rsidRPr="000410EA" w:rsidRDefault="00817F2A" w:rsidP="00A04064">
            <w:pPr>
              <w:pStyle w:val="TableHead"/>
            </w:pPr>
            <w:r w:rsidRPr="000410EA">
              <w:t>Document Identifier</w:t>
            </w:r>
          </w:p>
        </w:tc>
        <w:tc>
          <w:tcPr>
            <w:tcW w:w="1305" w:type="dxa"/>
            <w:shd w:val="pct25" w:color="auto" w:fill="FFFFFF"/>
          </w:tcPr>
          <w:p w:rsidR="00817F2A" w:rsidRPr="000410EA" w:rsidRDefault="00817F2A" w:rsidP="00A04064">
            <w:pPr>
              <w:pStyle w:val="TableHead"/>
            </w:pPr>
            <w:r w:rsidRPr="000410EA">
              <w:t>Date</w:t>
            </w:r>
          </w:p>
        </w:tc>
        <w:tc>
          <w:tcPr>
            <w:tcW w:w="963" w:type="dxa"/>
            <w:shd w:val="pct25" w:color="auto" w:fill="FFFFFF"/>
          </w:tcPr>
          <w:p w:rsidR="00817F2A" w:rsidRPr="000410EA" w:rsidRDefault="00817F2A" w:rsidP="00A04064">
            <w:pPr>
              <w:pStyle w:val="TableHead"/>
            </w:pPr>
            <w:r w:rsidRPr="000410EA">
              <w:t>Sections</w:t>
            </w:r>
          </w:p>
        </w:tc>
        <w:tc>
          <w:tcPr>
            <w:tcW w:w="4981" w:type="dxa"/>
            <w:shd w:val="pct25" w:color="auto" w:fill="FFFFFF"/>
          </w:tcPr>
          <w:p w:rsidR="00817F2A" w:rsidRPr="000410EA" w:rsidRDefault="00817F2A" w:rsidP="00A04064">
            <w:pPr>
              <w:pStyle w:val="TableHead"/>
            </w:pPr>
            <w:r w:rsidRPr="000410EA">
              <w:t>Description</w:t>
            </w:r>
          </w:p>
        </w:tc>
      </w:tr>
      <w:tr w:rsidR="000315AB" w:rsidRPr="000410EA" w:rsidTr="00E708DA">
        <w:trPr>
          <w:cantSplit/>
          <w:jc w:val="center"/>
        </w:trPr>
        <w:tc>
          <w:tcPr>
            <w:tcW w:w="2840" w:type="dxa"/>
            <w:vMerge w:val="restart"/>
          </w:tcPr>
          <w:p w:rsidR="000315AB" w:rsidRPr="000410EA" w:rsidRDefault="000315AB" w:rsidP="00A04064">
            <w:pPr>
              <w:pStyle w:val="TableRow"/>
              <w:rPr>
                <w:sz w:val="16"/>
              </w:rPr>
            </w:pPr>
            <w:r>
              <w:rPr>
                <w:sz w:val="16"/>
              </w:rPr>
              <w:t>Draft Version</w:t>
            </w:r>
          </w:p>
          <w:p w:rsidR="000315AB" w:rsidRPr="000410EA" w:rsidRDefault="000315AB" w:rsidP="000315AB">
            <w:pPr>
              <w:pStyle w:val="TableRow"/>
              <w:rPr>
                <w:sz w:val="16"/>
              </w:rPr>
            </w:pPr>
            <w:r w:rsidRPr="000410EA">
              <w:rPr>
                <w:sz w:val="16"/>
              </w:rPr>
              <w:t>OMA-TS-L</w:t>
            </w:r>
            <w:r>
              <w:rPr>
                <w:sz w:val="16"/>
              </w:rPr>
              <w:t>w</w:t>
            </w:r>
            <w:r w:rsidRPr="000410EA">
              <w:rPr>
                <w:sz w:val="16"/>
              </w:rPr>
              <w:t>M2M_EventLog-V1_0</w:t>
            </w:r>
          </w:p>
          <w:p w:rsidR="000315AB" w:rsidRPr="000410EA" w:rsidRDefault="000315AB" w:rsidP="000315AB">
            <w:pPr>
              <w:pStyle w:val="TableRow"/>
              <w:rPr>
                <w:sz w:val="16"/>
              </w:rPr>
            </w:pPr>
          </w:p>
        </w:tc>
        <w:tc>
          <w:tcPr>
            <w:tcW w:w="1305" w:type="dxa"/>
          </w:tcPr>
          <w:p w:rsidR="000315AB" w:rsidRPr="000410EA" w:rsidRDefault="000315AB" w:rsidP="00A04064">
            <w:pPr>
              <w:pStyle w:val="TableRow"/>
              <w:rPr>
                <w:sz w:val="16"/>
                <w:lang w:eastAsia="zh-CN"/>
              </w:rPr>
            </w:pPr>
            <w:r>
              <w:rPr>
                <w:sz w:val="16"/>
              </w:rPr>
              <w:t>30 Aug 2017</w:t>
            </w:r>
          </w:p>
        </w:tc>
        <w:tc>
          <w:tcPr>
            <w:tcW w:w="963" w:type="dxa"/>
          </w:tcPr>
          <w:p w:rsidR="000315AB" w:rsidRPr="000410EA" w:rsidRDefault="000315AB" w:rsidP="00A04064">
            <w:pPr>
              <w:pStyle w:val="TableRow"/>
              <w:rPr>
                <w:sz w:val="16"/>
              </w:rPr>
            </w:pPr>
            <w:r w:rsidRPr="000410EA">
              <w:rPr>
                <w:sz w:val="16"/>
              </w:rPr>
              <w:t>All</w:t>
            </w:r>
          </w:p>
        </w:tc>
        <w:tc>
          <w:tcPr>
            <w:tcW w:w="4981" w:type="dxa"/>
          </w:tcPr>
          <w:p w:rsidR="000315AB" w:rsidRPr="000410EA" w:rsidRDefault="000315AB" w:rsidP="00A04064">
            <w:pPr>
              <w:pStyle w:val="TableRow"/>
              <w:rPr>
                <w:sz w:val="16"/>
              </w:rPr>
            </w:pPr>
            <w:r>
              <w:rPr>
                <w:sz w:val="16"/>
              </w:rPr>
              <w:t>First draft</w:t>
            </w:r>
          </w:p>
        </w:tc>
      </w:tr>
      <w:tr w:rsidR="001E6100" w:rsidRPr="000410EA" w:rsidTr="00C45803">
        <w:trPr>
          <w:cantSplit/>
          <w:jc w:val="center"/>
        </w:trPr>
        <w:tc>
          <w:tcPr>
            <w:tcW w:w="2840" w:type="dxa"/>
            <w:vMerge/>
          </w:tcPr>
          <w:p w:rsidR="001E6100" w:rsidRDefault="001E6100" w:rsidP="00A04064">
            <w:pPr>
              <w:pStyle w:val="TableRow"/>
              <w:rPr>
                <w:sz w:val="16"/>
              </w:rPr>
            </w:pPr>
          </w:p>
        </w:tc>
        <w:tc>
          <w:tcPr>
            <w:tcW w:w="1305" w:type="dxa"/>
          </w:tcPr>
          <w:p w:rsidR="001E6100" w:rsidRDefault="001E6100" w:rsidP="00A04064">
            <w:pPr>
              <w:pStyle w:val="TableRow"/>
              <w:rPr>
                <w:sz w:val="16"/>
              </w:rPr>
            </w:pPr>
            <w:r>
              <w:rPr>
                <w:sz w:val="16"/>
              </w:rPr>
              <w:t>15 Sept 2017</w:t>
            </w:r>
          </w:p>
        </w:tc>
        <w:tc>
          <w:tcPr>
            <w:tcW w:w="963" w:type="dxa"/>
          </w:tcPr>
          <w:p w:rsidR="001E6100" w:rsidRPr="000410EA" w:rsidRDefault="001E6100" w:rsidP="00A04064">
            <w:pPr>
              <w:pStyle w:val="TableRow"/>
              <w:rPr>
                <w:sz w:val="16"/>
              </w:rPr>
            </w:pPr>
            <w:r>
              <w:rPr>
                <w:sz w:val="16"/>
              </w:rPr>
              <w:t>5,6,7</w:t>
            </w:r>
          </w:p>
        </w:tc>
        <w:tc>
          <w:tcPr>
            <w:tcW w:w="4981" w:type="dxa"/>
          </w:tcPr>
          <w:p w:rsidR="001E6100" w:rsidRDefault="001E6100" w:rsidP="001E6100">
            <w:pPr>
              <w:pStyle w:val="TableRow"/>
              <w:rPr>
                <w:sz w:val="16"/>
                <w:lang w:eastAsia="zh-CN"/>
              </w:rPr>
            </w:pPr>
            <w:r>
              <w:rPr>
                <w:sz w:val="16"/>
                <w:lang w:eastAsia="zh-CN"/>
              </w:rPr>
              <w:t>Incorporated CR:</w:t>
            </w:r>
          </w:p>
          <w:p w:rsidR="001E6100" w:rsidRDefault="001E6100" w:rsidP="00A04064">
            <w:pPr>
              <w:pStyle w:val="TableRow"/>
              <w:rPr>
                <w:sz w:val="16"/>
              </w:rPr>
            </w:pPr>
            <w:r w:rsidRPr="001E6100">
              <w:rPr>
                <w:sz w:val="16"/>
              </w:rPr>
              <w:t>OMA-DM-LightweightM2M-2017-0194R01-CR_Resource_Updating_of_EventLog</w:t>
            </w:r>
          </w:p>
          <w:p w:rsidR="001E6100" w:rsidRDefault="001E6100" w:rsidP="00A04064">
            <w:pPr>
              <w:pStyle w:val="TableRow"/>
              <w:rPr>
                <w:sz w:val="16"/>
              </w:rPr>
            </w:pPr>
            <w:r w:rsidRPr="001E6100">
              <w:rPr>
                <w:sz w:val="16"/>
              </w:rPr>
              <w:t>OMA-DM-LightweightM2M-2017-0211-CR_section7_of_EventLog_TS</w:t>
            </w:r>
          </w:p>
          <w:p w:rsidR="001E6100" w:rsidRDefault="001E6100" w:rsidP="00A04064">
            <w:pPr>
              <w:pStyle w:val="TableRow"/>
              <w:rPr>
                <w:sz w:val="16"/>
              </w:rPr>
            </w:pPr>
            <w:r w:rsidRPr="001E6100">
              <w:rPr>
                <w:sz w:val="16"/>
              </w:rPr>
              <w:t>OMA-DM-LightweightM2M-2017-0210R01-CR_usecase_of_EventLog_TS</w:t>
            </w:r>
          </w:p>
        </w:tc>
      </w:tr>
      <w:tr w:rsidR="000315AB" w:rsidRPr="000410EA" w:rsidTr="00E708DA">
        <w:trPr>
          <w:cantSplit/>
          <w:jc w:val="center"/>
        </w:trPr>
        <w:tc>
          <w:tcPr>
            <w:tcW w:w="2840" w:type="dxa"/>
            <w:vMerge/>
          </w:tcPr>
          <w:p w:rsidR="000315AB" w:rsidRPr="00AF4910" w:rsidRDefault="000315AB" w:rsidP="000315AB">
            <w:pPr>
              <w:pStyle w:val="TableRow"/>
              <w:rPr>
                <w:sz w:val="16"/>
              </w:rPr>
            </w:pPr>
          </w:p>
        </w:tc>
        <w:tc>
          <w:tcPr>
            <w:tcW w:w="1305" w:type="dxa"/>
          </w:tcPr>
          <w:p w:rsidR="000315AB" w:rsidRPr="000410EA" w:rsidRDefault="000315AB" w:rsidP="00EF7B1B">
            <w:pPr>
              <w:pStyle w:val="TableRow"/>
              <w:rPr>
                <w:sz w:val="16"/>
                <w:lang w:eastAsia="zh-CN"/>
              </w:rPr>
            </w:pPr>
          </w:p>
        </w:tc>
        <w:tc>
          <w:tcPr>
            <w:tcW w:w="963" w:type="dxa"/>
          </w:tcPr>
          <w:p w:rsidR="000315AB" w:rsidRPr="000410EA" w:rsidRDefault="000315AB" w:rsidP="00A04064">
            <w:pPr>
              <w:pStyle w:val="TableRow"/>
              <w:rPr>
                <w:sz w:val="16"/>
                <w:lang w:eastAsia="zh-CN"/>
              </w:rPr>
            </w:pPr>
          </w:p>
        </w:tc>
        <w:tc>
          <w:tcPr>
            <w:tcW w:w="4981" w:type="dxa"/>
          </w:tcPr>
          <w:p w:rsidR="000315AB" w:rsidRPr="000410EA" w:rsidRDefault="000315AB" w:rsidP="00A04064">
            <w:pPr>
              <w:pStyle w:val="TableRow"/>
              <w:rPr>
                <w:sz w:val="16"/>
                <w:lang w:eastAsia="zh-CN"/>
              </w:rPr>
            </w:pPr>
          </w:p>
        </w:tc>
      </w:tr>
      <w:tr w:rsidR="00C45803" w:rsidRPr="000410EA" w:rsidTr="00E708DA">
        <w:trPr>
          <w:cantSplit/>
          <w:jc w:val="center"/>
        </w:trPr>
        <w:tc>
          <w:tcPr>
            <w:tcW w:w="2840" w:type="dxa"/>
            <w:vMerge/>
          </w:tcPr>
          <w:p w:rsidR="00C45803" w:rsidRPr="00AF4910" w:rsidRDefault="00C45803" w:rsidP="000315AB">
            <w:pPr>
              <w:pStyle w:val="TableRow"/>
              <w:rPr>
                <w:sz w:val="16"/>
              </w:rPr>
            </w:pPr>
          </w:p>
        </w:tc>
        <w:tc>
          <w:tcPr>
            <w:tcW w:w="1305" w:type="dxa"/>
          </w:tcPr>
          <w:p w:rsidR="00C45803" w:rsidRDefault="00C45803" w:rsidP="00EF7B1B">
            <w:pPr>
              <w:pStyle w:val="TableRow"/>
              <w:rPr>
                <w:sz w:val="16"/>
              </w:rPr>
            </w:pPr>
            <w:r>
              <w:rPr>
                <w:sz w:val="16"/>
              </w:rPr>
              <w:t>03 Nov</w:t>
            </w:r>
          </w:p>
        </w:tc>
        <w:tc>
          <w:tcPr>
            <w:tcW w:w="963" w:type="dxa"/>
          </w:tcPr>
          <w:p w:rsidR="00C45803" w:rsidRDefault="00C45803" w:rsidP="00A04064">
            <w:pPr>
              <w:pStyle w:val="TableRow"/>
              <w:rPr>
                <w:sz w:val="16"/>
                <w:lang w:eastAsia="zh-CN"/>
              </w:rPr>
            </w:pPr>
            <w:r>
              <w:rPr>
                <w:sz w:val="16"/>
                <w:lang w:eastAsia="zh-CN"/>
              </w:rPr>
              <w:t>5, 5.1, 5.2, 5.3, 5.4, 7</w:t>
            </w:r>
          </w:p>
        </w:tc>
        <w:tc>
          <w:tcPr>
            <w:tcW w:w="4981" w:type="dxa"/>
          </w:tcPr>
          <w:p w:rsidR="00C45803" w:rsidRDefault="00C45803" w:rsidP="00A04064">
            <w:pPr>
              <w:pStyle w:val="TableRow"/>
              <w:rPr>
                <w:sz w:val="16"/>
                <w:lang w:eastAsia="zh-CN"/>
              </w:rPr>
            </w:pPr>
            <w:r>
              <w:rPr>
                <w:sz w:val="16"/>
                <w:lang w:eastAsia="zh-CN"/>
              </w:rPr>
              <w:t>Incorporated CR:</w:t>
            </w:r>
          </w:p>
          <w:p w:rsidR="00C45803" w:rsidRDefault="00C45803" w:rsidP="00A04064">
            <w:pPr>
              <w:pStyle w:val="TableRow"/>
              <w:rPr>
                <w:sz w:val="16"/>
                <w:lang w:eastAsia="zh-CN"/>
              </w:rPr>
            </w:pPr>
            <w:r w:rsidRPr="00C45803">
              <w:rPr>
                <w:sz w:val="16"/>
                <w:lang w:eastAsia="zh-CN"/>
              </w:rPr>
              <w:t>OMA-DM-LightweightM2M-2017-0210R01-CR_usecase_of_EventLog_TS</w:t>
            </w:r>
          </w:p>
          <w:p w:rsidR="00C45803" w:rsidRDefault="00C45803" w:rsidP="00A04064">
            <w:pPr>
              <w:pStyle w:val="TableRow"/>
              <w:rPr>
                <w:sz w:val="16"/>
                <w:lang w:eastAsia="zh-CN"/>
              </w:rPr>
            </w:pPr>
            <w:r w:rsidRPr="00C45803">
              <w:rPr>
                <w:sz w:val="16"/>
                <w:lang w:eastAsia="zh-CN"/>
              </w:rPr>
              <w:t>OMA-DM-LightweightM2M-2017-0211-CR_section7_of_EventLog_TS</w:t>
            </w:r>
          </w:p>
          <w:p w:rsidR="00C45803" w:rsidRDefault="00C45803" w:rsidP="00A04064">
            <w:pPr>
              <w:pStyle w:val="TableRow"/>
              <w:rPr>
                <w:sz w:val="16"/>
                <w:lang w:eastAsia="zh-CN"/>
              </w:rPr>
            </w:pPr>
            <w:r w:rsidRPr="00C45803">
              <w:rPr>
                <w:sz w:val="16"/>
                <w:lang w:eastAsia="zh-CN"/>
              </w:rPr>
              <w:t>OMA</w:t>
            </w:r>
            <w:r>
              <w:rPr>
                <w:sz w:val="16"/>
                <w:lang w:eastAsia="zh-CN"/>
              </w:rPr>
              <w:t xml:space="preserve">-DM-LightweightM2M-2017-0233R01 </w:t>
            </w:r>
            <w:proofErr w:type="spellStart"/>
            <w:r w:rsidRPr="00C45803">
              <w:rPr>
                <w:sz w:val="16"/>
                <w:lang w:eastAsia="zh-CN"/>
              </w:rPr>
              <w:t>CR_EventLog_TS_NewBaseline</w:t>
            </w:r>
            <w:proofErr w:type="spellEnd"/>
          </w:p>
        </w:tc>
      </w:tr>
      <w:tr w:rsidR="00C45803" w:rsidRPr="000410EA" w:rsidTr="00E708DA">
        <w:trPr>
          <w:cantSplit/>
          <w:trHeight w:val="592"/>
          <w:jc w:val="center"/>
        </w:trPr>
        <w:tc>
          <w:tcPr>
            <w:tcW w:w="2840" w:type="dxa"/>
            <w:vMerge/>
          </w:tcPr>
          <w:p w:rsidR="00C45803" w:rsidRPr="00AF4910" w:rsidRDefault="00C45803" w:rsidP="000315AB">
            <w:pPr>
              <w:pStyle w:val="TableRow"/>
              <w:rPr>
                <w:sz w:val="16"/>
              </w:rPr>
            </w:pPr>
          </w:p>
        </w:tc>
        <w:tc>
          <w:tcPr>
            <w:tcW w:w="1305" w:type="dxa"/>
          </w:tcPr>
          <w:p w:rsidR="00C45803" w:rsidRDefault="00C45803" w:rsidP="00EF7B1B">
            <w:pPr>
              <w:pStyle w:val="TableRow"/>
              <w:rPr>
                <w:sz w:val="16"/>
              </w:rPr>
            </w:pPr>
            <w:r>
              <w:rPr>
                <w:sz w:val="16"/>
              </w:rPr>
              <w:t>01 Jan 2018</w:t>
            </w:r>
          </w:p>
        </w:tc>
        <w:tc>
          <w:tcPr>
            <w:tcW w:w="963" w:type="dxa"/>
          </w:tcPr>
          <w:p w:rsidR="00C45803" w:rsidRDefault="00C45803" w:rsidP="00A04064">
            <w:pPr>
              <w:pStyle w:val="TableRow"/>
              <w:rPr>
                <w:sz w:val="16"/>
                <w:lang w:eastAsia="zh-CN"/>
              </w:rPr>
            </w:pPr>
          </w:p>
        </w:tc>
        <w:tc>
          <w:tcPr>
            <w:tcW w:w="4981" w:type="dxa"/>
          </w:tcPr>
          <w:p w:rsidR="00C45803" w:rsidRDefault="00C45803" w:rsidP="00A04064">
            <w:pPr>
              <w:pStyle w:val="TableRow"/>
              <w:rPr>
                <w:sz w:val="16"/>
                <w:lang w:eastAsia="zh-CN"/>
              </w:rPr>
            </w:pPr>
            <w:r>
              <w:rPr>
                <w:sz w:val="16"/>
                <w:lang w:eastAsia="zh-CN"/>
              </w:rPr>
              <w:t>Editorial updates</w:t>
            </w:r>
          </w:p>
        </w:tc>
      </w:tr>
      <w:bookmarkEnd w:id="90"/>
      <w:bookmarkEnd w:id="91"/>
      <w:bookmarkEnd w:id="92"/>
      <w:bookmarkEnd w:id="93"/>
    </w:tbl>
    <w:p w:rsidR="00504ED3" w:rsidRPr="00504ED3" w:rsidRDefault="00504ED3" w:rsidP="00504ED3">
      <w:pPr>
        <w:rPr>
          <w:color w:val="FF0000"/>
        </w:rPr>
      </w:pPr>
    </w:p>
    <w:bookmarkEnd w:id="55"/>
    <w:bookmarkEnd w:id="56"/>
    <w:bookmarkEnd w:id="94"/>
    <w:bookmarkEnd w:id="95"/>
    <w:p w:rsidR="00C03228" w:rsidRPr="0078136A" w:rsidRDefault="00C03228" w:rsidP="00223277">
      <w:pPr>
        <w:pStyle w:val="Caption"/>
        <w:rPr>
          <w:lang w:eastAsia="de-DE"/>
        </w:rPr>
      </w:pPr>
    </w:p>
    <w:sectPr w:rsidR="00C03228" w:rsidRPr="0078136A" w:rsidSect="00D27395">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9A0" w:rsidRDefault="001539A0">
      <w:r>
        <w:separator/>
      </w:r>
    </w:p>
  </w:endnote>
  <w:endnote w:type="continuationSeparator" w:id="0">
    <w:p w:rsidR="001539A0" w:rsidRDefault="0015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Default="00A0406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Pr="006661B9" w:rsidRDefault="00A04064">
    <w:pPr>
      <w:pStyle w:val="Footer"/>
      <w:pBdr>
        <w:top w:val="single" w:sz="4" w:space="1" w:color="auto"/>
      </w:pBdr>
      <w:tabs>
        <w:tab w:val="right" w:pos="10080"/>
      </w:tabs>
      <w:spacing w:before="120"/>
      <w:rPr>
        <w:bCs/>
        <w:color w:val="969696"/>
        <w:sz w:val="20"/>
      </w:rPr>
    </w:pPr>
    <w:bookmarkStart w:id="104" w:name="FootText1"/>
    <w:r>
      <w:rPr>
        <w:bCs/>
        <w:color w:val="000000"/>
      </w:rPr>
      <w:sym w:font="Symbol" w:char="F0D3"/>
    </w:r>
    <w:r>
      <w:rPr>
        <w:bCs/>
        <w:color w:val="000000"/>
      </w:rPr>
      <w:t xml:space="preserve"> 2017 Open Mobile Alliance All Rights Reserved.</w:t>
    </w:r>
    <w:bookmarkEnd w:id="104"/>
    <w:r>
      <w:rPr>
        <w:bCs/>
        <w:color w:val="000000"/>
        <w:sz w:val="16"/>
      </w:rPr>
      <w:br/>
    </w:r>
    <w:bookmarkStart w:id="10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6" w:name="TemplateName"/>
    <w:r>
      <w:rPr>
        <w:rFonts w:cs="Arial"/>
        <w:color w:val="969696"/>
        <w:sz w:val="10"/>
        <w:szCs w:val="10"/>
      </w:rPr>
      <w:t>[OMA-Template-Spec-20170101</w:t>
    </w:r>
    <w:r w:rsidRPr="006661B9">
      <w:rPr>
        <w:rFonts w:cs="Arial"/>
        <w:color w:val="969696"/>
        <w:sz w:val="10"/>
        <w:szCs w:val="10"/>
      </w:rPr>
      <w:t>-I]</w:t>
    </w:r>
    <w:bookmarkEnd w:id="105"/>
    <w:bookmarkEnd w:id="10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9A0" w:rsidRDefault="001539A0">
      <w:r>
        <w:separator/>
      </w:r>
    </w:p>
  </w:footnote>
  <w:footnote w:type="continuationSeparator" w:id="0">
    <w:p w:rsidR="001539A0" w:rsidRDefault="00153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Pr="00651D13" w:rsidRDefault="00770339">
    <w:pPr>
      <w:pStyle w:val="Header"/>
      <w:pBdr>
        <w:bottom w:val="single" w:sz="4" w:space="1" w:color="auto"/>
      </w:pBdr>
      <w:tabs>
        <w:tab w:val="clear" w:pos="4320"/>
        <w:tab w:val="clear" w:pos="8640"/>
        <w:tab w:val="right" w:pos="10080"/>
      </w:tabs>
      <w:spacing w:after="60"/>
      <w:rPr>
        <w:lang w:val="fr-FR"/>
      </w:rPr>
    </w:pPr>
    <w:fldSimple w:instr=" STYLEREF ZDID \* MERGEFORMAT ">
      <w:r w:rsidR="00E708DA" w:rsidRPr="00E708DA">
        <w:rPr>
          <w:noProof/>
          <w:lang w:val="fr-FR"/>
        </w:rPr>
        <w:t>OMA-TS-LwM2M_EventLog-V1_0-20180101-D</w:t>
      </w:r>
    </w:fldSimple>
    <w:r w:rsidR="00A04064" w:rsidRPr="00651D13">
      <w:rPr>
        <w:lang w:val="fr-FR"/>
      </w:rPr>
      <w:tab/>
      <w:t xml:space="preserve">Page </w:t>
    </w:r>
    <w:r w:rsidR="00A04064">
      <w:rPr>
        <w:lang w:val="en-US"/>
      </w:rPr>
      <w:fldChar w:fldCharType="begin"/>
    </w:r>
    <w:r w:rsidR="00A04064" w:rsidRPr="00651D13">
      <w:rPr>
        <w:lang w:val="fr-FR"/>
      </w:rPr>
      <w:instrText xml:space="preserve"> </w:instrText>
    </w:r>
    <w:r w:rsidR="00A04064">
      <w:rPr>
        <w:lang w:val="fr-FR"/>
      </w:rPr>
      <w:instrText>PAGE</w:instrText>
    </w:r>
    <w:r w:rsidR="00A04064" w:rsidRPr="00651D13">
      <w:rPr>
        <w:lang w:val="fr-FR"/>
      </w:rPr>
      <w:instrText xml:space="preserve"> </w:instrText>
    </w:r>
    <w:r w:rsidR="00A04064">
      <w:rPr>
        <w:lang w:val="en-US"/>
      </w:rPr>
      <w:fldChar w:fldCharType="separate"/>
    </w:r>
    <w:r w:rsidR="00E708DA">
      <w:rPr>
        <w:noProof/>
        <w:lang w:val="fr-FR"/>
      </w:rPr>
      <w:t>16</w:t>
    </w:r>
    <w:r w:rsidR="00A04064">
      <w:rPr>
        <w:lang w:val="en-US"/>
      </w:rPr>
      <w:fldChar w:fldCharType="end"/>
    </w:r>
    <w:r w:rsidR="00A04064" w:rsidRPr="00651D13">
      <w:rPr>
        <w:lang w:val="fr-FR"/>
      </w:rPr>
      <w:t xml:space="preserve"> </w:t>
    </w:r>
    <w:r w:rsidR="00A04064">
      <w:fldChar w:fldCharType="begin"/>
    </w:r>
    <w:r w:rsidR="00A04064" w:rsidRPr="00651D13">
      <w:rPr>
        <w:lang w:val="fr-FR"/>
      </w:rPr>
      <w:instrText xml:space="preserve">2AGE </w:instrText>
    </w:r>
    <w:r w:rsidR="00A04064">
      <w:fldChar w:fldCharType="separate"/>
    </w:r>
    <w:r w:rsidR="00A04064" w:rsidRPr="00651D13">
      <w:rPr>
        <w:lang w:val="fr-FR"/>
      </w:rPr>
      <w:t xml:space="preserve"> V</w:t>
    </w:r>
    <w:r w:rsidR="00A04064">
      <w:fldChar w:fldCharType="end"/>
    </w:r>
    <w:r w:rsidR="00A04064" w:rsidRPr="00651D13">
      <w:rPr>
        <w:lang w:val="fr-FR"/>
      </w:rPr>
      <w:t>(</w:t>
    </w:r>
    <w:r w:rsidR="00A04064">
      <w:fldChar w:fldCharType="begin"/>
    </w:r>
    <w:r w:rsidR="00A04064" w:rsidRPr="00651D13">
      <w:rPr>
        <w:lang w:val="fr-FR"/>
      </w:rPr>
      <w:instrText xml:space="preserve"> </w:instrText>
    </w:r>
    <w:r w:rsidR="00A04064">
      <w:rPr>
        <w:lang w:val="fr-FR"/>
      </w:rPr>
      <w:instrText>NUMPAGES</w:instrText>
    </w:r>
    <w:r w:rsidR="00A04064" w:rsidRPr="00651D13">
      <w:rPr>
        <w:lang w:val="fr-FR"/>
      </w:rPr>
      <w:instrText xml:space="preserve"> </w:instrText>
    </w:r>
    <w:r w:rsidR="00A04064">
      <w:fldChar w:fldCharType="separate"/>
    </w:r>
    <w:r w:rsidR="00E708DA">
      <w:rPr>
        <w:noProof/>
        <w:lang w:val="fr-FR"/>
      </w:rPr>
      <w:t>16</w:t>
    </w:r>
    <w:r w:rsidR="00A04064">
      <w:fldChar w:fldCharType="end"/>
    </w:r>
    <w:r w:rsidR="00A04064"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43C65"/>
    <w:rsid w:val="00152715"/>
    <w:rsid w:val="00152BCF"/>
    <w:rsid w:val="001539A0"/>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6100"/>
    <w:rsid w:val="001F160E"/>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21E"/>
    <w:rsid w:val="00296DB6"/>
    <w:rsid w:val="002B3A40"/>
    <w:rsid w:val="002B4219"/>
    <w:rsid w:val="002D5007"/>
    <w:rsid w:val="002E6266"/>
    <w:rsid w:val="002F45B8"/>
    <w:rsid w:val="003079A1"/>
    <w:rsid w:val="00343061"/>
    <w:rsid w:val="00357D58"/>
    <w:rsid w:val="00360F4B"/>
    <w:rsid w:val="00363F01"/>
    <w:rsid w:val="00367FB0"/>
    <w:rsid w:val="0037215C"/>
    <w:rsid w:val="00374535"/>
    <w:rsid w:val="003751BD"/>
    <w:rsid w:val="003845D5"/>
    <w:rsid w:val="003A02CF"/>
    <w:rsid w:val="003A546C"/>
    <w:rsid w:val="003B53D5"/>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77F"/>
    <w:rsid w:val="00C17A2E"/>
    <w:rsid w:val="00C43518"/>
    <w:rsid w:val="00C45803"/>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D03B90"/>
    <w:rsid w:val="00D069B7"/>
    <w:rsid w:val="00D107E6"/>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61673"/>
    <w:rsid w:val="00E64DC7"/>
    <w:rsid w:val="00E708DA"/>
    <w:rsid w:val="00E72764"/>
    <w:rsid w:val="00E73757"/>
    <w:rsid w:val="00E76AE9"/>
    <w:rsid w:val="00E775BC"/>
    <w:rsid w:val="00E8590C"/>
    <w:rsid w:val="00E97569"/>
    <w:rsid w:val="00EA4E88"/>
    <w:rsid w:val="00EA68BE"/>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image" Target="media/image4.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08B37-2B3B-475B-8C8F-625751FA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2316</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15493</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2018-01-03T08:18:00Z</dcterms:created>
  <dcterms:modified xsi:type="dcterms:W3CDTF">2018-01-03T08:18:00Z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