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8531A" w14:textId="77777777" w:rsidR="0011018A" w:rsidRPr="006E6B0B" w:rsidRDefault="0011018A">
      <w:pPr>
        <w:pStyle w:val="AltTitle"/>
        <w:spacing w:before="0"/>
      </w:pPr>
      <w:r w:rsidRPr="006E6B0B">
        <w:t>Input Contribution</w:t>
      </w:r>
    </w:p>
    <w:p w14:paraId="2DC8E4DD" w14:textId="77777777"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14:paraId="1DAFB349" w14:textId="77777777">
        <w:trPr>
          <w:jc w:val="center"/>
        </w:trPr>
        <w:tc>
          <w:tcPr>
            <w:tcW w:w="1728" w:type="dxa"/>
          </w:tcPr>
          <w:p w14:paraId="0F00B2A7"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14:paraId="28D26545" w14:textId="258EF985" w:rsidR="0011018A" w:rsidRPr="00A20098" w:rsidRDefault="0052235E" w:rsidP="00AC7392">
            <w:pPr>
              <w:pStyle w:val="FrontMatter"/>
              <w:tabs>
                <w:tab w:val="clear" w:pos="1710"/>
                <w:tab w:val="clear" w:pos="3780"/>
              </w:tabs>
              <w:ind w:left="0" w:firstLine="0"/>
            </w:pPr>
            <w:r>
              <w:t xml:space="preserve">Single Operation Observation of </w:t>
            </w:r>
            <w:r w:rsidR="008D27ED">
              <w:t xml:space="preserve">Multiple </w:t>
            </w:r>
            <w:r w:rsidR="00AC7392">
              <w:t>Resources across</w:t>
            </w:r>
            <w:r w:rsidR="0005541E">
              <w:t xml:space="preserve"> different objects</w:t>
            </w:r>
          </w:p>
        </w:tc>
        <w:tc>
          <w:tcPr>
            <w:tcW w:w="2880" w:type="dxa"/>
          </w:tcPr>
          <w:p w14:paraId="2A83CF2D" w14:textId="77777777" w:rsidR="0011018A" w:rsidRPr="00A20098" w:rsidRDefault="00CD74B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0011018A" w:rsidRPr="00A20098">
              <w:rPr>
                <w:rFonts w:ascii="Arial Narrow" w:hAnsi="Arial Narrow"/>
              </w:rPr>
              <w:instrText xml:space="preserve"> FORMCHECKBOX </w:instrText>
            </w:r>
            <w:r w:rsidR="00E25A02">
              <w:rPr>
                <w:rFonts w:ascii="Arial Narrow" w:hAnsi="Arial Narrow"/>
              </w:rPr>
            </w:r>
            <w:r w:rsidR="00E25A02">
              <w:rPr>
                <w:rFonts w:ascii="Arial Narrow" w:hAnsi="Arial Narrow"/>
              </w:rPr>
              <w:fldChar w:fldCharType="separate"/>
            </w:r>
            <w:r w:rsidRPr="00A20098">
              <w:rPr>
                <w:rFonts w:ascii="Arial Narrow" w:hAnsi="Arial Narrow"/>
              </w:rPr>
              <w:fldChar w:fldCharType="end"/>
            </w:r>
            <w:r w:rsidR="0011018A"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0011018A" w:rsidRPr="00A20098">
              <w:rPr>
                <w:rFonts w:ascii="Arial Narrow" w:hAnsi="Arial Narrow"/>
              </w:rPr>
              <w:instrText xml:space="preserve"> FORMCHECKBOX </w:instrText>
            </w:r>
            <w:r w:rsidR="00E25A02">
              <w:rPr>
                <w:rFonts w:ascii="Arial Narrow" w:hAnsi="Arial Narrow"/>
              </w:rPr>
            </w:r>
            <w:r w:rsidR="00E25A02">
              <w:rPr>
                <w:rFonts w:ascii="Arial Narrow" w:hAnsi="Arial Narrow"/>
              </w:rPr>
              <w:fldChar w:fldCharType="separate"/>
            </w:r>
            <w:r w:rsidRPr="00A20098">
              <w:rPr>
                <w:rFonts w:ascii="Arial Narrow" w:hAnsi="Arial Narrow"/>
              </w:rPr>
              <w:fldChar w:fldCharType="end"/>
            </w:r>
            <w:r w:rsidR="0011018A" w:rsidRPr="00A20098">
              <w:rPr>
                <w:rFonts w:ascii="Arial Narrow" w:hAnsi="Arial Narrow"/>
              </w:rPr>
              <w:t xml:space="preserve"> OMA Confidential</w:t>
            </w:r>
          </w:p>
        </w:tc>
      </w:tr>
      <w:tr w:rsidR="0011018A" w:rsidRPr="00A20098" w14:paraId="5DD1C301" w14:textId="77777777">
        <w:trPr>
          <w:jc w:val="center"/>
        </w:trPr>
        <w:tc>
          <w:tcPr>
            <w:tcW w:w="1728" w:type="dxa"/>
          </w:tcPr>
          <w:p w14:paraId="787DCB5C"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5472" w:type="dxa"/>
            <w:gridSpan w:val="2"/>
          </w:tcPr>
          <w:p w14:paraId="0CEF9271" w14:textId="77777777" w:rsidR="0011018A" w:rsidRPr="00A20098" w:rsidRDefault="0052235E" w:rsidP="0052235E">
            <w:pPr>
              <w:pStyle w:val="FrontMatter"/>
              <w:tabs>
                <w:tab w:val="clear" w:pos="1710"/>
                <w:tab w:val="clear" w:pos="3780"/>
              </w:tabs>
              <w:ind w:left="0" w:firstLine="0"/>
            </w:pPr>
            <w:r>
              <w:t>OMA DM</w:t>
            </w:r>
          </w:p>
        </w:tc>
      </w:tr>
      <w:tr w:rsidR="0011018A" w:rsidRPr="00A20098" w14:paraId="5EC20F11" w14:textId="77777777">
        <w:trPr>
          <w:jc w:val="center"/>
        </w:trPr>
        <w:tc>
          <w:tcPr>
            <w:tcW w:w="1728" w:type="dxa"/>
          </w:tcPr>
          <w:p w14:paraId="5332E1EB"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5472" w:type="dxa"/>
            <w:gridSpan w:val="2"/>
          </w:tcPr>
          <w:p w14:paraId="6211C511" w14:textId="3F18B5FA" w:rsidR="0011018A" w:rsidRPr="00A20098" w:rsidRDefault="00793DFD" w:rsidP="0052235E">
            <w:pPr>
              <w:pStyle w:val="FrontMatter"/>
              <w:tabs>
                <w:tab w:val="clear" w:pos="1710"/>
                <w:tab w:val="clear" w:pos="3780"/>
              </w:tabs>
              <w:ind w:left="0" w:firstLine="0"/>
            </w:pPr>
            <w:r>
              <w:t>5 Mar</w:t>
            </w:r>
            <w:r w:rsidR="0052235E">
              <w:t>.</w:t>
            </w:r>
            <w:r w:rsidR="00DE1333" w:rsidRPr="00A20098">
              <w:t xml:space="preserve"> </w:t>
            </w:r>
            <w:r w:rsidR="003E787B" w:rsidRPr="00A20098">
              <w:t>201</w:t>
            </w:r>
            <w:r w:rsidR="006D65FE">
              <w:rPr>
                <w:rFonts w:hint="eastAsia"/>
                <w:lang w:eastAsia="zh-CN"/>
              </w:rPr>
              <w:t>8</w:t>
            </w:r>
          </w:p>
        </w:tc>
      </w:tr>
      <w:tr w:rsidR="0011018A" w:rsidRPr="00A20098" w14:paraId="23EEBFC5" w14:textId="77777777">
        <w:trPr>
          <w:jc w:val="center"/>
        </w:trPr>
        <w:tc>
          <w:tcPr>
            <w:tcW w:w="1728" w:type="dxa"/>
          </w:tcPr>
          <w:p w14:paraId="55C8DC9C"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5472" w:type="dxa"/>
            <w:gridSpan w:val="2"/>
          </w:tcPr>
          <w:p w14:paraId="15C439EC" w14:textId="4ADF9D97" w:rsidR="0011018A" w:rsidRPr="00A20098" w:rsidRDefault="006D65FE">
            <w:pPr>
              <w:pStyle w:val="FrontMatter"/>
              <w:tabs>
                <w:tab w:val="clear" w:pos="1710"/>
                <w:tab w:val="clear" w:pos="3780"/>
              </w:tabs>
              <w:ind w:left="0" w:firstLine="0"/>
              <w:rPr>
                <w:lang w:eastAsia="zh-CN"/>
              </w:rPr>
            </w:pPr>
            <w:r>
              <w:rPr>
                <w:rFonts w:hint="eastAsia"/>
                <w:lang w:eastAsia="zh-CN"/>
              </w:rPr>
              <w:t>Huawei</w:t>
            </w:r>
          </w:p>
        </w:tc>
      </w:tr>
      <w:tr w:rsidR="0011018A" w:rsidRPr="00A20098" w14:paraId="3FBB810D" w14:textId="77777777">
        <w:trPr>
          <w:jc w:val="center"/>
        </w:trPr>
        <w:tc>
          <w:tcPr>
            <w:tcW w:w="1728" w:type="dxa"/>
          </w:tcPr>
          <w:p w14:paraId="193FA26A"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14:paraId="394678AD" w14:textId="77777777" w:rsidR="0011018A" w:rsidRPr="00A20098" w:rsidRDefault="0011018A">
            <w:pPr>
              <w:pStyle w:val="FrontMatter"/>
              <w:tabs>
                <w:tab w:val="clear" w:pos="1710"/>
                <w:tab w:val="clear" w:pos="3780"/>
              </w:tabs>
              <w:ind w:left="0" w:firstLine="0"/>
            </w:pPr>
            <w:r w:rsidRPr="00A20098">
              <w:t>n/a</w:t>
            </w:r>
          </w:p>
        </w:tc>
        <w:tc>
          <w:tcPr>
            <w:tcW w:w="2857" w:type="dxa"/>
          </w:tcPr>
          <w:p w14:paraId="5F905937" w14:textId="77777777" w:rsidR="0011018A" w:rsidRPr="00A20098" w:rsidRDefault="00CD74B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0011018A" w:rsidRPr="00A20098">
              <w:rPr>
                <w:rFonts w:ascii="Arial Narrow" w:hAnsi="Arial Narrow"/>
              </w:rPr>
              <w:instrText xml:space="preserve"> FORMCHECKBOX </w:instrText>
            </w:r>
            <w:r w:rsidR="00E25A02">
              <w:rPr>
                <w:rFonts w:ascii="Arial Narrow" w:hAnsi="Arial Narrow"/>
              </w:rPr>
            </w:r>
            <w:r w:rsidR="00E25A02">
              <w:rPr>
                <w:rFonts w:ascii="Arial Narrow" w:hAnsi="Arial Narrow"/>
              </w:rPr>
              <w:fldChar w:fldCharType="separate"/>
            </w:r>
            <w:r w:rsidRPr="00A20098">
              <w:rPr>
                <w:rFonts w:ascii="Arial Narrow" w:hAnsi="Arial Narrow"/>
              </w:rPr>
              <w:fldChar w:fldCharType="end"/>
            </w:r>
            <w:r w:rsidR="0011018A"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0011018A" w:rsidRPr="00A20098">
              <w:rPr>
                <w:rFonts w:ascii="Arial Narrow" w:hAnsi="Arial Narrow"/>
              </w:rPr>
              <w:instrText xml:space="preserve"> FORMCHECKBOX </w:instrText>
            </w:r>
            <w:r w:rsidR="00E25A02">
              <w:rPr>
                <w:rFonts w:ascii="Arial Narrow" w:hAnsi="Arial Narrow"/>
              </w:rPr>
            </w:r>
            <w:r w:rsidR="00E25A02">
              <w:rPr>
                <w:rFonts w:ascii="Arial Narrow" w:hAnsi="Arial Narrow"/>
              </w:rPr>
              <w:fldChar w:fldCharType="separate"/>
            </w:r>
            <w:r w:rsidRPr="00A20098">
              <w:rPr>
                <w:rFonts w:ascii="Arial Narrow" w:hAnsi="Arial Narrow"/>
              </w:rPr>
              <w:fldChar w:fldCharType="end"/>
            </w:r>
            <w:r w:rsidR="0011018A" w:rsidRPr="00A20098">
              <w:rPr>
                <w:rFonts w:ascii="Arial Narrow" w:hAnsi="Arial Narrow"/>
              </w:rPr>
              <w:t xml:space="preserve"> OMA Confidential</w:t>
            </w:r>
          </w:p>
        </w:tc>
      </w:tr>
      <w:tr w:rsidR="0011018A" w:rsidRPr="00A20098" w14:paraId="4203C9C6" w14:textId="77777777">
        <w:trPr>
          <w:jc w:val="center"/>
        </w:trPr>
        <w:tc>
          <w:tcPr>
            <w:tcW w:w="1728" w:type="dxa"/>
          </w:tcPr>
          <w:p w14:paraId="1752A30C" w14:textId="77777777"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14:paraId="5845B63C" w14:textId="77777777" w:rsidR="0011018A" w:rsidRPr="00A20098" w:rsidRDefault="0011018A">
            <w:pPr>
              <w:pStyle w:val="FrontMatter"/>
              <w:tabs>
                <w:tab w:val="clear" w:pos="1710"/>
                <w:tab w:val="clear" w:pos="3780"/>
              </w:tabs>
              <w:ind w:left="0" w:firstLine="0"/>
            </w:pPr>
          </w:p>
        </w:tc>
        <w:tc>
          <w:tcPr>
            <w:tcW w:w="2857" w:type="dxa"/>
          </w:tcPr>
          <w:p w14:paraId="056D0274" w14:textId="77777777" w:rsidR="0011018A" w:rsidRPr="00A20098" w:rsidRDefault="00CD74B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0011018A" w:rsidRPr="00A20098">
              <w:rPr>
                <w:rFonts w:ascii="Arial Narrow" w:hAnsi="Arial Narrow"/>
              </w:rPr>
              <w:instrText xml:space="preserve"> FORMCHECKBOX </w:instrText>
            </w:r>
            <w:r w:rsidR="00E25A02">
              <w:rPr>
                <w:rFonts w:ascii="Arial Narrow" w:hAnsi="Arial Narrow"/>
              </w:rPr>
            </w:r>
            <w:r w:rsidR="00E25A02">
              <w:rPr>
                <w:rFonts w:ascii="Arial Narrow" w:hAnsi="Arial Narrow"/>
              </w:rPr>
              <w:fldChar w:fldCharType="separate"/>
            </w:r>
            <w:r w:rsidRPr="00A20098">
              <w:rPr>
                <w:rFonts w:ascii="Arial Narrow" w:hAnsi="Arial Narrow"/>
              </w:rPr>
              <w:fldChar w:fldCharType="end"/>
            </w:r>
            <w:r w:rsidR="0011018A"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0011018A" w:rsidRPr="00A20098">
              <w:rPr>
                <w:rFonts w:ascii="Arial Narrow" w:hAnsi="Arial Narrow"/>
              </w:rPr>
              <w:instrText xml:space="preserve"> FORMCHECKBOX </w:instrText>
            </w:r>
            <w:r w:rsidR="00E25A02">
              <w:rPr>
                <w:rFonts w:ascii="Arial Narrow" w:hAnsi="Arial Narrow"/>
              </w:rPr>
            </w:r>
            <w:r w:rsidR="00E25A02">
              <w:rPr>
                <w:rFonts w:ascii="Arial Narrow" w:hAnsi="Arial Narrow"/>
              </w:rPr>
              <w:fldChar w:fldCharType="separate"/>
            </w:r>
            <w:r w:rsidRPr="00A20098">
              <w:rPr>
                <w:rFonts w:ascii="Arial Narrow" w:hAnsi="Arial Narrow"/>
              </w:rPr>
              <w:fldChar w:fldCharType="end"/>
            </w:r>
            <w:r w:rsidR="0011018A" w:rsidRPr="00A20098">
              <w:rPr>
                <w:rFonts w:ascii="Arial Narrow" w:hAnsi="Arial Narrow"/>
              </w:rPr>
              <w:t xml:space="preserve"> OMA Confidential</w:t>
            </w:r>
          </w:p>
        </w:tc>
      </w:tr>
      <w:tr w:rsidR="0011018A" w:rsidRPr="00A20098" w14:paraId="1BB7C1E9" w14:textId="77777777">
        <w:trPr>
          <w:jc w:val="center"/>
        </w:trPr>
        <w:tc>
          <w:tcPr>
            <w:tcW w:w="1728" w:type="dxa"/>
          </w:tcPr>
          <w:p w14:paraId="26607C29" w14:textId="77777777"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14:paraId="5E87F275" w14:textId="77777777" w:rsidR="0011018A" w:rsidRPr="00A20098" w:rsidRDefault="0011018A">
            <w:pPr>
              <w:pStyle w:val="FrontMatter"/>
              <w:tabs>
                <w:tab w:val="clear" w:pos="1710"/>
                <w:tab w:val="clear" w:pos="3780"/>
              </w:tabs>
              <w:ind w:left="0" w:firstLine="0"/>
            </w:pPr>
          </w:p>
        </w:tc>
        <w:tc>
          <w:tcPr>
            <w:tcW w:w="2857" w:type="dxa"/>
          </w:tcPr>
          <w:p w14:paraId="206D49DF" w14:textId="77777777" w:rsidR="0011018A" w:rsidRPr="00A20098" w:rsidRDefault="00CD74B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Check1"/>
                  <w:enabled/>
                  <w:calcOnExit w:val="0"/>
                  <w:checkBox>
                    <w:sizeAuto/>
                    <w:default w:val="1"/>
                  </w:checkBox>
                </w:ffData>
              </w:fldChar>
            </w:r>
            <w:bookmarkStart w:id="0" w:name="Check1"/>
            <w:r w:rsidR="0011018A" w:rsidRPr="00A20098">
              <w:rPr>
                <w:rFonts w:ascii="Arial Narrow" w:hAnsi="Arial Narrow"/>
              </w:rPr>
              <w:instrText xml:space="preserve"> FORMCHECKBOX </w:instrText>
            </w:r>
            <w:r w:rsidR="00E25A02">
              <w:rPr>
                <w:rFonts w:ascii="Arial Narrow" w:hAnsi="Arial Narrow"/>
              </w:rPr>
            </w:r>
            <w:r w:rsidR="00E25A02">
              <w:rPr>
                <w:rFonts w:ascii="Arial Narrow" w:hAnsi="Arial Narrow"/>
              </w:rPr>
              <w:fldChar w:fldCharType="separate"/>
            </w:r>
            <w:r w:rsidRPr="00A20098">
              <w:rPr>
                <w:rFonts w:ascii="Arial Narrow" w:hAnsi="Arial Narrow"/>
              </w:rPr>
              <w:fldChar w:fldCharType="end"/>
            </w:r>
            <w:bookmarkEnd w:id="0"/>
            <w:r w:rsidR="0011018A"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0011018A" w:rsidRPr="00A20098">
              <w:rPr>
                <w:rFonts w:ascii="Arial Narrow" w:hAnsi="Arial Narrow"/>
              </w:rPr>
              <w:instrText xml:space="preserve"> FORMCHECKBOX </w:instrText>
            </w:r>
            <w:r w:rsidR="00E25A02">
              <w:rPr>
                <w:rFonts w:ascii="Arial Narrow" w:hAnsi="Arial Narrow"/>
              </w:rPr>
            </w:r>
            <w:r w:rsidR="00E25A02">
              <w:rPr>
                <w:rFonts w:ascii="Arial Narrow" w:hAnsi="Arial Narrow"/>
              </w:rPr>
              <w:fldChar w:fldCharType="separate"/>
            </w:r>
            <w:r w:rsidRPr="00A20098">
              <w:rPr>
                <w:rFonts w:ascii="Arial Narrow" w:hAnsi="Arial Narrow"/>
              </w:rPr>
              <w:fldChar w:fldCharType="end"/>
            </w:r>
            <w:r w:rsidR="0011018A" w:rsidRPr="00A20098">
              <w:rPr>
                <w:rFonts w:ascii="Arial Narrow" w:hAnsi="Arial Narrow"/>
              </w:rPr>
              <w:t xml:space="preserve"> OMA Confidential</w:t>
            </w:r>
          </w:p>
        </w:tc>
      </w:tr>
      <w:tr w:rsidR="0011018A" w:rsidRPr="00A20098" w14:paraId="0D408283" w14:textId="77777777">
        <w:trPr>
          <w:jc w:val="center"/>
        </w:trPr>
        <w:tc>
          <w:tcPr>
            <w:tcW w:w="1728" w:type="dxa"/>
          </w:tcPr>
          <w:p w14:paraId="7396CF93" w14:textId="77777777"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14:paraId="7BA622A0" w14:textId="77777777" w:rsidR="0011018A" w:rsidRPr="00A20098" w:rsidRDefault="0011018A">
            <w:pPr>
              <w:pStyle w:val="FrontMatter"/>
              <w:tabs>
                <w:tab w:val="clear" w:pos="1710"/>
                <w:tab w:val="clear" w:pos="3780"/>
              </w:tabs>
              <w:ind w:left="0" w:firstLine="0"/>
            </w:pPr>
          </w:p>
        </w:tc>
        <w:tc>
          <w:tcPr>
            <w:tcW w:w="2857" w:type="dxa"/>
          </w:tcPr>
          <w:p w14:paraId="2F8B4771" w14:textId="77777777" w:rsidR="0011018A" w:rsidRPr="00A20098" w:rsidRDefault="00CD74B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0011018A" w:rsidRPr="00A20098">
              <w:rPr>
                <w:rFonts w:ascii="Arial Narrow" w:hAnsi="Arial Narrow"/>
              </w:rPr>
              <w:instrText xml:space="preserve"> FORMCHECKBOX </w:instrText>
            </w:r>
            <w:r w:rsidR="00E25A02">
              <w:rPr>
                <w:rFonts w:ascii="Arial Narrow" w:hAnsi="Arial Narrow"/>
              </w:rPr>
            </w:r>
            <w:r w:rsidR="00E25A02">
              <w:rPr>
                <w:rFonts w:ascii="Arial Narrow" w:hAnsi="Arial Narrow"/>
              </w:rPr>
              <w:fldChar w:fldCharType="separate"/>
            </w:r>
            <w:r w:rsidRPr="00A20098">
              <w:rPr>
                <w:rFonts w:ascii="Arial Narrow" w:hAnsi="Arial Narrow"/>
              </w:rPr>
              <w:fldChar w:fldCharType="end"/>
            </w:r>
            <w:r w:rsidR="0011018A"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0011018A" w:rsidRPr="00A20098">
              <w:rPr>
                <w:rFonts w:ascii="Arial Narrow" w:hAnsi="Arial Narrow"/>
              </w:rPr>
              <w:instrText xml:space="preserve"> FORMCHECKBOX </w:instrText>
            </w:r>
            <w:r w:rsidR="00E25A02">
              <w:rPr>
                <w:rFonts w:ascii="Arial Narrow" w:hAnsi="Arial Narrow"/>
              </w:rPr>
            </w:r>
            <w:r w:rsidR="00E25A02">
              <w:rPr>
                <w:rFonts w:ascii="Arial Narrow" w:hAnsi="Arial Narrow"/>
              </w:rPr>
              <w:fldChar w:fldCharType="separate"/>
            </w:r>
            <w:r w:rsidRPr="00A20098">
              <w:rPr>
                <w:rFonts w:ascii="Arial Narrow" w:hAnsi="Arial Narrow"/>
              </w:rPr>
              <w:fldChar w:fldCharType="end"/>
            </w:r>
            <w:r w:rsidR="0011018A" w:rsidRPr="00A20098">
              <w:rPr>
                <w:rFonts w:ascii="Arial Narrow" w:hAnsi="Arial Narrow"/>
              </w:rPr>
              <w:t xml:space="preserve"> OMA Confidential</w:t>
            </w:r>
          </w:p>
        </w:tc>
      </w:tr>
      <w:tr w:rsidR="0011018A" w:rsidRPr="00A20098" w14:paraId="23BD9017" w14:textId="77777777">
        <w:trPr>
          <w:jc w:val="center"/>
        </w:trPr>
        <w:tc>
          <w:tcPr>
            <w:tcW w:w="1728" w:type="dxa"/>
          </w:tcPr>
          <w:p w14:paraId="7EDB8180" w14:textId="77777777"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5472" w:type="dxa"/>
            <w:gridSpan w:val="2"/>
          </w:tcPr>
          <w:p w14:paraId="46040841" w14:textId="77777777" w:rsidR="0011018A" w:rsidRPr="00A20098" w:rsidRDefault="0011018A">
            <w:pPr>
              <w:pStyle w:val="FrontMatter"/>
              <w:tabs>
                <w:tab w:val="clear" w:pos="1710"/>
                <w:tab w:val="clear" w:pos="3780"/>
              </w:tabs>
              <w:ind w:left="0" w:firstLine="0"/>
            </w:pPr>
            <w:r w:rsidRPr="00A20098">
              <w:rPr>
                <w:rFonts w:cs="Arial"/>
                <w:color w:val="000000"/>
              </w:rPr>
              <w:t>n/a</w:t>
            </w:r>
          </w:p>
        </w:tc>
      </w:tr>
    </w:tbl>
    <w:p w14:paraId="3A4D7A1A" w14:textId="77777777" w:rsidR="0011018A" w:rsidRPr="006E6B0B" w:rsidRDefault="0011018A">
      <w:pPr>
        <w:pStyle w:val="AltH1"/>
        <w:rPr>
          <w:lang w:val="en-GB"/>
        </w:rPr>
      </w:pPr>
      <w:r w:rsidRPr="006E6B0B">
        <w:rPr>
          <w:lang w:val="en-GB"/>
        </w:rPr>
        <w:t>Reason for Contribution</w:t>
      </w:r>
    </w:p>
    <w:p w14:paraId="495216AE" w14:textId="77777777" w:rsidR="00D54769" w:rsidRPr="006E6B0B" w:rsidRDefault="00D54769">
      <w:pPr>
        <w:pStyle w:val="AltNormal"/>
      </w:pPr>
      <w:r>
        <w:t xml:space="preserve">The </w:t>
      </w:r>
      <w:r w:rsidR="0005541E">
        <w:t>requirement</w:t>
      </w:r>
      <w:r w:rsidR="004B2696">
        <w:t>,</w:t>
      </w:r>
      <w:r>
        <w:t xml:space="preserve"> </w:t>
      </w:r>
      <w:r w:rsidRPr="00D54769">
        <w:t>LightweightM2M-IR-001</w:t>
      </w:r>
      <w:r w:rsidR="004B2696">
        <w:t>, from</w:t>
      </w:r>
      <w:r>
        <w:t xml:space="preserve"> LwM2M v1.1. </w:t>
      </w:r>
      <w:r w:rsidRPr="00D54769">
        <w:t xml:space="preserve"> R</w:t>
      </w:r>
      <w:r w:rsidR="0005541E">
        <w:t>D</w:t>
      </w:r>
      <w:r w:rsidR="0005541E">
        <w:rPr>
          <w:rFonts w:hint="eastAsia"/>
          <w:lang w:eastAsia="zh-CN"/>
        </w:rPr>
        <w:t>,</w:t>
      </w:r>
      <w:r>
        <w:t xml:space="preserve"> introduce </w:t>
      </w:r>
      <w:r w:rsidR="0005541E">
        <w:t>a new feature</w:t>
      </w:r>
      <w:r>
        <w:t xml:space="preserve"> in support of single operation for observation of multiple resources</w:t>
      </w:r>
      <w:r w:rsidR="0005541E">
        <w:t xml:space="preserve"> which</w:t>
      </w:r>
      <w:r w:rsidR="004B2696">
        <w:t xml:space="preserve"> belong to </w:t>
      </w:r>
      <w:r w:rsidR="0005541E">
        <w:t>different</w:t>
      </w:r>
      <w:r w:rsidR="004B2696">
        <w:t xml:space="preserve"> </w:t>
      </w:r>
      <w:r>
        <w:t>object</w:t>
      </w:r>
      <w:r w:rsidR="0005541E">
        <w:t>s or</w:t>
      </w:r>
      <w:r>
        <w:t xml:space="preserve"> instances. </w:t>
      </w:r>
      <w:r w:rsidR="00354248">
        <w:t xml:space="preserve">The </w:t>
      </w:r>
      <w:r w:rsidR="00354248" w:rsidRPr="00354248">
        <w:t xml:space="preserve">OMA-DM-LightweightM2M-2017-0214R06 </w:t>
      </w:r>
      <w:r w:rsidR="00354248">
        <w:t xml:space="preserve">had discussed the option solutions for this requirement. </w:t>
      </w:r>
      <w:r w:rsidR="006D7D6D">
        <w:t>T</w:t>
      </w:r>
      <w:r>
        <w:t xml:space="preserve">his document </w:t>
      </w:r>
      <w:r w:rsidR="0047429C">
        <w:t>supplements</w:t>
      </w:r>
      <w:r w:rsidR="00354248">
        <w:t xml:space="preserve"> several </w:t>
      </w:r>
      <w:r w:rsidR="005E1670">
        <w:t>scenarios</w:t>
      </w:r>
      <w:r w:rsidR="0047429C">
        <w:t xml:space="preserve"> to </w:t>
      </w:r>
      <w:bookmarkStart w:id="1" w:name="OLE_LINK14"/>
      <w:r w:rsidR="0047429C">
        <w:t xml:space="preserve">consummate </w:t>
      </w:r>
      <w:bookmarkEnd w:id="1"/>
      <w:r w:rsidR="0047429C">
        <w:t xml:space="preserve">the </w:t>
      </w:r>
      <w:r w:rsidR="0047429C" w:rsidRPr="00D54769">
        <w:t>LightweightM2M-IR-001</w:t>
      </w:r>
      <w:r w:rsidR="0047429C">
        <w:t xml:space="preserve"> requirement, </w:t>
      </w:r>
      <w:r w:rsidR="00354248">
        <w:t xml:space="preserve">and </w:t>
      </w:r>
      <w:r>
        <w:t xml:space="preserve">sets out </w:t>
      </w:r>
      <w:r w:rsidR="00354248">
        <w:t>some proposals</w:t>
      </w:r>
      <w:r w:rsidR="001807D7">
        <w:t xml:space="preserve"> </w:t>
      </w:r>
      <w:r w:rsidR="0047429C">
        <w:rPr>
          <w:lang w:eastAsia="zh-CN"/>
        </w:rPr>
        <w:t>based</w:t>
      </w:r>
      <w:r w:rsidR="001807D7">
        <w:rPr>
          <w:lang w:eastAsia="zh-CN"/>
        </w:rPr>
        <w:t xml:space="preserve"> the solutions </w:t>
      </w:r>
      <w:r w:rsidR="006D7D6D">
        <w:rPr>
          <w:lang w:eastAsia="zh-CN"/>
        </w:rPr>
        <w:t xml:space="preserve">which are </w:t>
      </w:r>
      <w:r w:rsidR="001807D7">
        <w:rPr>
          <w:lang w:eastAsia="zh-CN"/>
        </w:rPr>
        <w:t xml:space="preserve">described in </w:t>
      </w:r>
      <w:r w:rsidR="001807D7" w:rsidRPr="00354248">
        <w:t>LightweightM2M-2017-0214R06</w:t>
      </w:r>
      <w:r w:rsidR="00354248">
        <w:t>.</w:t>
      </w:r>
    </w:p>
    <w:p w14:paraId="6D3CE5E1" w14:textId="77777777" w:rsidR="0011018A" w:rsidRPr="006E6B0B" w:rsidRDefault="0011018A">
      <w:pPr>
        <w:pStyle w:val="AltH1"/>
        <w:rPr>
          <w:lang w:val="en-GB"/>
        </w:rPr>
      </w:pPr>
      <w:r w:rsidRPr="006E6B0B">
        <w:rPr>
          <w:lang w:val="en-GB"/>
        </w:rPr>
        <w:t>Summary of Contribution</w:t>
      </w:r>
    </w:p>
    <w:p w14:paraId="544BCC51" w14:textId="77777777" w:rsidR="0011018A" w:rsidRPr="006E6B0B" w:rsidRDefault="0067303D">
      <w:pPr>
        <w:pStyle w:val="AltNormal"/>
      </w:pPr>
      <w:r>
        <w:t xml:space="preserve">Description </w:t>
      </w:r>
      <w:r w:rsidR="006D7D6D">
        <w:t>of some proposals</w:t>
      </w:r>
      <w:r>
        <w:t xml:space="preserve"> to support</w:t>
      </w:r>
      <w:r w:rsidRPr="00D54769">
        <w:t xml:space="preserve"> LightweightM2M-IR-001</w:t>
      </w:r>
      <w:r w:rsidR="006D7D6D">
        <w:t xml:space="preserve"> and enhance the solutions which are described in </w:t>
      </w:r>
      <w:r w:rsidR="006D7D6D" w:rsidRPr="00354248">
        <w:t>LightweightM2M-2017-0214R06</w:t>
      </w:r>
      <w:r>
        <w:t>.</w:t>
      </w:r>
    </w:p>
    <w:p w14:paraId="7AEA28B2" w14:textId="77777777" w:rsidR="0011018A" w:rsidRPr="006E6B0B" w:rsidRDefault="0011018A">
      <w:pPr>
        <w:pStyle w:val="AltH1"/>
        <w:rPr>
          <w:lang w:val="en-GB"/>
        </w:rPr>
      </w:pPr>
      <w:r w:rsidRPr="006E6B0B">
        <w:rPr>
          <w:lang w:val="en-GB"/>
        </w:rPr>
        <w:t>Detailed Proposal</w:t>
      </w:r>
    </w:p>
    <w:p w14:paraId="04283CBD" w14:textId="77777777" w:rsidR="00F123A8" w:rsidRDefault="005A53CF" w:rsidP="00C02BCC">
      <w:pPr>
        <w:pStyle w:val="2"/>
      </w:pPr>
      <w:r>
        <w:t>Scenario 1</w:t>
      </w:r>
      <w:r w:rsidR="0046347E">
        <w:t>: R</w:t>
      </w:r>
      <w:r w:rsidR="0046347E" w:rsidRPr="00657E27">
        <w:t xml:space="preserve">educe redundant information </w:t>
      </w:r>
      <w:r w:rsidR="0046347E">
        <w:t>of the notification message</w:t>
      </w:r>
    </w:p>
    <w:p w14:paraId="12097BE6" w14:textId="0FCBF7CC" w:rsidR="00E10D3C" w:rsidRDefault="004B4E20" w:rsidP="007E65D1">
      <w:pPr>
        <w:pStyle w:val="AltNormal"/>
      </w:pPr>
      <w:r>
        <w:t xml:space="preserve">Generally, in order for </w:t>
      </w:r>
      <w:proofErr w:type="gramStart"/>
      <w:r>
        <w:t>a</w:t>
      </w:r>
      <w:proofErr w:type="gramEnd"/>
      <w:r>
        <w:t xml:space="preserve"> LwM2M Server to monitor the status of LwM2M Clients, a </w:t>
      </w:r>
      <w:r w:rsidR="00E4345F">
        <w:t>LwM2M C</w:t>
      </w:r>
      <w:r w:rsidR="00F53AC7">
        <w:t>lient</w:t>
      </w:r>
      <w:r w:rsidR="00B133B4">
        <w:t xml:space="preserve"> </w:t>
      </w:r>
      <w:r w:rsidR="002A73FF">
        <w:t>may need</w:t>
      </w:r>
      <w:r w:rsidR="00295C72" w:rsidRPr="00295C72">
        <w:t xml:space="preserve"> to </w:t>
      </w:r>
      <w:r w:rsidR="00295C72">
        <w:t>report</w:t>
      </w:r>
      <w:r w:rsidR="00295C72" w:rsidRPr="00295C72">
        <w:t xml:space="preserve"> the </w:t>
      </w:r>
      <w:r w:rsidR="00B133B4">
        <w:t>information</w:t>
      </w:r>
      <w:r w:rsidR="00295C72" w:rsidRPr="00295C72">
        <w:t xml:space="preserve"> of the device and </w:t>
      </w:r>
      <w:r w:rsidR="00B133B4">
        <w:t xml:space="preserve">the status of </w:t>
      </w:r>
      <w:r w:rsidR="00295C72" w:rsidRPr="00295C72">
        <w:t xml:space="preserve">the network </w:t>
      </w:r>
      <w:r w:rsidR="00295C72">
        <w:t>connectivity</w:t>
      </w:r>
      <w:r w:rsidR="00B133B4">
        <w:t xml:space="preserve">. </w:t>
      </w:r>
      <w:r w:rsidR="002A73FF">
        <w:t xml:space="preserve">For example, </w:t>
      </w:r>
      <w:proofErr w:type="gramStart"/>
      <w:r w:rsidR="002A73FF">
        <w:t>a</w:t>
      </w:r>
      <w:proofErr w:type="gramEnd"/>
      <w:r w:rsidR="002A73FF">
        <w:t xml:space="preserve"> LwM2M Client </w:t>
      </w:r>
      <w:r w:rsidR="00AF050F">
        <w:t>has</w:t>
      </w:r>
      <w:r w:rsidR="00E4345F">
        <w:t xml:space="preserve"> the</w:t>
      </w:r>
      <w:r w:rsidR="00AF050F">
        <w:t xml:space="preserve"> registered objects and instances shown in </w:t>
      </w:r>
      <w:r w:rsidR="00CD74BA">
        <w:fldChar w:fldCharType="begin"/>
      </w:r>
      <w:r w:rsidR="00AF050F">
        <w:instrText xml:space="preserve"> REF _Ref496260297 \h </w:instrText>
      </w:r>
      <w:r w:rsidR="00CD74BA">
        <w:fldChar w:fldCharType="separate"/>
      </w:r>
      <w:r w:rsidR="00AF050F">
        <w:t xml:space="preserve">Table </w:t>
      </w:r>
      <w:r w:rsidR="00AF050F">
        <w:rPr>
          <w:noProof/>
        </w:rPr>
        <w:t>1</w:t>
      </w:r>
      <w:r w:rsidR="00CD74BA">
        <w:fldChar w:fldCharType="end"/>
      </w:r>
      <w:r w:rsidR="007E65D1">
        <w:t xml:space="preserve">. </w:t>
      </w:r>
      <w:bookmarkStart w:id="2" w:name="OLE_LINK17"/>
      <w:proofErr w:type="gramStart"/>
      <w:r w:rsidR="00E4345F">
        <w:t>A</w:t>
      </w:r>
      <w:proofErr w:type="gramEnd"/>
      <w:r w:rsidR="00E4345F">
        <w:t xml:space="preserve"> LwM2M </w:t>
      </w:r>
      <w:r w:rsidR="007E65D1">
        <w:t>Server</w:t>
      </w:r>
      <w:bookmarkEnd w:id="2"/>
      <w:r w:rsidR="007E65D1">
        <w:t xml:space="preserve"> may wish to requests the following notifications from the client:</w:t>
      </w:r>
    </w:p>
    <w:p w14:paraId="4AF163B3" w14:textId="7A79CFEA" w:rsidR="007E65D1" w:rsidRDefault="007E65D1" w:rsidP="003B24C7">
      <w:pPr>
        <w:pStyle w:val="AltNormal"/>
      </w:pPr>
      <w:r>
        <w:t>Peri</w:t>
      </w:r>
      <w:r w:rsidR="000962CD">
        <w:t>odic reports, every x hours, including</w:t>
      </w:r>
      <w:r>
        <w:t>:</w:t>
      </w:r>
    </w:p>
    <w:p w14:paraId="298A993A" w14:textId="123176AE" w:rsidR="007E65D1" w:rsidRDefault="007E65D1" w:rsidP="007E65D1">
      <w:pPr>
        <w:pStyle w:val="AltNormal"/>
        <w:numPr>
          <w:ilvl w:val="0"/>
          <w:numId w:val="12"/>
        </w:numPr>
        <w:tabs>
          <w:tab w:val="left" w:pos="993"/>
        </w:tabs>
        <w:ind w:firstLine="64"/>
      </w:pPr>
      <w:r>
        <w:t>Device information</w:t>
      </w:r>
      <w:r w:rsidR="001F70A3">
        <w:t xml:space="preserve">: </w:t>
      </w:r>
      <w:r w:rsidR="001F70A3" w:rsidRPr="00AD2BC2">
        <w:rPr>
          <w:rFonts w:eastAsia="Times New Roman" w:cs="Arial"/>
          <w:sz w:val="18"/>
          <w:szCs w:val="18"/>
          <w:lang w:val="en-US" w:eastAsia="zh-CN"/>
        </w:rPr>
        <w:t>Available Power Sources</w:t>
      </w:r>
      <w:r w:rsidR="001F70A3">
        <w:rPr>
          <w:rFonts w:eastAsia="Times New Roman" w:cs="Arial"/>
          <w:sz w:val="18"/>
          <w:szCs w:val="18"/>
          <w:lang w:val="en-US" w:eastAsia="zh-CN"/>
        </w:rPr>
        <w:t xml:space="preserve">, </w:t>
      </w:r>
      <w:r w:rsidR="00C111D8">
        <w:rPr>
          <w:rFonts w:eastAsia="Times New Roman" w:cs="Arial"/>
          <w:sz w:val="18"/>
          <w:szCs w:val="18"/>
          <w:lang w:val="en-US" w:eastAsia="zh-CN"/>
        </w:rPr>
        <w:t xml:space="preserve">Power Source Voltage, Power Source Current, </w:t>
      </w:r>
      <w:r w:rsidR="001F70A3" w:rsidRPr="00AD2BC2">
        <w:rPr>
          <w:rFonts w:eastAsia="Times New Roman" w:cs="Arial"/>
          <w:sz w:val="18"/>
          <w:szCs w:val="18"/>
          <w:lang w:val="en-US" w:eastAsia="zh-CN"/>
        </w:rPr>
        <w:t>Battery Level</w:t>
      </w:r>
      <w:r w:rsidR="00C111D8">
        <w:rPr>
          <w:rFonts w:eastAsia="Times New Roman" w:cs="Arial"/>
          <w:sz w:val="18"/>
          <w:szCs w:val="18"/>
          <w:lang w:val="en-US" w:eastAsia="zh-CN"/>
        </w:rPr>
        <w:t xml:space="preserve">, </w:t>
      </w:r>
      <w:r w:rsidR="00C111D8" w:rsidRPr="00AD2BC2">
        <w:rPr>
          <w:rFonts w:eastAsia="Times New Roman" w:cs="Arial"/>
          <w:sz w:val="18"/>
          <w:szCs w:val="18"/>
          <w:lang w:val="en-US" w:eastAsia="zh-CN"/>
        </w:rPr>
        <w:t>Memory Free</w:t>
      </w:r>
      <w:r w:rsidR="002F1331">
        <w:rPr>
          <w:rFonts w:eastAsia="Times New Roman" w:cs="Arial"/>
          <w:sz w:val="18"/>
          <w:szCs w:val="18"/>
          <w:lang w:val="en-US" w:eastAsia="zh-CN"/>
        </w:rPr>
        <w:t xml:space="preserve">, </w:t>
      </w:r>
      <w:r w:rsidR="002F1331" w:rsidRPr="00AD2BC2">
        <w:rPr>
          <w:rFonts w:eastAsia="Times New Roman" w:cs="Arial"/>
          <w:sz w:val="18"/>
          <w:szCs w:val="18"/>
          <w:lang w:val="en-US" w:eastAsia="zh-CN"/>
        </w:rPr>
        <w:t>Error Code</w:t>
      </w:r>
      <w:r w:rsidR="002F1331">
        <w:rPr>
          <w:rFonts w:eastAsia="Times New Roman" w:cs="Arial"/>
          <w:sz w:val="18"/>
          <w:szCs w:val="18"/>
          <w:lang w:val="en-US" w:eastAsia="zh-CN"/>
        </w:rPr>
        <w:t xml:space="preserve">, </w:t>
      </w:r>
      <w:r w:rsidR="002F1331" w:rsidRPr="00AD2BC2">
        <w:rPr>
          <w:rFonts w:eastAsia="Times New Roman" w:cs="Arial"/>
          <w:sz w:val="18"/>
          <w:szCs w:val="18"/>
          <w:lang w:val="en-US" w:eastAsia="zh-CN"/>
        </w:rPr>
        <w:t>Battery Status</w:t>
      </w:r>
      <w:r w:rsidR="002F1331">
        <w:rPr>
          <w:rFonts w:eastAsia="Times New Roman" w:cs="Arial"/>
          <w:sz w:val="18"/>
          <w:szCs w:val="18"/>
          <w:lang w:val="en-US" w:eastAsia="zh-CN"/>
        </w:rPr>
        <w:t>, and so on.</w:t>
      </w:r>
    </w:p>
    <w:p w14:paraId="45251FAF" w14:textId="6F7904C8" w:rsidR="007E65D1" w:rsidRDefault="007E65D1" w:rsidP="007E65D1">
      <w:pPr>
        <w:pStyle w:val="AltNormal"/>
        <w:numPr>
          <w:ilvl w:val="0"/>
          <w:numId w:val="12"/>
        </w:numPr>
        <w:tabs>
          <w:tab w:val="left" w:pos="993"/>
        </w:tabs>
        <w:ind w:firstLine="64"/>
      </w:pPr>
      <w:r>
        <w:t>Connectivity Monitoring</w:t>
      </w:r>
      <w:r w:rsidR="001F70A3">
        <w:t xml:space="preserve">: </w:t>
      </w:r>
      <w:r w:rsidR="001F70A3" w:rsidRPr="009A50EE">
        <w:rPr>
          <w:rFonts w:cs="Arial"/>
          <w:color w:val="000000"/>
          <w:sz w:val="18"/>
          <w:szCs w:val="18"/>
        </w:rPr>
        <w:t>Network Bearer</w:t>
      </w:r>
      <w:r w:rsidR="001F70A3">
        <w:rPr>
          <w:rFonts w:cs="Arial"/>
          <w:color w:val="000000"/>
          <w:sz w:val="18"/>
          <w:szCs w:val="18"/>
        </w:rPr>
        <w:t xml:space="preserve">, </w:t>
      </w:r>
      <w:r w:rsidR="00EE5B8A" w:rsidRPr="009A50EE">
        <w:rPr>
          <w:rFonts w:cs="Arial"/>
          <w:color w:val="000000"/>
          <w:sz w:val="18"/>
          <w:szCs w:val="18"/>
        </w:rPr>
        <w:t>Available Network Bearer</w:t>
      </w:r>
      <w:r w:rsidR="00EE5B8A">
        <w:rPr>
          <w:rFonts w:cs="Arial"/>
          <w:color w:val="000000"/>
          <w:sz w:val="18"/>
          <w:szCs w:val="18"/>
        </w:rPr>
        <w:t xml:space="preserve">, </w:t>
      </w:r>
      <w:r w:rsidR="001F70A3" w:rsidRPr="009A50EE">
        <w:rPr>
          <w:rFonts w:cs="Arial"/>
          <w:color w:val="000000"/>
          <w:sz w:val="18"/>
          <w:szCs w:val="18"/>
        </w:rPr>
        <w:t>Radio Signal Strength</w:t>
      </w:r>
      <w:r w:rsidR="001F70A3">
        <w:rPr>
          <w:rFonts w:cs="Arial"/>
          <w:color w:val="000000"/>
          <w:sz w:val="18"/>
          <w:szCs w:val="18"/>
        </w:rPr>
        <w:t xml:space="preserve">, </w:t>
      </w:r>
      <w:r w:rsidR="00EE5B8A" w:rsidRPr="009A50EE">
        <w:rPr>
          <w:rFonts w:cs="Arial"/>
          <w:color w:val="000000"/>
          <w:sz w:val="18"/>
          <w:szCs w:val="18"/>
        </w:rPr>
        <w:t>Link Quality</w:t>
      </w:r>
      <w:r w:rsidR="00EE5B8A">
        <w:rPr>
          <w:rFonts w:cs="Arial"/>
          <w:color w:val="000000"/>
          <w:sz w:val="18"/>
          <w:szCs w:val="18"/>
        </w:rPr>
        <w:t xml:space="preserve">, </w:t>
      </w:r>
      <w:r w:rsidR="00EE5B8A" w:rsidRPr="009A50EE">
        <w:rPr>
          <w:rFonts w:cs="Arial"/>
          <w:color w:val="000000"/>
          <w:sz w:val="18"/>
          <w:szCs w:val="18"/>
        </w:rPr>
        <w:t>Link Utilization</w:t>
      </w:r>
      <w:r w:rsidR="00EE5B8A">
        <w:rPr>
          <w:rFonts w:cs="Arial"/>
          <w:color w:val="000000"/>
          <w:sz w:val="18"/>
          <w:szCs w:val="18"/>
        </w:rPr>
        <w:t xml:space="preserve">, </w:t>
      </w:r>
      <w:r w:rsidR="001F70A3" w:rsidRPr="009A50EE">
        <w:rPr>
          <w:rFonts w:cs="Arial"/>
          <w:color w:val="000000"/>
          <w:sz w:val="18"/>
          <w:szCs w:val="18"/>
        </w:rPr>
        <w:t>IP Addresses</w:t>
      </w:r>
      <w:r w:rsidR="001F70A3">
        <w:rPr>
          <w:rFonts w:cs="Arial"/>
          <w:color w:val="000000"/>
          <w:sz w:val="18"/>
          <w:szCs w:val="18"/>
        </w:rPr>
        <w:t xml:space="preserve">, </w:t>
      </w:r>
      <w:r w:rsidR="00EE5B8A" w:rsidRPr="009A50EE">
        <w:rPr>
          <w:rFonts w:cs="Arial"/>
          <w:color w:val="000000"/>
          <w:sz w:val="18"/>
          <w:szCs w:val="18"/>
        </w:rPr>
        <w:t>Cell ID</w:t>
      </w:r>
      <w:r w:rsidR="00EE5B8A">
        <w:rPr>
          <w:rFonts w:cs="Arial"/>
          <w:color w:val="000000"/>
          <w:sz w:val="18"/>
          <w:szCs w:val="18"/>
        </w:rPr>
        <w:t xml:space="preserve">, </w:t>
      </w:r>
      <w:r w:rsidR="001F70A3">
        <w:rPr>
          <w:rFonts w:cs="Arial"/>
          <w:color w:val="000000"/>
          <w:sz w:val="18"/>
          <w:szCs w:val="18"/>
        </w:rPr>
        <w:t>and so on.</w:t>
      </w:r>
    </w:p>
    <w:p w14:paraId="2E2A4C74" w14:textId="77777777" w:rsidR="000962CD" w:rsidRDefault="000962CD" w:rsidP="003B24C7">
      <w:pPr>
        <w:pStyle w:val="ae"/>
        <w:jc w:val="center"/>
      </w:pPr>
    </w:p>
    <w:p w14:paraId="5FFAF28A" w14:textId="3B97A211" w:rsidR="00AF050F" w:rsidRPr="003B24C7" w:rsidRDefault="003B24C7" w:rsidP="003B24C7">
      <w:pPr>
        <w:pStyle w:val="ae"/>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Registered Objects</w:t>
      </w:r>
    </w:p>
    <w:tbl>
      <w:tblPr>
        <w:tblStyle w:val="ad"/>
        <w:tblW w:w="0" w:type="auto"/>
        <w:jc w:val="center"/>
        <w:tblLook w:val="04A0" w:firstRow="1" w:lastRow="0" w:firstColumn="1" w:lastColumn="0" w:noHBand="0" w:noVBand="1"/>
      </w:tblPr>
      <w:tblGrid>
        <w:gridCol w:w="2835"/>
        <w:gridCol w:w="1559"/>
        <w:gridCol w:w="2268"/>
      </w:tblGrid>
      <w:tr w:rsidR="00AF050F" w14:paraId="5F25ABC0" w14:textId="77777777" w:rsidTr="003B24C7">
        <w:trPr>
          <w:jc w:val="center"/>
        </w:trPr>
        <w:tc>
          <w:tcPr>
            <w:tcW w:w="2835" w:type="dxa"/>
          </w:tcPr>
          <w:p w14:paraId="393794D0" w14:textId="77777777" w:rsidR="00AF050F" w:rsidRPr="00337781" w:rsidRDefault="00AF050F" w:rsidP="00DD51CA">
            <w:pPr>
              <w:pStyle w:val="AltNormal"/>
              <w:jc w:val="center"/>
              <w:rPr>
                <w:b/>
              </w:rPr>
            </w:pPr>
            <w:r w:rsidRPr="00337781">
              <w:rPr>
                <w:b/>
              </w:rPr>
              <w:t>Object Name</w:t>
            </w:r>
          </w:p>
        </w:tc>
        <w:tc>
          <w:tcPr>
            <w:tcW w:w="1559" w:type="dxa"/>
          </w:tcPr>
          <w:p w14:paraId="2454D2FF" w14:textId="77777777" w:rsidR="00AF050F" w:rsidRPr="00337781" w:rsidRDefault="00AF050F" w:rsidP="00DD51CA">
            <w:pPr>
              <w:pStyle w:val="AltNormal"/>
              <w:jc w:val="center"/>
              <w:rPr>
                <w:b/>
              </w:rPr>
            </w:pPr>
            <w:r w:rsidRPr="00337781">
              <w:rPr>
                <w:b/>
              </w:rPr>
              <w:t>Object ID</w:t>
            </w:r>
          </w:p>
        </w:tc>
        <w:tc>
          <w:tcPr>
            <w:tcW w:w="2268" w:type="dxa"/>
          </w:tcPr>
          <w:p w14:paraId="652F3589" w14:textId="77777777" w:rsidR="00AF050F" w:rsidRPr="00337781" w:rsidRDefault="00AF050F" w:rsidP="00DD51CA">
            <w:pPr>
              <w:pStyle w:val="AltNormal"/>
              <w:jc w:val="center"/>
              <w:rPr>
                <w:b/>
              </w:rPr>
            </w:pPr>
            <w:r w:rsidRPr="00337781">
              <w:rPr>
                <w:b/>
              </w:rPr>
              <w:t>Number of Instances</w:t>
            </w:r>
          </w:p>
        </w:tc>
      </w:tr>
      <w:tr w:rsidR="00AF050F" w14:paraId="4CDC2860" w14:textId="77777777" w:rsidTr="003B24C7">
        <w:trPr>
          <w:jc w:val="center"/>
        </w:trPr>
        <w:tc>
          <w:tcPr>
            <w:tcW w:w="2835" w:type="dxa"/>
          </w:tcPr>
          <w:p w14:paraId="3961F204" w14:textId="77777777" w:rsidR="00AF050F" w:rsidRDefault="00AF050F" w:rsidP="00DD51CA">
            <w:pPr>
              <w:pStyle w:val="AltNormal"/>
            </w:pPr>
            <w:r>
              <w:t>Device</w:t>
            </w:r>
          </w:p>
        </w:tc>
        <w:tc>
          <w:tcPr>
            <w:tcW w:w="1559" w:type="dxa"/>
          </w:tcPr>
          <w:p w14:paraId="7D8E5353" w14:textId="77777777" w:rsidR="00AF050F" w:rsidRPr="00337781" w:rsidRDefault="00AF050F" w:rsidP="00DD51CA">
            <w:pPr>
              <w:pStyle w:val="AltNormal"/>
            </w:pPr>
            <w:r>
              <w:t>3</w:t>
            </w:r>
          </w:p>
        </w:tc>
        <w:tc>
          <w:tcPr>
            <w:tcW w:w="2268" w:type="dxa"/>
          </w:tcPr>
          <w:p w14:paraId="581F891E" w14:textId="77777777" w:rsidR="00AF050F" w:rsidRPr="00337781" w:rsidRDefault="00AF050F" w:rsidP="00DD51CA">
            <w:pPr>
              <w:pStyle w:val="AltNormal"/>
            </w:pPr>
            <w:r>
              <w:t>1</w:t>
            </w:r>
          </w:p>
        </w:tc>
      </w:tr>
      <w:tr w:rsidR="00AF050F" w14:paraId="6B571765" w14:textId="77777777" w:rsidTr="003B24C7">
        <w:trPr>
          <w:jc w:val="center"/>
        </w:trPr>
        <w:tc>
          <w:tcPr>
            <w:tcW w:w="2835" w:type="dxa"/>
          </w:tcPr>
          <w:p w14:paraId="3505DAF8" w14:textId="77777777" w:rsidR="00AF050F" w:rsidRDefault="00AF050F" w:rsidP="00DD51CA">
            <w:pPr>
              <w:pStyle w:val="AltNormal"/>
            </w:pPr>
            <w:r>
              <w:t>Connectivity Monitoring</w:t>
            </w:r>
          </w:p>
        </w:tc>
        <w:tc>
          <w:tcPr>
            <w:tcW w:w="1559" w:type="dxa"/>
          </w:tcPr>
          <w:p w14:paraId="3CAE2BBE" w14:textId="77777777" w:rsidR="00AF050F" w:rsidRPr="00337781" w:rsidRDefault="00AF050F" w:rsidP="00DD51CA">
            <w:pPr>
              <w:pStyle w:val="AltNormal"/>
            </w:pPr>
            <w:r>
              <w:t>4</w:t>
            </w:r>
          </w:p>
        </w:tc>
        <w:tc>
          <w:tcPr>
            <w:tcW w:w="2268" w:type="dxa"/>
          </w:tcPr>
          <w:p w14:paraId="00D0F517" w14:textId="77777777" w:rsidR="00AF050F" w:rsidRPr="00337781" w:rsidRDefault="00AF050F" w:rsidP="00DD51CA">
            <w:pPr>
              <w:pStyle w:val="AltNormal"/>
            </w:pPr>
            <w:r>
              <w:t>1</w:t>
            </w:r>
          </w:p>
        </w:tc>
      </w:tr>
    </w:tbl>
    <w:p w14:paraId="05E58915" w14:textId="77777777" w:rsidR="004A5D4F" w:rsidRDefault="0078474E" w:rsidP="00F123A8">
      <w:pPr>
        <w:pStyle w:val="AltNormal"/>
      </w:pPr>
      <w:proofErr w:type="gramStart"/>
      <w:r w:rsidRPr="0078474E">
        <w:lastRenderedPageBreak/>
        <w:t>A</w:t>
      </w:r>
      <w:proofErr w:type="gramEnd"/>
      <w:r w:rsidRPr="0078474E">
        <w:t xml:space="preserve"> LwM2M Server needs to </w:t>
      </w:r>
      <w:r>
        <w:t xml:space="preserve">observe resources mentioned above. </w:t>
      </w:r>
      <w:r w:rsidR="008F35D5">
        <w:t>If the observe operation is used between the Client and the Server, there may be need more than 14 observe messages a</w:t>
      </w:r>
      <w:bookmarkStart w:id="3" w:name="_GoBack"/>
      <w:bookmarkEnd w:id="3"/>
      <w:r w:rsidR="008F35D5">
        <w:t>nd more notifications. In or</w:t>
      </w:r>
      <w:r w:rsidR="00D50DEA">
        <w:t xml:space="preserve">der to </w:t>
      </w:r>
      <w:r w:rsidR="004A5D4F">
        <w:t xml:space="preserve">reduce </w:t>
      </w:r>
      <w:r w:rsidR="00D50DEA">
        <w:t>observe messages</w:t>
      </w:r>
      <w:r w:rsidR="004A5D4F">
        <w:t xml:space="preserve"> between the Client and the Server</w:t>
      </w:r>
      <w:r w:rsidR="00D50DEA">
        <w:t xml:space="preserve">, </w:t>
      </w:r>
      <w:r w:rsidR="004A5D4F">
        <w:t xml:space="preserve">the LwM2M Server can directly observe the objects mentioned above. </w:t>
      </w:r>
    </w:p>
    <w:p w14:paraId="61CB1479" w14:textId="315283F9" w:rsidR="003B24C7" w:rsidRDefault="004A5D4F" w:rsidP="00F123A8">
      <w:pPr>
        <w:pStyle w:val="AltNormal"/>
        <w:rPr>
          <w:rFonts w:cs="Arial"/>
          <w:lang w:val="en-US"/>
        </w:rPr>
      </w:pPr>
      <w:r>
        <w:t>T</w:t>
      </w:r>
      <w:r w:rsidR="003B24C7">
        <w:t>he Observe-Composite operati</w:t>
      </w:r>
      <w:r>
        <w:t>on</w:t>
      </w:r>
      <w:r w:rsidR="006100BB">
        <w:t>,</w:t>
      </w:r>
      <w:r>
        <w:t xml:space="preserve"> </w:t>
      </w:r>
      <w:r w:rsidR="006100BB">
        <w:t xml:space="preserve">which be introduced </w:t>
      </w:r>
      <w:r w:rsidR="006C1A4A">
        <w:t xml:space="preserve">in </w:t>
      </w:r>
      <w:r w:rsidR="006100BB">
        <w:t xml:space="preserve">the </w:t>
      </w:r>
      <w:r w:rsidR="006100BB" w:rsidRPr="00354248">
        <w:t>LightweightM2M-2017-0214R06</w:t>
      </w:r>
      <w:r w:rsidR="006100BB">
        <w:t xml:space="preserve">, </w:t>
      </w:r>
      <w:r>
        <w:t>can be</w:t>
      </w:r>
      <w:r w:rsidR="003B24C7">
        <w:t xml:space="preserve"> used to observe different resources across multiple objects and instances</w:t>
      </w:r>
      <w:r>
        <w:t>.</w:t>
      </w:r>
    </w:p>
    <w:p w14:paraId="66E58261" w14:textId="467492BD" w:rsidR="006E4BF6" w:rsidRDefault="006E4BF6" w:rsidP="00F123A8">
      <w:pPr>
        <w:pStyle w:val="AltNormal"/>
        <w:rPr>
          <w:rFonts w:cs="Arial"/>
          <w:lang w:val="en-US" w:eastAsia="zh-CN"/>
        </w:rPr>
      </w:pPr>
      <w:r>
        <w:rPr>
          <w:rFonts w:cs="Arial"/>
          <w:lang w:val="en-US" w:eastAsia="zh-CN"/>
        </w:rPr>
        <w:t>T</w:t>
      </w:r>
      <w:r>
        <w:rPr>
          <w:rFonts w:cs="Arial" w:hint="eastAsia"/>
          <w:lang w:val="en-US" w:eastAsia="zh-CN"/>
        </w:rPr>
        <w:t xml:space="preserve">he </w:t>
      </w:r>
      <w:r>
        <w:rPr>
          <w:rFonts w:cs="Arial"/>
          <w:lang w:val="en-US" w:eastAsia="zh-CN"/>
        </w:rPr>
        <w:t xml:space="preserve">example of subscription </w:t>
      </w:r>
      <w:r w:rsidR="00B0726A">
        <w:t>using Observe-Composite operation</w:t>
      </w:r>
      <w:r w:rsidR="00B0726A">
        <w:rPr>
          <w:rFonts w:cs="Arial"/>
          <w:lang w:val="en-US" w:eastAsia="zh-CN"/>
        </w:rPr>
        <w:t xml:space="preserve"> </w:t>
      </w:r>
      <w:r>
        <w:rPr>
          <w:rFonts w:cs="Arial"/>
          <w:lang w:val="en-US" w:eastAsia="zh-CN"/>
        </w:rPr>
        <w:t>shown in figure 1.</w:t>
      </w:r>
    </w:p>
    <w:p w14:paraId="7FE83E70" w14:textId="3B89FB38" w:rsidR="004A3C13" w:rsidRDefault="00685D41" w:rsidP="004A3C13">
      <w:pPr>
        <w:pStyle w:val="AltNormal"/>
        <w:jc w:val="center"/>
      </w:pPr>
      <w:r>
        <w:object w:dxaOrig="6894" w:dyaOrig="3777" w14:anchorId="6439C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72.5pt" o:ole="">
            <v:imagedata r:id="rId8" o:title=""/>
          </v:shape>
          <o:OLEObject Type="Embed" ProgID="Visio.Drawing.11" ShapeID="_x0000_i1025" DrawAspect="Content" ObjectID="_1581756337" r:id="rId9"/>
        </w:object>
      </w:r>
    </w:p>
    <w:p w14:paraId="57D78679" w14:textId="18386482" w:rsidR="004A3C13" w:rsidRDefault="004A3C13" w:rsidP="004A3C13">
      <w:pPr>
        <w:pStyle w:val="AltNormal"/>
        <w:jc w:val="center"/>
        <w:rPr>
          <w:rFonts w:cs="Arial"/>
          <w:lang w:val="en-US"/>
        </w:rPr>
      </w:pPr>
      <w:r>
        <w:t xml:space="preserve">Figure 1: Example of </w:t>
      </w:r>
      <w:r w:rsidR="006E4BF6">
        <w:t>subscription</w:t>
      </w:r>
      <w:r w:rsidR="00B0726A">
        <w:t xml:space="preserve"> using Observe-Composite operation</w:t>
      </w:r>
    </w:p>
    <w:p w14:paraId="7DE928D2" w14:textId="3CB57438" w:rsidR="00E62415" w:rsidRDefault="00E62415" w:rsidP="00F123A8">
      <w:pPr>
        <w:pStyle w:val="AltNormal"/>
        <w:rPr>
          <w:rFonts w:cs="Arial"/>
          <w:lang w:val="en-US"/>
        </w:rPr>
      </w:pPr>
      <w:bookmarkStart w:id="4" w:name="OLE_LINK18"/>
      <w:r>
        <w:rPr>
          <w:rFonts w:cs="Arial"/>
          <w:lang w:val="en-US"/>
        </w:rPr>
        <w:t>The request will be:</w:t>
      </w:r>
    </w:p>
    <w:p w14:paraId="74CFF39A" w14:textId="77777777" w:rsidR="00E62415" w:rsidRDefault="00E62415" w:rsidP="00E62415">
      <w:pPr>
        <w:rPr>
          <w:rFonts w:ascii="Arial" w:hAnsi="Arial" w:cs="Arial"/>
          <w:lang w:val="en-US"/>
        </w:rPr>
      </w:pPr>
      <w:r>
        <w:rPr>
          <w:rFonts w:ascii="Arial" w:hAnsi="Arial" w:cs="Arial"/>
          <w:lang w:val="en-US"/>
        </w:rPr>
        <w:t>Observe-Composite (</w:t>
      </w:r>
    </w:p>
    <w:p w14:paraId="68C149C3" w14:textId="77777777" w:rsidR="00E62415" w:rsidRDefault="00E62415" w:rsidP="00E62415">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r w:rsidRPr="003B5002">
        <w:rPr>
          <w:rFonts w:ascii="Courier New" w:hAnsi="Courier New" w:cs="Courier New"/>
        </w:rPr>
        <w:t>:[</w:t>
      </w:r>
    </w:p>
    <w:p w14:paraId="5A37B08E" w14:textId="77777777" w:rsidR="00E62415" w:rsidRPr="003B5002" w:rsidRDefault="00E62415" w:rsidP="00E62415">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pmax</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3600</w:t>
      </w:r>
      <w:r w:rsidRPr="00935BD7">
        <w:rPr>
          <w:rFonts w:ascii="Courier New" w:hAnsi="Courier New" w:cs="Courier New"/>
        </w:rPr>
        <w:t>"</w:t>
      </w:r>
      <w:r w:rsidRPr="003B5002">
        <w:rPr>
          <w:rFonts w:ascii="Courier New" w:hAnsi="Courier New" w:cs="Courier New"/>
        </w:rPr>
        <w:t>}</w:t>
      </w:r>
      <w:r>
        <w:rPr>
          <w:rFonts w:ascii="Courier New" w:hAnsi="Courier New" w:cs="Courier New"/>
        </w:rPr>
        <w:t>,</w:t>
      </w:r>
    </w:p>
    <w:p w14:paraId="4A996E31" w14:textId="2A84FE28" w:rsidR="00E62415" w:rsidRPr="003B5002" w:rsidRDefault="00E62415" w:rsidP="00E62415">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w:t>
      </w:r>
      <w:r w:rsidRPr="00935BD7">
        <w:rPr>
          <w:rFonts w:ascii="Courier New" w:hAnsi="Courier New" w:cs="Courier New"/>
        </w:rPr>
        <w:t>"</w:t>
      </w:r>
      <w:r>
        <w:rPr>
          <w:rFonts w:ascii="Courier New" w:hAnsi="Courier New" w:cs="Courier New"/>
        </w:rPr>
        <w:t>}]</w:t>
      </w:r>
    </w:p>
    <w:p w14:paraId="7B252550" w14:textId="77777777" w:rsidR="00E62415" w:rsidRDefault="00E62415" w:rsidP="00E62415">
      <w:pPr>
        <w:rPr>
          <w:rFonts w:ascii="Arial" w:hAnsi="Arial" w:cs="Arial"/>
          <w:lang w:val="en-US"/>
        </w:rPr>
      </w:pPr>
      <w:r w:rsidRPr="003B5002">
        <w:rPr>
          <w:rFonts w:ascii="Courier New" w:hAnsi="Courier New" w:cs="Courier New"/>
        </w:rPr>
        <w:tab/>
        <w:t>}</w:t>
      </w:r>
    </w:p>
    <w:p w14:paraId="5B157442" w14:textId="77777777" w:rsidR="00E62415" w:rsidRDefault="00E62415" w:rsidP="00E62415">
      <w:pPr>
        <w:pStyle w:val="AltNormal"/>
        <w:rPr>
          <w:rFonts w:cs="Arial"/>
          <w:lang w:val="en-US"/>
        </w:rPr>
      </w:pPr>
      <w:r>
        <w:rPr>
          <w:rFonts w:cs="Arial"/>
          <w:lang w:val="en-US"/>
        </w:rPr>
        <w:t>)</w:t>
      </w:r>
    </w:p>
    <w:p w14:paraId="6119EE1A" w14:textId="77777777" w:rsidR="00E62415" w:rsidRDefault="00E62415" w:rsidP="00E62415">
      <w:pPr>
        <w:pStyle w:val="AltNormal"/>
        <w:rPr>
          <w:rFonts w:cs="Arial"/>
          <w:lang w:val="en-US"/>
        </w:rPr>
      </w:pPr>
      <w:r>
        <w:rPr>
          <w:rFonts w:cs="Arial"/>
          <w:lang w:val="en-US"/>
        </w:rPr>
        <w:t>This will translate to the following CoAP method:</w:t>
      </w:r>
    </w:p>
    <w:p w14:paraId="3AD04B64" w14:textId="77777777" w:rsidR="00E62415" w:rsidRDefault="00E62415" w:rsidP="00E62415">
      <w:pPr>
        <w:pStyle w:val="AltNormal"/>
        <w:rPr>
          <w:rFonts w:ascii="Courier New" w:hAnsi="Courier New" w:cs="Courier New"/>
        </w:rPr>
      </w:pPr>
      <w:r w:rsidRPr="003B5002">
        <w:rPr>
          <w:rFonts w:ascii="Courier New" w:hAnsi="Courier New" w:cs="Courier New"/>
        </w:rPr>
        <w:t>FETCH CoAP://www.exmple.com</w:t>
      </w:r>
    </w:p>
    <w:p w14:paraId="63E8FD0A" w14:textId="77777777" w:rsidR="00E62415" w:rsidRPr="003B5002" w:rsidRDefault="00E62415" w:rsidP="00E62415">
      <w:pPr>
        <w:pStyle w:val="AltNormal"/>
        <w:rPr>
          <w:rFonts w:ascii="Courier New" w:hAnsi="Courier New" w:cs="Courier New"/>
        </w:rPr>
      </w:pPr>
      <w:r>
        <w:rPr>
          <w:rFonts w:ascii="Courier New" w:hAnsi="Courier New" w:cs="Courier New"/>
        </w:rPr>
        <w:t>Token: 0xa1</w:t>
      </w:r>
    </w:p>
    <w:p w14:paraId="7C404DEF" w14:textId="77777777" w:rsidR="00E62415" w:rsidRDefault="00E62415" w:rsidP="00E62415">
      <w:pPr>
        <w:pStyle w:val="AltNormal"/>
        <w:rPr>
          <w:rFonts w:ascii="Courier New" w:hAnsi="Courier New" w:cs="Courier New"/>
        </w:rPr>
      </w:pPr>
      <w:r w:rsidRPr="003B5002">
        <w:rPr>
          <w:rFonts w:ascii="Courier New" w:hAnsi="Courier New" w:cs="Courier New"/>
        </w:rPr>
        <w:t xml:space="preserve">Content-Format: </w:t>
      </w:r>
      <w:r>
        <w:rPr>
          <w:rFonts w:ascii="Courier New" w:hAnsi="Courier New" w:cs="Courier New"/>
        </w:rPr>
        <w:t>application/vnd.oma.lwm2m+</w:t>
      </w:r>
      <w:r w:rsidRPr="003D00DB">
        <w:rPr>
          <w:rFonts w:ascii="Courier New" w:hAnsi="Courier New" w:cs="Courier New"/>
        </w:rPr>
        <w:t>json</w:t>
      </w:r>
    </w:p>
    <w:p w14:paraId="49FAB9D7" w14:textId="77777777" w:rsidR="00E62415" w:rsidRDefault="00E62415" w:rsidP="00E62415">
      <w:pPr>
        <w:pStyle w:val="AltNormal"/>
        <w:rPr>
          <w:rFonts w:ascii="Courier New" w:hAnsi="Courier New" w:cs="Courier New"/>
        </w:rPr>
      </w:pPr>
      <w:r>
        <w:rPr>
          <w:rFonts w:ascii="Courier New" w:hAnsi="Courier New" w:cs="Courier New"/>
        </w:rPr>
        <w:t xml:space="preserve">Accept: </w:t>
      </w:r>
      <w:r w:rsidRPr="003B5002">
        <w:rPr>
          <w:rFonts w:ascii="Courier New" w:hAnsi="Courier New" w:cs="Courier New"/>
        </w:rPr>
        <w:t>application/vnd.oma.lwm2m+json</w:t>
      </w:r>
    </w:p>
    <w:p w14:paraId="32B85C3A" w14:textId="77777777" w:rsidR="00E62415" w:rsidRDefault="00E62415" w:rsidP="00E62415">
      <w:pPr>
        <w:pStyle w:val="AltNormal"/>
        <w:rPr>
          <w:rFonts w:ascii="Courier New" w:hAnsi="Courier New" w:cs="Courier New"/>
        </w:rPr>
      </w:pPr>
      <w:r>
        <w:rPr>
          <w:rFonts w:ascii="Courier New" w:hAnsi="Courier New" w:cs="Courier New"/>
        </w:rPr>
        <w:t>Observe: 0</w:t>
      </w:r>
    </w:p>
    <w:p w14:paraId="65B6DEDB" w14:textId="77777777" w:rsidR="00E62415" w:rsidRDefault="00E62415" w:rsidP="00E62415">
      <w:pPr>
        <w:pStyle w:val="AltNormal"/>
        <w:rPr>
          <w:rFonts w:cs="Arial"/>
          <w:lang w:val="en-US"/>
        </w:rPr>
      </w:pPr>
      <w:r>
        <w:rPr>
          <w:rFonts w:ascii="Courier New" w:hAnsi="Courier New" w:cs="Courier New"/>
        </w:rPr>
        <w:t>Pmax: 3600</w:t>
      </w:r>
    </w:p>
    <w:p w14:paraId="339063D5" w14:textId="77777777" w:rsidR="00E62415" w:rsidRDefault="00E62415" w:rsidP="00E62415">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r w:rsidRPr="003B5002">
        <w:rPr>
          <w:rFonts w:ascii="Courier New" w:hAnsi="Courier New" w:cs="Courier New"/>
        </w:rPr>
        <w:t>:[</w:t>
      </w:r>
    </w:p>
    <w:p w14:paraId="4552A7EA" w14:textId="77777777" w:rsidR="00E62415" w:rsidRPr="003B5002" w:rsidRDefault="00E62415" w:rsidP="00E62415">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w:t>
      </w:r>
      <w:r w:rsidRPr="00935BD7">
        <w:rPr>
          <w:rFonts w:ascii="Courier New" w:hAnsi="Courier New" w:cs="Courier New"/>
        </w:rPr>
        <w:t>"</w:t>
      </w:r>
      <w:r w:rsidRPr="003B5002">
        <w:rPr>
          <w:rFonts w:ascii="Courier New" w:hAnsi="Courier New" w:cs="Courier New"/>
        </w:rPr>
        <w:t>}</w:t>
      </w:r>
      <w:r>
        <w:rPr>
          <w:rFonts w:ascii="Courier New" w:hAnsi="Courier New" w:cs="Courier New"/>
        </w:rPr>
        <w:t>,</w:t>
      </w:r>
    </w:p>
    <w:p w14:paraId="21FD947A" w14:textId="3F1997A1" w:rsidR="00E62415" w:rsidRPr="003B5002" w:rsidRDefault="00E62415" w:rsidP="00E62415">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w:t>
      </w:r>
      <w:r w:rsidRPr="00935BD7">
        <w:rPr>
          <w:rFonts w:ascii="Courier New" w:hAnsi="Courier New" w:cs="Courier New"/>
        </w:rPr>
        <w:t>"</w:t>
      </w:r>
      <w:r>
        <w:rPr>
          <w:rFonts w:ascii="Courier New" w:hAnsi="Courier New" w:cs="Courier New"/>
        </w:rPr>
        <w:t>}]</w:t>
      </w:r>
    </w:p>
    <w:p w14:paraId="1835C1BF" w14:textId="77777777" w:rsidR="00E62415" w:rsidRDefault="00E62415" w:rsidP="00E62415">
      <w:pPr>
        <w:rPr>
          <w:rFonts w:ascii="Arial" w:hAnsi="Arial" w:cs="Arial"/>
          <w:lang w:val="en-US"/>
        </w:rPr>
      </w:pPr>
      <w:r w:rsidRPr="003B5002">
        <w:rPr>
          <w:rFonts w:ascii="Courier New" w:hAnsi="Courier New" w:cs="Courier New"/>
        </w:rPr>
        <w:tab/>
        <w:t>}</w:t>
      </w:r>
    </w:p>
    <w:p w14:paraId="6156836B" w14:textId="3281BA00" w:rsidR="00E62415" w:rsidRDefault="0060005F" w:rsidP="00E62415">
      <w:pPr>
        <w:pStyle w:val="AltNormal"/>
        <w:rPr>
          <w:rFonts w:cs="Arial"/>
          <w:lang w:val="en-US"/>
        </w:rPr>
      </w:pPr>
      <w:bookmarkStart w:id="5" w:name="OLE_LINK1"/>
      <w:r>
        <w:rPr>
          <w:rFonts w:eastAsia="Malgun Gothic"/>
          <w:lang w:val="en-US" w:eastAsia="ko-KR"/>
        </w:rPr>
        <w:t>T</w:t>
      </w:r>
      <w:r>
        <w:rPr>
          <w:rFonts w:eastAsia="Malgun Gothic"/>
          <w:lang w:eastAsia="ko-KR"/>
        </w:rPr>
        <w:t xml:space="preserve">he notifications will be sent </w:t>
      </w:r>
      <w:r w:rsidR="00D867AE">
        <w:rPr>
          <w:rFonts w:eastAsia="Malgun Gothic"/>
          <w:lang w:eastAsia="ko-KR"/>
        </w:rPr>
        <w:t xml:space="preserve">every 1 hour or </w:t>
      </w:r>
      <w:r>
        <w:rPr>
          <w:rFonts w:eastAsia="Malgun Gothic"/>
          <w:lang w:eastAsia="ko-KR"/>
        </w:rPr>
        <w:t>upon any change of any Resource value of any Instance of the observed Object</w:t>
      </w:r>
      <w:bookmarkEnd w:id="5"/>
      <w:r w:rsidR="00885D66">
        <w:rPr>
          <w:rFonts w:eastAsia="Malgun Gothic"/>
          <w:lang w:eastAsia="ko-KR"/>
        </w:rPr>
        <w:t xml:space="preserve"> with the “Default Minimum Period” in the LwM2M Server Object set to 0 (possibly by default)</w:t>
      </w:r>
      <w:r w:rsidR="00DD51CA">
        <w:rPr>
          <w:rFonts w:cs="Arial"/>
          <w:lang w:val="en-US"/>
        </w:rPr>
        <w:t xml:space="preserve">. The notifications include </w:t>
      </w:r>
      <w:r>
        <w:rPr>
          <w:rFonts w:eastAsia="Malgun Gothic"/>
          <w:lang w:eastAsia="ko-KR"/>
        </w:rPr>
        <w:t>all Resources of all Instances of the observed Object</w:t>
      </w:r>
      <w:r>
        <w:rPr>
          <w:rFonts w:cs="Arial"/>
          <w:lang w:val="en-US"/>
        </w:rPr>
        <w:t>, as bellow</w:t>
      </w:r>
      <w:r w:rsidR="00DD51CA">
        <w:rPr>
          <w:rFonts w:cs="Arial"/>
          <w:lang w:val="en-US"/>
        </w:rPr>
        <w:t>:</w:t>
      </w:r>
    </w:p>
    <w:p w14:paraId="4EFC8134" w14:textId="77777777" w:rsidR="00DD51CA" w:rsidRDefault="00DD51CA" w:rsidP="00DD51CA">
      <w:pPr>
        <w:pStyle w:val="AltNormal"/>
        <w:numPr>
          <w:ilvl w:val="0"/>
          <w:numId w:val="12"/>
        </w:numPr>
        <w:tabs>
          <w:tab w:val="left" w:pos="993"/>
        </w:tabs>
        <w:ind w:firstLine="64"/>
      </w:pPr>
      <w:r>
        <w:t>Device information: &lt;/3/0/0&gt;, &lt;/3/0/1&gt;……&lt;/3/0/22&gt;</w:t>
      </w:r>
    </w:p>
    <w:p w14:paraId="47F57FDB" w14:textId="77777777" w:rsidR="00DD51CA" w:rsidRDefault="00DD51CA" w:rsidP="00DD51CA">
      <w:pPr>
        <w:pStyle w:val="AltNormal"/>
        <w:numPr>
          <w:ilvl w:val="0"/>
          <w:numId w:val="12"/>
        </w:numPr>
        <w:tabs>
          <w:tab w:val="left" w:pos="993"/>
        </w:tabs>
        <w:ind w:firstLine="64"/>
      </w:pPr>
      <w:r>
        <w:lastRenderedPageBreak/>
        <w:t>Connectivity Monitoring: &lt;/4/0/0&gt;, &lt;/4/0/1&gt;……&lt;/4/0/10&gt;</w:t>
      </w:r>
    </w:p>
    <w:bookmarkEnd w:id="4"/>
    <w:p w14:paraId="4303206E" w14:textId="4DC45B18" w:rsidR="00DD51CA" w:rsidRPr="001454FB" w:rsidRDefault="00D867AE" w:rsidP="00D867AE">
      <w:pPr>
        <w:pStyle w:val="AltNormal"/>
        <w:rPr>
          <w:b/>
          <w:lang w:eastAsia="zh-CN"/>
        </w:rPr>
      </w:pPr>
      <w:r>
        <w:rPr>
          <w:b/>
          <w:lang w:eastAsia="zh-CN"/>
        </w:rPr>
        <w:t xml:space="preserve">The notification includes all Resources of all Instances of the observed Object. </w:t>
      </w:r>
      <w:r w:rsidR="00625482">
        <w:rPr>
          <w:b/>
          <w:lang w:eastAsia="zh-CN"/>
        </w:rPr>
        <w:t>Some R</w:t>
      </w:r>
      <w:r w:rsidR="00DD51CA" w:rsidRPr="00DD51CA">
        <w:rPr>
          <w:b/>
          <w:lang w:eastAsia="zh-CN"/>
        </w:rPr>
        <w:t xml:space="preserve">esources, such as </w:t>
      </w:r>
      <w:r w:rsidR="00DD51CA" w:rsidRPr="00DD51CA">
        <w:rPr>
          <w:rFonts w:eastAsia="Times New Roman" w:cs="Arial"/>
          <w:b/>
          <w:sz w:val="18"/>
          <w:szCs w:val="18"/>
          <w:lang w:val="en-US" w:eastAsia="zh-CN"/>
        </w:rPr>
        <w:t>Manufacturer (</w:t>
      </w:r>
      <w:r w:rsidR="00DD51CA" w:rsidRPr="00DD51CA">
        <w:rPr>
          <w:b/>
        </w:rPr>
        <w:t>/3/0/0</w:t>
      </w:r>
      <w:r w:rsidR="00DD51CA" w:rsidRPr="00DD51CA">
        <w:rPr>
          <w:rFonts w:eastAsia="Times New Roman" w:cs="Arial"/>
          <w:b/>
          <w:sz w:val="18"/>
          <w:szCs w:val="18"/>
          <w:lang w:val="en-US" w:eastAsia="zh-CN"/>
        </w:rPr>
        <w:t xml:space="preserve">), Serial Number (/3/0/2), </w:t>
      </w:r>
      <w:r w:rsidR="00DD51CA" w:rsidRPr="00DD51CA">
        <w:rPr>
          <w:rFonts w:cs="Arial"/>
          <w:b/>
          <w:color w:val="000000"/>
          <w:sz w:val="18"/>
          <w:szCs w:val="18"/>
        </w:rPr>
        <w:t>IP Addresses (/4/0/4), and so on, may not be changed</w:t>
      </w:r>
      <w:r w:rsidR="0072751B">
        <w:rPr>
          <w:rFonts w:cs="Arial"/>
          <w:b/>
          <w:color w:val="000000"/>
          <w:sz w:val="18"/>
          <w:szCs w:val="18"/>
        </w:rPr>
        <w:t xml:space="preserve">, or </w:t>
      </w:r>
      <w:r w:rsidR="00625482">
        <w:rPr>
          <w:rFonts w:cs="Arial"/>
          <w:b/>
          <w:color w:val="000000"/>
          <w:sz w:val="18"/>
          <w:szCs w:val="18"/>
        </w:rPr>
        <w:t>some</w:t>
      </w:r>
      <w:r>
        <w:rPr>
          <w:rFonts w:cs="Arial"/>
          <w:b/>
          <w:color w:val="000000"/>
          <w:sz w:val="18"/>
          <w:szCs w:val="18"/>
        </w:rPr>
        <w:t xml:space="preserve"> Resources are not </w:t>
      </w:r>
      <w:r w:rsidR="001454FB">
        <w:rPr>
          <w:rFonts w:cs="Arial"/>
          <w:b/>
          <w:color w:val="000000"/>
          <w:sz w:val="18"/>
          <w:szCs w:val="18"/>
        </w:rPr>
        <w:t>chang</w:t>
      </w:r>
      <w:r w:rsidR="00625482">
        <w:rPr>
          <w:rFonts w:cs="Arial"/>
          <w:b/>
          <w:color w:val="000000"/>
          <w:sz w:val="18"/>
          <w:szCs w:val="18"/>
        </w:rPr>
        <w:t>ed when the notification is sent</w:t>
      </w:r>
      <w:r w:rsidR="001454FB">
        <w:rPr>
          <w:rFonts w:cs="Arial"/>
          <w:b/>
          <w:color w:val="000000"/>
          <w:sz w:val="18"/>
          <w:szCs w:val="18"/>
        </w:rPr>
        <w:t xml:space="preserve"> to the LwM2M Server.</w:t>
      </w:r>
      <w:r w:rsidR="00DD51CA" w:rsidRPr="00DD51CA">
        <w:rPr>
          <w:rFonts w:cs="Arial"/>
          <w:b/>
          <w:color w:val="000000"/>
          <w:sz w:val="18"/>
          <w:szCs w:val="18"/>
        </w:rPr>
        <w:t xml:space="preserve"> In other words, this </w:t>
      </w:r>
      <w:r w:rsidR="009977C2">
        <w:rPr>
          <w:rFonts w:cs="Arial"/>
          <w:b/>
          <w:color w:val="000000"/>
          <w:sz w:val="18"/>
          <w:szCs w:val="18"/>
        </w:rPr>
        <w:t>notification</w:t>
      </w:r>
      <w:r w:rsidR="00DD51CA" w:rsidRPr="00DD51CA">
        <w:rPr>
          <w:rFonts w:cs="Arial"/>
          <w:b/>
          <w:color w:val="000000"/>
          <w:sz w:val="18"/>
          <w:szCs w:val="18"/>
        </w:rPr>
        <w:t xml:space="preserve"> message contains a lot of redundant </w:t>
      </w:r>
      <w:r w:rsidR="00625482">
        <w:rPr>
          <w:rFonts w:cs="Arial"/>
          <w:b/>
          <w:color w:val="000000"/>
          <w:sz w:val="18"/>
          <w:szCs w:val="18"/>
        </w:rPr>
        <w:t>information</w:t>
      </w:r>
      <w:r w:rsidR="0036693F">
        <w:rPr>
          <w:rFonts w:cs="Arial"/>
          <w:b/>
          <w:color w:val="000000"/>
          <w:sz w:val="18"/>
          <w:szCs w:val="18"/>
        </w:rPr>
        <w:t xml:space="preserve"> which make the cost of the message transmission increase</w:t>
      </w:r>
      <w:r w:rsidR="00DD51CA" w:rsidRPr="00DD51CA">
        <w:rPr>
          <w:rFonts w:cs="Arial"/>
          <w:b/>
          <w:color w:val="000000"/>
          <w:sz w:val="18"/>
          <w:szCs w:val="18"/>
        </w:rPr>
        <w:t>.</w:t>
      </w:r>
    </w:p>
    <w:p w14:paraId="6A00072E" w14:textId="77777777" w:rsidR="00F123A8" w:rsidRPr="00D867AE" w:rsidRDefault="00657E27" w:rsidP="00F123A8">
      <w:pPr>
        <w:pStyle w:val="AltNormal"/>
        <w:rPr>
          <w:b/>
        </w:rPr>
      </w:pPr>
      <w:r w:rsidRPr="00D867AE">
        <w:rPr>
          <w:b/>
        </w:rPr>
        <w:t xml:space="preserve">Based on this </w:t>
      </w:r>
      <w:r w:rsidR="009977C2" w:rsidRPr="00D867AE">
        <w:rPr>
          <w:b/>
        </w:rPr>
        <w:t>scenario</w:t>
      </w:r>
      <w:r w:rsidRPr="00D867AE">
        <w:rPr>
          <w:b/>
        </w:rPr>
        <w:t xml:space="preserve">, a new </w:t>
      </w:r>
      <w:r w:rsidR="009977C2" w:rsidRPr="00D867AE">
        <w:rPr>
          <w:b/>
        </w:rPr>
        <w:t>solution will be proposed to</w:t>
      </w:r>
      <w:r w:rsidRPr="00D867AE">
        <w:rPr>
          <w:b/>
        </w:rPr>
        <w:t xml:space="preserve"> reduce redundant information </w:t>
      </w:r>
      <w:r w:rsidR="009977C2" w:rsidRPr="00D867AE">
        <w:rPr>
          <w:b/>
        </w:rPr>
        <w:t xml:space="preserve">of the notification message. </w:t>
      </w:r>
    </w:p>
    <w:p w14:paraId="1E206D25" w14:textId="77777777" w:rsidR="003B5002" w:rsidRPr="005A53CF" w:rsidRDefault="005A53CF" w:rsidP="005A53CF">
      <w:pPr>
        <w:pStyle w:val="3"/>
        <w:rPr>
          <w:b/>
          <w:sz w:val="24"/>
        </w:rPr>
      </w:pPr>
      <w:r w:rsidRPr="005A53CF">
        <w:rPr>
          <w:b/>
          <w:sz w:val="24"/>
          <w:lang w:eastAsia="zh-CN"/>
        </w:rPr>
        <w:t>S</w:t>
      </w:r>
      <w:r w:rsidRPr="005A53CF">
        <w:rPr>
          <w:rFonts w:hint="eastAsia"/>
          <w:b/>
          <w:sz w:val="24"/>
          <w:lang w:eastAsia="zh-CN"/>
        </w:rPr>
        <w:t xml:space="preserve">olution </w:t>
      </w:r>
      <w:r w:rsidRPr="005A53CF">
        <w:rPr>
          <w:b/>
          <w:sz w:val="24"/>
          <w:lang w:eastAsia="zh-CN"/>
        </w:rPr>
        <w:t>1</w:t>
      </w:r>
    </w:p>
    <w:p w14:paraId="24782E42" w14:textId="22E0BC56" w:rsidR="006E4BF6" w:rsidRDefault="006E4BF6" w:rsidP="006E4BF6">
      <w:pPr>
        <w:pStyle w:val="AltNormal"/>
        <w:rPr>
          <w:lang w:eastAsia="zh-CN"/>
        </w:rPr>
      </w:pPr>
      <w:r>
        <w:rPr>
          <w:lang w:eastAsia="zh-CN"/>
        </w:rPr>
        <w:t>T</w:t>
      </w:r>
      <w:r>
        <w:rPr>
          <w:rFonts w:hint="eastAsia"/>
          <w:lang w:eastAsia="zh-CN"/>
        </w:rPr>
        <w:t xml:space="preserve">he </w:t>
      </w:r>
      <w:r>
        <w:rPr>
          <w:lang w:eastAsia="zh-CN"/>
        </w:rPr>
        <w:t>example of enhanced subscription shown in figure 2.</w:t>
      </w:r>
    </w:p>
    <w:p w14:paraId="734BA40D" w14:textId="01FA0851" w:rsidR="00D86F33" w:rsidRDefault="00D86F33" w:rsidP="00D86F33">
      <w:pPr>
        <w:pStyle w:val="AltNormal"/>
        <w:rPr>
          <w:rFonts w:cs="Arial"/>
          <w:lang w:val="en-US"/>
        </w:rPr>
      </w:pPr>
      <w:r>
        <w:rPr>
          <w:rFonts w:cs="Arial"/>
          <w:lang w:val="en-US"/>
        </w:rPr>
        <w:t>Note: The “rf” is an abbreviation for R</w:t>
      </w:r>
      <w:r w:rsidRPr="009D5719">
        <w:rPr>
          <w:rFonts w:cs="Arial"/>
          <w:lang w:val="en-US"/>
        </w:rPr>
        <w:t>esource</w:t>
      </w:r>
      <w:r>
        <w:rPr>
          <w:rFonts w:cs="Arial"/>
          <w:lang w:val="en-US"/>
        </w:rPr>
        <w:t>s F</w:t>
      </w:r>
      <w:r w:rsidRPr="009D5719">
        <w:rPr>
          <w:rFonts w:cs="Arial"/>
          <w:lang w:val="en-US"/>
        </w:rPr>
        <w:t>iltering, where 0 represents reporting all resources, 1 r</w:t>
      </w:r>
      <w:r>
        <w:rPr>
          <w:rFonts w:cs="Arial"/>
          <w:lang w:val="en-US"/>
        </w:rPr>
        <w:t>epresents reporting only changed resources compared with last notification.</w:t>
      </w:r>
    </w:p>
    <w:p w14:paraId="1EDF3046" w14:textId="77777777" w:rsidR="00D86F33" w:rsidRPr="00D86F33" w:rsidRDefault="00D86F33" w:rsidP="006E4BF6">
      <w:pPr>
        <w:pStyle w:val="AltNormal"/>
        <w:rPr>
          <w:lang w:val="en-US" w:eastAsia="zh-CN"/>
        </w:rPr>
      </w:pPr>
    </w:p>
    <w:p w14:paraId="3425F54D" w14:textId="7081D1A9" w:rsidR="003D48D4" w:rsidRDefault="00042501" w:rsidP="00F11F9A">
      <w:pPr>
        <w:pStyle w:val="AltNormal"/>
        <w:jc w:val="center"/>
      </w:pPr>
      <w:r>
        <w:object w:dxaOrig="6935" w:dyaOrig="4270" w14:anchorId="2C7ACD77">
          <v:shape id="_x0000_i1026" type="#_x0000_t75" style="width:313.5pt;height:192.75pt" o:ole="">
            <v:imagedata r:id="rId10" o:title=""/>
          </v:shape>
          <o:OLEObject Type="Embed" ProgID="Visio.Drawing.11" ShapeID="_x0000_i1026" DrawAspect="Content" ObjectID="_1581756338" r:id="rId11"/>
        </w:object>
      </w:r>
    </w:p>
    <w:p w14:paraId="537357CF" w14:textId="3930DED1" w:rsidR="00F11F9A" w:rsidRDefault="00F11F9A" w:rsidP="00F11F9A">
      <w:pPr>
        <w:pStyle w:val="AltNormal"/>
        <w:jc w:val="center"/>
        <w:rPr>
          <w:rFonts w:cs="Arial"/>
          <w:lang w:val="en-US"/>
        </w:rPr>
      </w:pPr>
      <w:r>
        <w:t xml:space="preserve">Figure 2: Example of enhanced </w:t>
      </w:r>
      <w:r w:rsidR="006E4BF6">
        <w:t>subscription</w:t>
      </w:r>
      <w:r w:rsidR="005024F1">
        <w:t>: notification includes changed Resource of the observed Objects</w:t>
      </w:r>
    </w:p>
    <w:p w14:paraId="5D07DA77" w14:textId="52DD1035" w:rsidR="005A53CF" w:rsidRDefault="005A53CF" w:rsidP="005A53CF">
      <w:pPr>
        <w:pStyle w:val="AltNormal"/>
        <w:rPr>
          <w:rFonts w:cs="Arial"/>
          <w:lang w:val="en-US"/>
        </w:rPr>
      </w:pPr>
      <w:r>
        <w:rPr>
          <w:rFonts w:cs="Arial"/>
          <w:lang w:val="en-US"/>
        </w:rPr>
        <w:t>The request is:</w:t>
      </w:r>
    </w:p>
    <w:p w14:paraId="1154DFA6" w14:textId="77777777" w:rsidR="005A53CF" w:rsidRDefault="005A53CF" w:rsidP="005A53CF">
      <w:pPr>
        <w:rPr>
          <w:rFonts w:ascii="Arial" w:hAnsi="Arial" w:cs="Arial"/>
          <w:lang w:val="en-US"/>
        </w:rPr>
      </w:pPr>
      <w:r>
        <w:rPr>
          <w:rFonts w:ascii="Arial" w:hAnsi="Arial" w:cs="Arial"/>
          <w:lang w:val="en-US"/>
        </w:rPr>
        <w:t>Observe-Composite (</w:t>
      </w:r>
    </w:p>
    <w:p w14:paraId="0014A3AC" w14:textId="77777777" w:rsidR="005A53CF" w:rsidRDefault="005A53CF" w:rsidP="005A53CF">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r w:rsidRPr="003B5002">
        <w:rPr>
          <w:rFonts w:ascii="Courier New" w:hAnsi="Courier New" w:cs="Courier New"/>
        </w:rPr>
        <w:t>:[</w:t>
      </w:r>
    </w:p>
    <w:p w14:paraId="32D7B216" w14:textId="398BDBE2" w:rsidR="005A53CF" w:rsidRPr="003B5002" w:rsidRDefault="005A53CF" w:rsidP="005A53CF">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pmax</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3600</w:t>
      </w:r>
      <w:r w:rsidRPr="00935BD7">
        <w:rPr>
          <w:rFonts w:ascii="Courier New" w:hAnsi="Courier New" w:cs="Courier New"/>
        </w:rPr>
        <w:t>"</w:t>
      </w:r>
      <w:r w:rsidRPr="003B5002">
        <w:rPr>
          <w:rFonts w:ascii="Courier New" w:hAnsi="Courier New" w:cs="Courier New"/>
        </w:rPr>
        <w:t>}</w:t>
      </w:r>
      <w:r>
        <w:rPr>
          <w:rFonts w:ascii="Courier New" w:hAnsi="Courier New" w:cs="Courier New"/>
        </w:rPr>
        <w:t>,</w:t>
      </w:r>
    </w:p>
    <w:p w14:paraId="4A7E5E05" w14:textId="300BD966" w:rsidR="005A53CF" w:rsidRDefault="005A53CF" w:rsidP="005A53CF">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w:t>
      </w:r>
      <w:r w:rsidRPr="00935BD7">
        <w:rPr>
          <w:rFonts w:ascii="Courier New" w:hAnsi="Courier New" w:cs="Courier New"/>
        </w:rPr>
        <w:t>"</w:t>
      </w:r>
      <w:r w:rsidR="008D7D7E">
        <w:rPr>
          <w:rFonts w:ascii="Courier New" w:hAnsi="Courier New" w:cs="Courier New"/>
        </w:rPr>
        <w:t>}</w:t>
      </w:r>
      <w:r>
        <w:rPr>
          <w:rFonts w:ascii="Courier New" w:hAnsi="Courier New" w:cs="Courier New"/>
        </w:rPr>
        <w:t>],</w:t>
      </w:r>
    </w:p>
    <w:p w14:paraId="6CE9BBE8" w14:textId="77777777" w:rsidR="005A53CF" w:rsidRPr="003B5002" w:rsidRDefault="005A53CF" w:rsidP="005A53CF">
      <w:pPr>
        <w:pStyle w:val="AltNormal"/>
        <w:rPr>
          <w:rFonts w:ascii="Courier New" w:hAnsi="Courier New" w:cs="Courier New"/>
        </w:rPr>
      </w:pPr>
      <w:r>
        <w:rPr>
          <w:rFonts w:ascii="Courier New" w:hAnsi="Courier New" w:cs="Courier New"/>
        </w:rPr>
        <w:t xml:space="preserve">      </w:t>
      </w:r>
      <w:r w:rsidRPr="009D5719">
        <w:rPr>
          <w:rFonts w:ascii="Courier New" w:hAnsi="Courier New" w:cs="Courier New"/>
          <w:color w:val="FF0000"/>
        </w:rPr>
        <w:t xml:space="preserve"> </w:t>
      </w:r>
      <w:r w:rsidR="009D5719" w:rsidRPr="009D5719">
        <w:rPr>
          <w:rFonts w:ascii="Courier New" w:hAnsi="Courier New" w:cs="Courier New"/>
          <w:color w:val="FF0000"/>
        </w:rPr>
        <w:t>"rf":1</w:t>
      </w:r>
    </w:p>
    <w:p w14:paraId="5DDAA82B" w14:textId="77777777" w:rsidR="005A53CF" w:rsidRDefault="005A53CF" w:rsidP="005A53CF">
      <w:pPr>
        <w:rPr>
          <w:rFonts w:ascii="Arial" w:hAnsi="Arial" w:cs="Arial"/>
          <w:lang w:val="en-US"/>
        </w:rPr>
      </w:pPr>
      <w:r w:rsidRPr="003B5002">
        <w:rPr>
          <w:rFonts w:ascii="Courier New" w:hAnsi="Courier New" w:cs="Courier New"/>
        </w:rPr>
        <w:tab/>
        <w:t>}</w:t>
      </w:r>
    </w:p>
    <w:p w14:paraId="47098FBE" w14:textId="77777777" w:rsidR="005A53CF" w:rsidRDefault="005A53CF" w:rsidP="005A53CF">
      <w:pPr>
        <w:pStyle w:val="AltNormal"/>
        <w:rPr>
          <w:rFonts w:cs="Arial"/>
          <w:lang w:val="en-US"/>
        </w:rPr>
      </w:pPr>
      <w:r>
        <w:rPr>
          <w:rFonts w:cs="Arial"/>
          <w:lang w:val="en-US"/>
        </w:rPr>
        <w:t>This will translate to the following CoAP method:</w:t>
      </w:r>
    </w:p>
    <w:p w14:paraId="54DC4E67" w14:textId="77777777" w:rsidR="005A53CF" w:rsidRDefault="005A53CF" w:rsidP="005A53CF">
      <w:pPr>
        <w:pStyle w:val="AltNormal"/>
        <w:rPr>
          <w:rFonts w:ascii="Courier New" w:hAnsi="Courier New" w:cs="Courier New"/>
        </w:rPr>
      </w:pPr>
      <w:r w:rsidRPr="003B5002">
        <w:rPr>
          <w:rFonts w:ascii="Courier New" w:hAnsi="Courier New" w:cs="Courier New"/>
        </w:rPr>
        <w:t>FETCH CoAP://www.exmple.com</w:t>
      </w:r>
    </w:p>
    <w:p w14:paraId="22B8B237" w14:textId="77777777" w:rsidR="005A53CF" w:rsidRPr="003B5002" w:rsidRDefault="005A53CF" w:rsidP="005A53CF">
      <w:pPr>
        <w:pStyle w:val="AltNormal"/>
        <w:rPr>
          <w:rFonts w:ascii="Courier New" w:hAnsi="Courier New" w:cs="Courier New"/>
        </w:rPr>
      </w:pPr>
      <w:r>
        <w:rPr>
          <w:rFonts w:ascii="Courier New" w:hAnsi="Courier New" w:cs="Courier New"/>
        </w:rPr>
        <w:t>Token: 0xa1</w:t>
      </w:r>
    </w:p>
    <w:p w14:paraId="2299B7EE" w14:textId="77777777" w:rsidR="005A53CF" w:rsidRDefault="005A53CF" w:rsidP="005A53CF">
      <w:pPr>
        <w:pStyle w:val="AltNormal"/>
        <w:rPr>
          <w:rFonts w:ascii="Courier New" w:hAnsi="Courier New" w:cs="Courier New"/>
        </w:rPr>
      </w:pPr>
      <w:r w:rsidRPr="003B5002">
        <w:rPr>
          <w:rFonts w:ascii="Courier New" w:hAnsi="Courier New" w:cs="Courier New"/>
        </w:rPr>
        <w:t xml:space="preserve">Content-Format: </w:t>
      </w:r>
      <w:r>
        <w:rPr>
          <w:rFonts w:ascii="Courier New" w:hAnsi="Courier New" w:cs="Courier New"/>
        </w:rPr>
        <w:t>application/</w:t>
      </w:r>
      <w:r w:rsidRPr="009D5719">
        <w:rPr>
          <w:rFonts w:ascii="Courier New" w:hAnsi="Courier New" w:cs="Courier New"/>
          <w:color w:val="FF0000"/>
        </w:rPr>
        <w:t>vnd.oma.lwm2m</w:t>
      </w:r>
      <w:r w:rsidR="009D5719" w:rsidRPr="009D5719">
        <w:rPr>
          <w:rFonts w:ascii="Courier New" w:hAnsi="Courier New" w:cs="Courier New"/>
          <w:color w:val="FF0000"/>
        </w:rPr>
        <w:t>.extend</w:t>
      </w:r>
      <w:r>
        <w:rPr>
          <w:rFonts w:ascii="Courier New" w:hAnsi="Courier New" w:cs="Courier New"/>
        </w:rPr>
        <w:t>+</w:t>
      </w:r>
      <w:r w:rsidRPr="003D00DB">
        <w:rPr>
          <w:rFonts w:ascii="Courier New" w:hAnsi="Courier New" w:cs="Courier New"/>
        </w:rPr>
        <w:t>json</w:t>
      </w:r>
    </w:p>
    <w:p w14:paraId="7E31F807" w14:textId="77777777" w:rsidR="005A53CF" w:rsidRDefault="005A53CF" w:rsidP="005A53CF">
      <w:pPr>
        <w:pStyle w:val="AltNormal"/>
        <w:rPr>
          <w:rFonts w:ascii="Courier New" w:hAnsi="Courier New" w:cs="Courier New"/>
        </w:rPr>
      </w:pPr>
      <w:r>
        <w:rPr>
          <w:rFonts w:ascii="Courier New" w:hAnsi="Courier New" w:cs="Courier New"/>
        </w:rPr>
        <w:t xml:space="preserve">Accept: </w:t>
      </w:r>
      <w:r w:rsidRPr="003B5002">
        <w:rPr>
          <w:rFonts w:ascii="Courier New" w:hAnsi="Courier New" w:cs="Courier New"/>
        </w:rPr>
        <w:t>application/</w:t>
      </w:r>
      <w:r w:rsidR="009D5719" w:rsidRPr="000A40AE">
        <w:rPr>
          <w:rFonts w:ascii="Courier New" w:hAnsi="Courier New" w:cs="Courier New"/>
        </w:rPr>
        <w:t>vnd.oma.lwm2m</w:t>
      </w:r>
      <w:r w:rsidRPr="003B5002">
        <w:rPr>
          <w:rFonts w:ascii="Courier New" w:hAnsi="Courier New" w:cs="Courier New"/>
        </w:rPr>
        <w:t>+json</w:t>
      </w:r>
    </w:p>
    <w:p w14:paraId="5E052B30" w14:textId="77777777" w:rsidR="005A53CF" w:rsidRDefault="005A53CF" w:rsidP="005A53CF">
      <w:pPr>
        <w:pStyle w:val="AltNormal"/>
        <w:rPr>
          <w:rFonts w:ascii="Courier New" w:hAnsi="Courier New" w:cs="Courier New"/>
        </w:rPr>
      </w:pPr>
      <w:r>
        <w:rPr>
          <w:rFonts w:ascii="Courier New" w:hAnsi="Courier New" w:cs="Courier New"/>
        </w:rPr>
        <w:t>Observe: 0</w:t>
      </w:r>
    </w:p>
    <w:p w14:paraId="0756BA04" w14:textId="77777777" w:rsidR="005A53CF" w:rsidRDefault="005A53CF" w:rsidP="005A53CF">
      <w:pPr>
        <w:pStyle w:val="AltNormal"/>
        <w:rPr>
          <w:rFonts w:cs="Arial"/>
          <w:lang w:val="en-US"/>
        </w:rPr>
      </w:pPr>
      <w:r>
        <w:rPr>
          <w:rFonts w:ascii="Courier New" w:hAnsi="Courier New" w:cs="Courier New"/>
        </w:rPr>
        <w:t>Pmax: 3600</w:t>
      </w:r>
    </w:p>
    <w:p w14:paraId="252ADC4F" w14:textId="77777777" w:rsidR="005A53CF" w:rsidRDefault="005A53CF" w:rsidP="005A53CF">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r w:rsidRPr="003B5002">
        <w:rPr>
          <w:rFonts w:ascii="Courier New" w:hAnsi="Courier New" w:cs="Courier New"/>
        </w:rPr>
        <w:t>:[</w:t>
      </w:r>
    </w:p>
    <w:p w14:paraId="785286A8" w14:textId="77777777" w:rsidR="005A53CF" w:rsidRPr="003B5002" w:rsidRDefault="005A53CF" w:rsidP="005A53CF">
      <w:pPr>
        <w:pStyle w:val="AltNormal"/>
        <w:rPr>
          <w:rFonts w:ascii="Courier New" w:hAnsi="Courier New" w:cs="Courier New"/>
        </w:rPr>
      </w:pPr>
      <w:r>
        <w:rPr>
          <w:rFonts w:ascii="Courier New" w:hAnsi="Courier New" w:cs="Courier New"/>
        </w:rPr>
        <w:lastRenderedPageBreak/>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w:t>
      </w:r>
      <w:r w:rsidRPr="00935BD7">
        <w:rPr>
          <w:rFonts w:ascii="Courier New" w:hAnsi="Courier New" w:cs="Courier New"/>
        </w:rPr>
        <w:t>"</w:t>
      </w:r>
      <w:r w:rsidRPr="003B5002">
        <w:rPr>
          <w:rFonts w:ascii="Courier New" w:hAnsi="Courier New" w:cs="Courier New"/>
        </w:rPr>
        <w:t>}</w:t>
      </w:r>
      <w:r>
        <w:rPr>
          <w:rFonts w:ascii="Courier New" w:hAnsi="Courier New" w:cs="Courier New"/>
        </w:rPr>
        <w:t>,</w:t>
      </w:r>
    </w:p>
    <w:p w14:paraId="00E88F4E" w14:textId="3372EDB9" w:rsidR="005A53CF" w:rsidRDefault="005A53CF" w:rsidP="005A53CF">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w:t>
      </w:r>
      <w:r w:rsidRPr="00935BD7">
        <w:rPr>
          <w:rFonts w:ascii="Courier New" w:hAnsi="Courier New" w:cs="Courier New"/>
        </w:rPr>
        <w:t>"</w:t>
      </w:r>
      <w:r w:rsidR="007B4754">
        <w:rPr>
          <w:rFonts w:ascii="Courier New" w:hAnsi="Courier New" w:cs="Courier New"/>
        </w:rPr>
        <w:t>}</w:t>
      </w:r>
      <w:r>
        <w:rPr>
          <w:rFonts w:ascii="Courier New" w:hAnsi="Courier New" w:cs="Courier New"/>
        </w:rPr>
        <w:t>]</w:t>
      </w:r>
      <w:r w:rsidR="009D5719">
        <w:rPr>
          <w:rFonts w:ascii="Courier New" w:hAnsi="Courier New" w:cs="Courier New"/>
        </w:rPr>
        <w:t>,</w:t>
      </w:r>
    </w:p>
    <w:p w14:paraId="74CE5ED3" w14:textId="77777777" w:rsidR="009D5719" w:rsidRPr="003B5002" w:rsidRDefault="009D5719" w:rsidP="005A53CF">
      <w:pPr>
        <w:pStyle w:val="AltNormal"/>
        <w:rPr>
          <w:rFonts w:ascii="Courier New" w:hAnsi="Courier New" w:cs="Courier New"/>
        </w:rPr>
      </w:pPr>
      <w:r>
        <w:rPr>
          <w:rFonts w:ascii="Courier New" w:hAnsi="Courier New" w:cs="Courier New"/>
        </w:rPr>
        <w:t xml:space="preserve">       </w:t>
      </w:r>
      <w:r w:rsidRPr="009D5719">
        <w:rPr>
          <w:rFonts w:ascii="Courier New" w:hAnsi="Courier New" w:cs="Courier New"/>
          <w:color w:val="FF0000"/>
        </w:rPr>
        <w:t>"rf":1</w:t>
      </w:r>
    </w:p>
    <w:p w14:paraId="2C18CD66" w14:textId="77777777" w:rsidR="005A53CF" w:rsidRDefault="005A53CF" w:rsidP="005A53CF">
      <w:pPr>
        <w:rPr>
          <w:rFonts w:ascii="Arial" w:hAnsi="Arial" w:cs="Arial"/>
          <w:lang w:val="en-US"/>
        </w:rPr>
      </w:pPr>
      <w:r w:rsidRPr="003B5002">
        <w:rPr>
          <w:rFonts w:ascii="Courier New" w:hAnsi="Courier New" w:cs="Courier New"/>
        </w:rPr>
        <w:tab/>
        <w:t>}</w:t>
      </w:r>
    </w:p>
    <w:p w14:paraId="4E8C941A" w14:textId="37BD0135" w:rsidR="005A53CF" w:rsidRDefault="007B4754" w:rsidP="005A53CF">
      <w:pPr>
        <w:pStyle w:val="AltNormal"/>
        <w:rPr>
          <w:rFonts w:cs="Arial"/>
          <w:lang w:val="en-US"/>
        </w:rPr>
      </w:pPr>
      <w:r>
        <w:rPr>
          <w:rFonts w:eastAsia="Malgun Gothic"/>
          <w:lang w:val="en-US" w:eastAsia="ko-KR"/>
        </w:rPr>
        <w:t>T</w:t>
      </w:r>
      <w:r>
        <w:rPr>
          <w:rFonts w:eastAsia="Malgun Gothic"/>
          <w:lang w:eastAsia="ko-KR"/>
        </w:rPr>
        <w:t>he notifications will be sent every 1 hour or upon any change of any Resource value of any Instance of the observed Object with the “Default Minimum Period” in the LwM2M Server Object set to 0 (possibly by default)</w:t>
      </w:r>
      <w:r>
        <w:rPr>
          <w:rFonts w:cs="Arial"/>
          <w:lang w:val="en-US"/>
        </w:rPr>
        <w:t>.</w:t>
      </w:r>
      <w:r w:rsidR="005A53CF">
        <w:rPr>
          <w:rFonts w:cs="Arial"/>
          <w:lang w:val="en-US"/>
        </w:rPr>
        <w:t xml:space="preserve"> The notifications </w:t>
      </w:r>
      <w:r>
        <w:rPr>
          <w:rFonts w:cs="Arial"/>
          <w:lang w:val="en-US"/>
        </w:rPr>
        <w:t xml:space="preserve">just </w:t>
      </w:r>
      <w:r w:rsidR="005A53CF">
        <w:rPr>
          <w:rFonts w:cs="Arial"/>
          <w:lang w:val="en-US"/>
        </w:rPr>
        <w:t xml:space="preserve">include </w:t>
      </w:r>
      <w:r>
        <w:rPr>
          <w:rFonts w:cs="Arial"/>
          <w:lang w:val="en-US"/>
        </w:rPr>
        <w:t>changed Resources, as bellow</w:t>
      </w:r>
      <w:r w:rsidR="005A53CF">
        <w:rPr>
          <w:rFonts w:cs="Arial"/>
          <w:lang w:val="en-US"/>
        </w:rPr>
        <w:t>:</w:t>
      </w:r>
    </w:p>
    <w:p w14:paraId="021A7F51" w14:textId="0D9E37FA" w:rsidR="005A53CF" w:rsidRDefault="005A53CF" w:rsidP="005A53CF">
      <w:pPr>
        <w:pStyle w:val="AltNormal"/>
        <w:numPr>
          <w:ilvl w:val="0"/>
          <w:numId w:val="12"/>
        </w:numPr>
        <w:tabs>
          <w:tab w:val="left" w:pos="993"/>
        </w:tabs>
        <w:ind w:firstLine="64"/>
      </w:pPr>
      <w:r>
        <w:t xml:space="preserve">Device information: </w:t>
      </w:r>
      <w:r w:rsidR="001730B6">
        <w:t>changed R</w:t>
      </w:r>
      <w:r w:rsidR="009D5719">
        <w:t xml:space="preserve">esources, such as </w:t>
      </w:r>
      <w:r w:rsidR="009D5719" w:rsidRPr="00AD2BC2">
        <w:rPr>
          <w:rFonts w:eastAsia="Times New Roman" w:cs="Arial"/>
          <w:sz w:val="18"/>
          <w:szCs w:val="18"/>
          <w:lang w:val="en-US" w:eastAsia="zh-CN"/>
        </w:rPr>
        <w:t>Battery Level</w:t>
      </w:r>
      <w:r w:rsidR="009D5719">
        <w:t xml:space="preserve"> &lt;/3/0/9</w:t>
      </w:r>
      <w:r>
        <w:t>&gt;</w:t>
      </w:r>
      <w:r w:rsidR="001730B6">
        <w:t xml:space="preserve">, </w:t>
      </w:r>
      <w:r w:rsidR="001730B6" w:rsidRPr="00AD2BC2">
        <w:rPr>
          <w:rFonts w:eastAsia="Times New Roman" w:cs="Arial"/>
          <w:sz w:val="18"/>
          <w:szCs w:val="18"/>
          <w:lang w:val="en-US" w:eastAsia="zh-CN"/>
        </w:rPr>
        <w:t>Battery Status</w:t>
      </w:r>
      <w:r w:rsidR="001730B6">
        <w:rPr>
          <w:rFonts w:eastAsia="Times New Roman" w:cs="Arial"/>
          <w:sz w:val="18"/>
          <w:szCs w:val="18"/>
          <w:lang w:val="en-US" w:eastAsia="zh-CN"/>
        </w:rPr>
        <w:t xml:space="preserve"> </w:t>
      </w:r>
      <w:r w:rsidR="001730B6">
        <w:t>&lt;/3/0/20&gt;.</w:t>
      </w:r>
    </w:p>
    <w:p w14:paraId="4D93000C" w14:textId="0F15502E" w:rsidR="005A53CF" w:rsidRDefault="005A53CF" w:rsidP="005A53CF">
      <w:pPr>
        <w:pStyle w:val="AltNormal"/>
        <w:numPr>
          <w:ilvl w:val="0"/>
          <w:numId w:val="12"/>
        </w:numPr>
        <w:tabs>
          <w:tab w:val="left" w:pos="993"/>
        </w:tabs>
        <w:ind w:firstLine="64"/>
      </w:pPr>
      <w:r>
        <w:t xml:space="preserve">Connectivity Monitoring: </w:t>
      </w:r>
      <w:r w:rsidR="009D5719">
        <w:t xml:space="preserve">changed resources, such as </w:t>
      </w:r>
      <w:r w:rsidR="009D5719" w:rsidRPr="009A50EE">
        <w:rPr>
          <w:rFonts w:cs="Arial"/>
          <w:color w:val="000000"/>
          <w:sz w:val="18"/>
          <w:szCs w:val="18"/>
        </w:rPr>
        <w:t>Signal Strength</w:t>
      </w:r>
      <w:r w:rsidR="009D5719">
        <w:t xml:space="preserve"> &lt;/4/0/2</w:t>
      </w:r>
      <w:r>
        <w:t>&gt;</w:t>
      </w:r>
      <w:r w:rsidR="001730B6">
        <w:t xml:space="preserve">, </w:t>
      </w:r>
      <w:r w:rsidR="001730B6" w:rsidRPr="009A50EE">
        <w:rPr>
          <w:rFonts w:cs="Arial"/>
          <w:color w:val="000000"/>
          <w:sz w:val="18"/>
          <w:szCs w:val="18"/>
        </w:rPr>
        <w:t>Cell ID</w:t>
      </w:r>
      <w:r w:rsidR="001730B6">
        <w:rPr>
          <w:rFonts w:cs="Arial"/>
          <w:color w:val="000000"/>
          <w:sz w:val="18"/>
          <w:szCs w:val="18"/>
        </w:rPr>
        <w:t xml:space="preserve"> </w:t>
      </w:r>
      <w:r w:rsidR="001730B6">
        <w:t>&lt;/4/0/8&gt;.</w:t>
      </w:r>
    </w:p>
    <w:p w14:paraId="578B3387" w14:textId="6A03562B" w:rsidR="007A34C6" w:rsidRPr="007A34C6" w:rsidRDefault="007A34C6" w:rsidP="007A34C6">
      <w:pPr>
        <w:pStyle w:val="3"/>
        <w:rPr>
          <w:b/>
          <w:sz w:val="24"/>
        </w:rPr>
      </w:pPr>
      <w:r w:rsidRPr="005A53CF">
        <w:rPr>
          <w:b/>
          <w:sz w:val="24"/>
          <w:lang w:eastAsia="zh-CN"/>
        </w:rPr>
        <w:t>S</w:t>
      </w:r>
      <w:r w:rsidRPr="005A53CF">
        <w:rPr>
          <w:rFonts w:hint="eastAsia"/>
          <w:b/>
          <w:sz w:val="24"/>
          <w:lang w:eastAsia="zh-CN"/>
        </w:rPr>
        <w:t xml:space="preserve">olution </w:t>
      </w:r>
      <w:r>
        <w:rPr>
          <w:b/>
          <w:sz w:val="24"/>
          <w:lang w:eastAsia="zh-CN"/>
        </w:rPr>
        <w:t>2</w:t>
      </w:r>
    </w:p>
    <w:p w14:paraId="37776F0F" w14:textId="4A515697" w:rsidR="00685D41" w:rsidRDefault="000A40AE" w:rsidP="00D66699">
      <w:pPr>
        <w:pStyle w:val="AltNormal"/>
        <w:tabs>
          <w:tab w:val="left" w:pos="993"/>
        </w:tabs>
        <w:rPr>
          <w:lang w:eastAsia="zh-CN"/>
        </w:rPr>
      </w:pPr>
      <w:r>
        <w:rPr>
          <w:lang w:eastAsia="zh-CN"/>
        </w:rPr>
        <w:t>I</w:t>
      </w:r>
      <w:r>
        <w:rPr>
          <w:rFonts w:hint="eastAsia"/>
          <w:lang w:eastAsia="zh-CN"/>
        </w:rPr>
        <w:t xml:space="preserve">f </w:t>
      </w:r>
      <w:r>
        <w:rPr>
          <w:lang w:eastAsia="zh-CN"/>
        </w:rPr>
        <w:t xml:space="preserve">the </w:t>
      </w:r>
      <w:r w:rsidR="00685D41">
        <w:rPr>
          <w:lang w:eastAsia="zh-CN"/>
        </w:rPr>
        <w:t>LwM2M S</w:t>
      </w:r>
      <w:r>
        <w:rPr>
          <w:lang w:eastAsia="zh-CN"/>
        </w:rPr>
        <w:t>erver wants to request al</w:t>
      </w:r>
      <w:r w:rsidR="00337998">
        <w:rPr>
          <w:lang w:eastAsia="zh-CN"/>
        </w:rPr>
        <w:t>l resources of Device object and changed R</w:t>
      </w:r>
      <w:r>
        <w:rPr>
          <w:lang w:eastAsia="zh-CN"/>
        </w:rPr>
        <w:t xml:space="preserve">esources of </w:t>
      </w:r>
      <w:r w:rsidR="00337998">
        <w:rPr>
          <w:lang w:eastAsia="zh-CN"/>
        </w:rPr>
        <w:t>Connectivity Monitoring Object</w:t>
      </w:r>
      <w:r>
        <w:rPr>
          <w:lang w:eastAsia="zh-CN"/>
        </w:rPr>
        <w:t xml:space="preserve">, </w:t>
      </w:r>
      <w:r w:rsidR="00685D41">
        <w:rPr>
          <w:lang w:eastAsia="zh-CN"/>
        </w:rPr>
        <w:t>T</w:t>
      </w:r>
      <w:r w:rsidR="00685D41">
        <w:rPr>
          <w:rFonts w:hint="eastAsia"/>
          <w:lang w:eastAsia="zh-CN"/>
        </w:rPr>
        <w:t xml:space="preserve">he </w:t>
      </w:r>
      <w:r w:rsidR="00685D41">
        <w:rPr>
          <w:lang w:eastAsia="zh-CN"/>
        </w:rPr>
        <w:t>example of enhanced subscription shown in figure 3.</w:t>
      </w:r>
    </w:p>
    <w:p w14:paraId="3426510B" w14:textId="04494FB5" w:rsidR="00685D41" w:rsidRDefault="00042501" w:rsidP="00685D41">
      <w:pPr>
        <w:pStyle w:val="AltNormal"/>
        <w:tabs>
          <w:tab w:val="left" w:pos="993"/>
        </w:tabs>
        <w:jc w:val="center"/>
      </w:pPr>
      <w:r>
        <w:object w:dxaOrig="6878" w:dyaOrig="4270" w14:anchorId="2EF89D44">
          <v:shape id="_x0000_i1027" type="#_x0000_t75" style="width:302.25pt;height:187.5pt" o:ole="">
            <v:imagedata r:id="rId12" o:title=""/>
          </v:shape>
          <o:OLEObject Type="Embed" ProgID="Visio.Drawing.11" ShapeID="_x0000_i1027" DrawAspect="Content" ObjectID="_1581756339" r:id="rId13"/>
        </w:object>
      </w:r>
    </w:p>
    <w:p w14:paraId="3CFFEABD" w14:textId="25A32E3F" w:rsidR="00685D41" w:rsidRDefault="00685D41" w:rsidP="005024F1">
      <w:pPr>
        <w:pStyle w:val="AltNormal"/>
        <w:tabs>
          <w:tab w:val="left" w:pos="993"/>
        </w:tabs>
        <w:jc w:val="center"/>
        <w:rPr>
          <w:lang w:eastAsia="zh-CN"/>
        </w:rPr>
      </w:pPr>
      <w:r>
        <w:t>Figure 3: Example of enhanced subscription</w:t>
      </w:r>
      <w:r w:rsidR="005024F1">
        <w:t>:</w:t>
      </w:r>
      <w:r w:rsidR="005024F1" w:rsidRPr="005024F1">
        <w:t xml:space="preserve"> </w:t>
      </w:r>
      <w:r w:rsidR="005024F1">
        <w:t>notification includes all Resources of one observed Object and changed Resource of the other one observed Object</w:t>
      </w:r>
    </w:p>
    <w:p w14:paraId="09A15049" w14:textId="20D23E87" w:rsidR="000A40AE" w:rsidRDefault="00685D41" w:rsidP="00D66699">
      <w:pPr>
        <w:pStyle w:val="AltNormal"/>
        <w:tabs>
          <w:tab w:val="left" w:pos="993"/>
        </w:tabs>
        <w:rPr>
          <w:rFonts w:cs="Arial"/>
          <w:lang w:val="en-US"/>
        </w:rPr>
      </w:pPr>
      <w:r>
        <w:rPr>
          <w:lang w:eastAsia="zh-CN"/>
        </w:rPr>
        <w:t>T</w:t>
      </w:r>
      <w:r w:rsidR="000A40AE">
        <w:rPr>
          <w:lang w:eastAsia="zh-CN"/>
        </w:rPr>
        <w:t xml:space="preserve">he </w:t>
      </w:r>
      <w:r w:rsidR="000A40AE">
        <w:rPr>
          <w:rFonts w:cs="Arial"/>
          <w:lang w:val="en-US"/>
        </w:rPr>
        <w:t>request is as follow:</w:t>
      </w:r>
    </w:p>
    <w:p w14:paraId="0C91BE0A" w14:textId="77777777" w:rsidR="000A40AE" w:rsidRDefault="000A40AE" w:rsidP="000A40AE">
      <w:pPr>
        <w:rPr>
          <w:rFonts w:ascii="Arial" w:hAnsi="Arial" w:cs="Arial"/>
          <w:lang w:val="en-US"/>
        </w:rPr>
      </w:pPr>
      <w:r>
        <w:rPr>
          <w:lang w:eastAsia="zh-CN"/>
        </w:rPr>
        <w:t xml:space="preserve"> </w:t>
      </w:r>
      <w:r>
        <w:rPr>
          <w:rFonts w:ascii="Arial" w:hAnsi="Arial" w:cs="Arial"/>
          <w:lang w:val="en-US"/>
        </w:rPr>
        <w:t>Observe-Composite (</w:t>
      </w:r>
    </w:p>
    <w:p w14:paraId="4E343DFA" w14:textId="77777777" w:rsidR="000A40AE" w:rsidRDefault="000A40AE" w:rsidP="000A40AE">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r w:rsidRPr="003B5002">
        <w:rPr>
          <w:rFonts w:ascii="Courier New" w:hAnsi="Courier New" w:cs="Courier New"/>
        </w:rPr>
        <w:t>:[</w:t>
      </w:r>
    </w:p>
    <w:p w14:paraId="453A9070" w14:textId="77777777" w:rsidR="000A40AE" w:rsidRPr="003B5002" w:rsidRDefault="000A40AE" w:rsidP="000A40AE">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pmax</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3600</w:t>
      </w:r>
      <w:r w:rsidRPr="00935BD7">
        <w:rPr>
          <w:rFonts w:ascii="Courier New" w:hAnsi="Courier New" w:cs="Courier New"/>
        </w:rPr>
        <w:t>"</w:t>
      </w:r>
      <w:r w:rsidRPr="003B5002">
        <w:rPr>
          <w:rFonts w:ascii="Courier New" w:hAnsi="Courier New" w:cs="Courier New"/>
        </w:rPr>
        <w:t>}</w:t>
      </w:r>
      <w:r>
        <w:rPr>
          <w:rFonts w:ascii="Courier New" w:hAnsi="Courier New" w:cs="Courier New"/>
        </w:rPr>
        <w:t>,</w:t>
      </w:r>
    </w:p>
    <w:p w14:paraId="62449653" w14:textId="2A530ED8" w:rsidR="000A40AE" w:rsidRPr="003B5002" w:rsidRDefault="000A40AE" w:rsidP="000A40AE">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w:t>
      </w:r>
      <w:r w:rsidRPr="00935BD7">
        <w:rPr>
          <w:rFonts w:ascii="Courier New" w:hAnsi="Courier New" w:cs="Courier New"/>
        </w:rPr>
        <w:t>"</w:t>
      </w:r>
      <w:r w:rsidR="00337998">
        <w:rPr>
          <w:rFonts w:ascii="Courier New" w:hAnsi="Courier New" w:cs="Courier New"/>
        </w:rPr>
        <w:t xml:space="preserve">, </w:t>
      </w:r>
      <w:r w:rsidR="00337998" w:rsidRPr="00337998">
        <w:rPr>
          <w:rFonts w:ascii="Courier New" w:hAnsi="Courier New" w:cs="Courier New"/>
          <w:color w:val="FF0000"/>
        </w:rPr>
        <w:t>“rf”:1</w:t>
      </w:r>
      <w:r>
        <w:rPr>
          <w:rFonts w:ascii="Courier New" w:hAnsi="Courier New" w:cs="Courier New"/>
        </w:rPr>
        <w:t>}</w:t>
      </w:r>
      <w:r w:rsidR="00337998">
        <w:rPr>
          <w:rFonts w:ascii="Courier New" w:hAnsi="Courier New" w:cs="Courier New"/>
        </w:rPr>
        <w:t>]</w:t>
      </w:r>
    </w:p>
    <w:p w14:paraId="7C47E19D" w14:textId="77777777" w:rsidR="000A40AE" w:rsidRDefault="000A40AE" w:rsidP="000A40AE">
      <w:pPr>
        <w:rPr>
          <w:rFonts w:ascii="Arial" w:hAnsi="Arial" w:cs="Arial"/>
          <w:lang w:val="en-US"/>
        </w:rPr>
      </w:pPr>
      <w:r w:rsidRPr="003B5002">
        <w:rPr>
          <w:rFonts w:ascii="Courier New" w:hAnsi="Courier New" w:cs="Courier New"/>
        </w:rPr>
        <w:tab/>
        <w:t>}</w:t>
      </w:r>
    </w:p>
    <w:p w14:paraId="6CA740B7" w14:textId="77777777" w:rsidR="000A40AE" w:rsidRDefault="000A40AE" w:rsidP="000A40AE">
      <w:pPr>
        <w:pStyle w:val="AltNormal"/>
        <w:rPr>
          <w:rFonts w:cs="Arial"/>
          <w:lang w:val="en-US"/>
        </w:rPr>
      </w:pPr>
      <w:r>
        <w:rPr>
          <w:rFonts w:cs="Arial"/>
          <w:lang w:val="en-US"/>
        </w:rPr>
        <w:t>This will translate to the following CoAP method:</w:t>
      </w:r>
    </w:p>
    <w:p w14:paraId="676A8FE9" w14:textId="77777777" w:rsidR="000A40AE" w:rsidRDefault="000A40AE" w:rsidP="000A40AE">
      <w:pPr>
        <w:pStyle w:val="AltNormal"/>
        <w:rPr>
          <w:rFonts w:ascii="Courier New" w:hAnsi="Courier New" w:cs="Courier New"/>
        </w:rPr>
      </w:pPr>
      <w:r w:rsidRPr="003B5002">
        <w:rPr>
          <w:rFonts w:ascii="Courier New" w:hAnsi="Courier New" w:cs="Courier New"/>
        </w:rPr>
        <w:t>FETCH CoAP://www.exmple.com</w:t>
      </w:r>
    </w:p>
    <w:p w14:paraId="7E1FB8FB" w14:textId="77777777" w:rsidR="000A40AE" w:rsidRPr="003B5002" w:rsidRDefault="000A40AE" w:rsidP="000A40AE">
      <w:pPr>
        <w:pStyle w:val="AltNormal"/>
        <w:rPr>
          <w:rFonts w:ascii="Courier New" w:hAnsi="Courier New" w:cs="Courier New"/>
        </w:rPr>
      </w:pPr>
      <w:r>
        <w:rPr>
          <w:rFonts w:ascii="Courier New" w:hAnsi="Courier New" w:cs="Courier New"/>
        </w:rPr>
        <w:t>Token: 0xa1</w:t>
      </w:r>
    </w:p>
    <w:p w14:paraId="22085F22" w14:textId="77777777" w:rsidR="000A40AE" w:rsidRDefault="000A40AE" w:rsidP="000A40AE">
      <w:pPr>
        <w:pStyle w:val="AltNormal"/>
        <w:rPr>
          <w:rFonts w:ascii="Courier New" w:hAnsi="Courier New" w:cs="Courier New"/>
        </w:rPr>
      </w:pPr>
      <w:r w:rsidRPr="003B5002">
        <w:rPr>
          <w:rFonts w:ascii="Courier New" w:hAnsi="Courier New" w:cs="Courier New"/>
        </w:rPr>
        <w:t xml:space="preserve">Content-Format: </w:t>
      </w:r>
      <w:r>
        <w:rPr>
          <w:rFonts w:ascii="Courier New" w:hAnsi="Courier New" w:cs="Courier New"/>
        </w:rPr>
        <w:t>application/</w:t>
      </w:r>
      <w:r w:rsidRPr="009D5719">
        <w:rPr>
          <w:rFonts w:ascii="Courier New" w:hAnsi="Courier New" w:cs="Courier New"/>
          <w:color w:val="FF0000"/>
        </w:rPr>
        <w:t>vnd.oma.lwm2m.extend</w:t>
      </w:r>
      <w:r>
        <w:rPr>
          <w:rFonts w:ascii="Courier New" w:hAnsi="Courier New" w:cs="Courier New"/>
        </w:rPr>
        <w:t>+</w:t>
      </w:r>
      <w:r w:rsidRPr="003D00DB">
        <w:rPr>
          <w:rFonts w:ascii="Courier New" w:hAnsi="Courier New" w:cs="Courier New"/>
        </w:rPr>
        <w:t>json</w:t>
      </w:r>
    </w:p>
    <w:p w14:paraId="36366F32" w14:textId="77777777" w:rsidR="000A40AE" w:rsidRDefault="000A40AE" w:rsidP="000A40AE">
      <w:pPr>
        <w:pStyle w:val="AltNormal"/>
        <w:rPr>
          <w:rFonts w:ascii="Courier New" w:hAnsi="Courier New" w:cs="Courier New"/>
        </w:rPr>
      </w:pPr>
      <w:r>
        <w:rPr>
          <w:rFonts w:ascii="Courier New" w:hAnsi="Courier New" w:cs="Courier New"/>
        </w:rPr>
        <w:t xml:space="preserve">Accept: </w:t>
      </w:r>
      <w:r w:rsidRPr="003B5002">
        <w:rPr>
          <w:rFonts w:ascii="Courier New" w:hAnsi="Courier New" w:cs="Courier New"/>
        </w:rPr>
        <w:t>application/</w:t>
      </w:r>
      <w:r w:rsidRPr="000A40AE">
        <w:rPr>
          <w:rFonts w:ascii="Courier New" w:hAnsi="Courier New" w:cs="Courier New"/>
        </w:rPr>
        <w:t>vnd.oma.lwm2m</w:t>
      </w:r>
      <w:r w:rsidRPr="003B5002">
        <w:rPr>
          <w:rFonts w:ascii="Courier New" w:hAnsi="Courier New" w:cs="Courier New"/>
        </w:rPr>
        <w:t>+json</w:t>
      </w:r>
    </w:p>
    <w:p w14:paraId="6154B4D1" w14:textId="77777777" w:rsidR="000A40AE" w:rsidRDefault="000A40AE" w:rsidP="000A40AE">
      <w:pPr>
        <w:pStyle w:val="AltNormal"/>
        <w:rPr>
          <w:rFonts w:ascii="Courier New" w:hAnsi="Courier New" w:cs="Courier New"/>
        </w:rPr>
      </w:pPr>
      <w:r>
        <w:rPr>
          <w:rFonts w:ascii="Courier New" w:hAnsi="Courier New" w:cs="Courier New"/>
        </w:rPr>
        <w:t>Observe: 0</w:t>
      </w:r>
    </w:p>
    <w:p w14:paraId="09A9A619" w14:textId="77777777" w:rsidR="000A40AE" w:rsidRDefault="000A40AE" w:rsidP="000A40AE">
      <w:pPr>
        <w:pStyle w:val="AltNormal"/>
        <w:rPr>
          <w:rFonts w:cs="Arial"/>
          <w:lang w:val="en-US"/>
        </w:rPr>
      </w:pPr>
      <w:r>
        <w:rPr>
          <w:rFonts w:ascii="Courier New" w:hAnsi="Courier New" w:cs="Courier New"/>
        </w:rPr>
        <w:t>Pmax: 3600</w:t>
      </w:r>
    </w:p>
    <w:p w14:paraId="4C55BD56" w14:textId="77777777" w:rsidR="000A40AE" w:rsidRDefault="000A40AE" w:rsidP="000A40AE">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r w:rsidRPr="003B5002">
        <w:rPr>
          <w:rFonts w:ascii="Courier New" w:hAnsi="Courier New" w:cs="Courier New"/>
        </w:rPr>
        <w:t>:[</w:t>
      </w:r>
    </w:p>
    <w:p w14:paraId="104D652F" w14:textId="77777777" w:rsidR="000A40AE" w:rsidRPr="003B5002" w:rsidRDefault="000A40AE" w:rsidP="000A40AE">
      <w:pPr>
        <w:pStyle w:val="AltNormal"/>
        <w:rPr>
          <w:rFonts w:ascii="Courier New" w:hAnsi="Courier New" w:cs="Courier New"/>
        </w:rPr>
      </w:pPr>
      <w:r>
        <w:rPr>
          <w:rFonts w:ascii="Courier New" w:hAnsi="Courier New" w:cs="Courier New"/>
        </w:rPr>
        <w:lastRenderedPageBreak/>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w:t>
      </w:r>
      <w:r w:rsidRPr="00935BD7">
        <w:rPr>
          <w:rFonts w:ascii="Courier New" w:hAnsi="Courier New" w:cs="Courier New"/>
        </w:rPr>
        <w:t>"</w:t>
      </w:r>
      <w:r w:rsidRPr="003B5002">
        <w:rPr>
          <w:rFonts w:ascii="Courier New" w:hAnsi="Courier New" w:cs="Courier New"/>
        </w:rPr>
        <w:t>}</w:t>
      </w:r>
      <w:r>
        <w:rPr>
          <w:rFonts w:ascii="Courier New" w:hAnsi="Courier New" w:cs="Courier New"/>
        </w:rPr>
        <w:t>,</w:t>
      </w:r>
    </w:p>
    <w:p w14:paraId="2E553DAD" w14:textId="12D6AB1B" w:rsidR="000A40AE" w:rsidRPr="003B5002" w:rsidRDefault="000A40AE" w:rsidP="000A40AE">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/4</w:t>
      </w:r>
      <w:r w:rsidRPr="00935BD7">
        <w:rPr>
          <w:rFonts w:ascii="Courier New" w:hAnsi="Courier New" w:cs="Courier New"/>
        </w:rPr>
        <w:t>"</w:t>
      </w:r>
      <w:r w:rsidR="00C8357C">
        <w:rPr>
          <w:rFonts w:ascii="Courier New" w:hAnsi="Courier New" w:cs="Courier New"/>
        </w:rPr>
        <w:t xml:space="preserve">, </w:t>
      </w:r>
      <w:r w:rsidR="00C8357C" w:rsidRPr="000A40AE">
        <w:rPr>
          <w:rFonts w:ascii="Courier New" w:hAnsi="Courier New" w:cs="Courier New"/>
          <w:color w:val="FF0000"/>
        </w:rPr>
        <w:t>"rf":1</w:t>
      </w:r>
      <w:r w:rsidR="00C8357C">
        <w:rPr>
          <w:rFonts w:ascii="Courier New" w:hAnsi="Courier New" w:cs="Courier New"/>
        </w:rPr>
        <w:t>}</w:t>
      </w:r>
      <w:r>
        <w:rPr>
          <w:rFonts w:ascii="Courier New" w:hAnsi="Courier New" w:cs="Courier New"/>
        </w:rPr>
        <w:t>]</w:t>
      </w:r>
    </w:p>
    <w:p w14:paraId="172BDF94" w14:textId="77777777" w:rsidR="000A40AE" w:rsidRDefault="000A40AE" w:rsidP="000A40AE">
      <w:pPr>
        <w:rPr>
          <w:rFonts w:ascii="Arial" w:hAnsi="Arial" w:cs="Arial"/>
          <w:lang w:val="en-US"/>
        </w:rPr>
      </w:pPr>
      <w:r w:rsidRPr="003B5002">
        <w:rPr>
          <w:rFonts w:ascii="Courier New" w:hAnsi="Courier New" w:cs="Courier New"/>
        </w:rPr>
        <w:tab/>
        <w:t>}</w:t>
      </w:r>
    </w:p>
    <w:p w14:paraId="092D006B" w14:textId="4E84E359" w:rsidR="000A40AE" w:rsidRDefault="000A40AE" w:rsidP="000A40AE">
      <w:pPr>
        <w:pStyle w:val="AltNormal"/>
        <w:rPr>
          <w:rFonts w:cs="Arial"/>
          <w:lang w:val="en-US"/>
        </w:rPr>
      </w:pPr>
      <w:r>
        <w:rPr>
          <w:rFonts w:cs="Arial"/>
          <w:lang w:val="en-US"/>
        </w:rPr>
        <w:t>The c</w:t>
      </w:r>
      <w:r w:rsidRPr="00E45052">
        <w:rPr>
          <w:rFonts w:cs="Arial"/>
          <w:lang w:val="en-US"/>
        </w:rPr>
        <w:t xml:space="preserve">lient will send notifications to the server every </w:t>
      </w:r>
      <w:r w:rsidR="00C8357C">
        <w:rPr>
          <w:rFonts w:cs="Arial"/>
          <w:lang w:val="en-US"/>
        </w:rPr>
        <w:t>1</w:t>
      </w:r>
      <w:r>
        <w:rPr>
          <w:rFonts w:cs="Arial"/>
          <w:lang w:val="en-US"/>
        </w:rPr>
        <w:t xml:space="preserve"> hours</w:t>
      </w:r>
      <w:r w:rsidR="009B4B88">
        <w:rPr>
          <w:rFonts w:cs="Arial"/>
          <w:lang w:val="en-US"/>
        </w:rPr>
        <w:t xml:space="preserve"> </w:t>
      </w:r>
      <w:r w:rsidR="009B4B88">
        <w:rPr>
          <w:rFonts w:eastAsia="Malgun Gothic"/>
          <w:lang w:eastAsia="ko-KR"/>
        </w:rPr>
        <w:t>or upon any change of any Resource value of any Instance of the observed Object with the “Default Minimum Period” in the LwM2M Server Object set to 0 (possibly by default)</w:t>
      </w:r>
      <w:r>
        <w:rPr>
          <w:rFonts w:cs="Arial"/>
          <w:lang w:val="en-US"/>
        </w:rPr>
        <w:t>. The notifications include below information:</w:t>
      </w:r>
    </w:p>
    <w:p w14:paraId="1E75BF92" w14:textId="28F1DA6A" w:rsidR="000A40AE" w:rsidRDefault="000A40AE" w:rsidP="000A40AE">
      <w:pPr>
        <w:pStyle w:val="AltNormal"/>
        <w:numPr>
          <w:ilvl w:val="0"/>
          <w:numId w:val="12"/>
        </w:numPr>
        <w:tabs>
          <w:tab w:val="left" w:pos="993"/>
        </w:tabs>
        <w:ind w:firstLine="64"/>
      </w:pPr>
      <w:r>
        <w:t>Device information: all resources, &lt;/3/0/0&gt;, &lt;/3/0/1&gt;……&lt;/3/0/22&gt;</w:t>
      </w:r>
      <w:r w:rsidR="00C8357C">
        <w:t>.</w:t>
      </w:r>
    </w:p>
    <w:p w14:paraId="5A7520DC" w14:textId="2ABAAA9F" w:rsidR="00C8357C" w:rsidRDefault="000A40AE" w:rsidP="009B4B88">
      <w:pPr>
        <w:pStyle w:val="AltNormal"/>
        <w:numPr>
          <w:ilvl w:val="0"/>
          <w:numId w:val="12"/>
        </w:numPr>
        <w:tabs>
          <w:tab w:val="left" w:pos="993"/>
        </w:tabs>
        <w:ind w:firstLine="64"/>
      </w:pPr>
      <w:r>
        <w:t xml:space="preserve">Connectivity Monitoring: </w:t>
      </w:r>
      <w:r w:rsidR="00C8357C">
        <w:t>changed resources</w:t>
      </w:r>
      <w:r>
        <w:t>,</w:t>
      </w:r>
      <w:r w:rsidR="00C8357C" w:rsidRPr="00C8357C">
        <w:t xml:space="preserve"> </w:t>
      </w:r>
      <w:r w:rsidR="00C8357C">
        <w:t xml:space="preserve">such as </w:t>
      </w:r>
      <w:r w:rsidR="00C8357C" w:rsidRPr="009A50EE">
        <w:rPr>
          <w:rFonts w:cs="Arial"/>
          <w:color w:val="000000"/>
          <w:sz w:val="18"/>
          <w:szCs w:val="18"/>
        </w:rPr>
        <w:t>Signal Strength</w:t>
      </w:r>
      <w:r w:rsidR="00C8357C">
        <w:t xml:space="preserve"> &lt;/4/0/2&gt;, </w:t>
      </w:r>
      <w:r w:rsidR="00C8357C" w:rsidRPr="009A50EE">
        <w:rPr>
          <w:rFonts w:cs="Arial"/>
          <w:color w:val="000000"/>
          <w:sz w:val="18"/>
          <w:szCs w:val="18"/>
        </w:rPr>
        <w:t>Cell ID</w:t>
      </w:r>
      <w:r w:rsidR="00C8357C">
        <w:rPr>
          <w:rFonts w:cs="Arial"/>
          <w:color w:val="000000"/>
          <w:sz w:val="18"/>
          <w:szCs w:val="18"/>
        </w:rPr>
        <w:t xml:space="preserve"> </w:t>
      </w:r>
      <w:r w:rsidR="00C8357C">
        <w:t>&lt;/4/0/8&gt;.</w:t>
      </w:r>
    </w:p>
    <w:p w14:paraId="60CBEA0E" w14:textId="66CA6248" w:rsidR="00EE29FD" w:rsidRDefault="00EE29FD" w:rsidP="00EE29FD">
      <w:pPr>
        <w:pStyle w:val="2"/>
      </w:pPr>
      <w:r>
        <w:rPr>
          <w:lang w:eastAsia="zh-CN"/>
        </w:rPr>
        <w:t>S</w:t>
      </w:r>
      <w:r w:rsidR="00137AA0">
        <w:rPr>
          <w:lang w:eastAsia="zh-CN"/>
        </w:rPr>
        <w:t>cenario 2</w:t>
      </w:r>
      <w:r w:rsidR="0046347E">
        <w:rPr>
          <w:lang w:eastAsia="zh-CN"/>
        </w:rPr>
        <w:t xml:space="preserve">: </w:t>
      </w:r>
      <w:r w:rsidR="0006369C">
        <w:rPr>
          <w:lang w:eastAsia="zh-CN"/>
        </w:rPr>
        <w:t>Support AND conditions</w:t>
      </w:r>
      <w:r w:rsidR="0046347E">
        <w:rPr>
          <w:lang w:eastAsia="zh-CN"/>
        </w:rPr>
        <w:t xml:space="preserve"> </w:t>
      </w:r>
      <w:r w:rsidR="0006369C">
        <w:rPr>
          <w:lang w:eastAsia="zh-CN"/>
        </w:rPr>
        <w:t>f</w:t>
      </w:r>
      <w:r w:rsidR="00844FBC">
        <w:rPr>
          <w:lang w:eastAsia="zh-CN"/>
        </w:rPr>
        <w:t>or O</w:t>
      </w:r>
      <w:r w:rsidR="0006369C">
        <w:rPr>
          <w:lang w:eastAsia="zh-CN"/>
        </w:rPr>
        <w:t>bser</w:t>
      </w:r>
      <w:r w:rsidR="00844FBC">
        <w:rPr>
          <w:lang w:eastAsia="zh-CN"/>
        </w:rPr>
        <w:t>ve operation</w:t>
      </w:r>
      <w:r w:rsidR="0006369C">
        <w:rPr>
          <w:lang w:eastAsia="zh-CN"/>
        </w:rPr>
        <w:t xml:space="preserve"> </w:t>
      </w:r>
    </w:p>
    <w:p w14:paraId="1DC370E0" w14:textId="184B7313" w:rsidR="00001AA8" w:rsidRDefault="005241D6" w:rsidP="00137AA0">
      <w:pPr>
        <w:pStyle w:val="AltNormal"/>
        <w:rPr>
          <w:lang w:val="en-US"/>
        </w:rPr>
      </w:pPr>
      <w:r>
        <w:rPr>
          <w:lang w:val="en-US"/>
        </w:rPr>
        <w:t>S</w:t>
      </w:r>
      <w:r w:rsidR="003B4EC1">
        <w:rPr>
          <w:lang w:val="en-US"/>
        </w:rPr>
        <w:t>ome LwM2M Clients</w:t>
      </w:r>
      <w:r w:rsidR="00001AA8" w:rsidRPr="00001AA8">
        <w:rPr>
          <w:lang w:val="en-US"/>
        </w:rPr>
        <w:t xml:space="preserve"> may </w:t>
      </w:r>
      <w:r w:rsidR="003B4EC1">
        <w:rPr>
          <w:lang w:val="en-US"/>
        </w:rPr>
        <w:t>support</w:t>
      </w:r>
      <w:r w:rsidR="00001AA8" w:rsidRPr="00001AA8">
        <w:rPr>
          <w:lang w:val="en-US"/>
        </w:rPr>
        <w:t xml:space="preserve"> some complic</w:t>
      </w:r>
      <w:r w:rsidR="006B35EE">
        <w:rPr>
          <w:lang w:val="en-US"/>
        </w:rPr>
        <w:t>ated operations, such as shared bikes</w:t>
      </w:r>
      <w:r w:rsidR="00001AA8" w:rsidRPr="00001AA8">
        <w:rPr>
          <w:lang w:val="en-US"/>
        </w:rPr>
        <w:t>, industrial pipe monitoring equipment, etc</w:t>
      </w:r>
      <w:r w:rsidR="00001AA8">
        <w:rPr>
          <w:lang w:val="en-US"/>
        </w:rPr>
        <w:t>.</w:t>
      </w:r>
      <w:r w:rsidR="00DF59AA">
        <w:rPr>
          <w:lang w:val="en-US"/>
        </w:rPr>
        <w:t xml:space="preserve"> </w:t>
      </w:r>
      <w:r w:rsidR="00DF59AA" w:rsidRPr="00DF59AA">
        <w:rPr>
          <w:lang w:val="en-US"/>
        </w:rPr>
        <w:t>For example, in order to prevent the theft of a shared bi</w:t>
      </w:r>
      <w:r w:rsidR="00DF59AA">
        <w:rPr>
          <w:lang w:val="en-US"/>
        </w:rPr>
        <w:t>ke</w:t>
      </w:r>
      <w:r w:rsidR="00DF59AA" w:rsidRPr="00DF59AA">
        <w:rPr>
          <w:lang w:val="en-US"/>
        </w:rPr>
        <w:t xml:space="preserve">, the </w:t>
      </w:r>
      <w:r w:rsidR="00E83A8A">
        <w:rPr>
          <w:lang w:val="en-US"/>
        </w:rPr>
        <w:t>shared bike</w:t>
      </w:r>
      <w:r w:rsidR="00DF59AA" w:rsidRPr="00DF59AA">
        <w:rPr>
          <w:lang w:val="en-US"/>
        </w:rPr>
        <w:t xml:space="preserve"> monitors the status and location of the </w:t>
      </w:r>
      <w:r w:rsidR="00E83A8A">
        <w:rPr>
          <w:lang w:val="en-US"/>
        </w:rPr>
        <w:t xml:space="preserve">shared bike. When an abnormal situation occurs, the shared bike will report it’s </w:t>
      </w:r>
      <w:r w:rsidR="00DF59AA" w:rsidRPr="00DF59AA">
        <w:rPr>
          <w:lang w:val="en-US"/>
        </w:rPr>
        <w:t xml:space="preserve">location and an alarm event </w:t>
      </w:r>
      <w:r w:rsidR="00E83A8A">
        <w:rPr>
          <w:lang w:val="en-US"/>
        </w:rPr>
        <w:t>to the server.</w:t>
      </w:r>
    </w:p>
    <w:p w14:paraId="0FA2F3A9" w14:textId="08620BF2" w:rsidR="000D1C01" w:rsidRDefault="00E83A8A" w:rsidP="00137AA0">
      <w:pPr>
        <w:pStyle w:val="AltNormal"/>
      </w:pPr>
      <w:bookmarkStart w:id="6" w:name="OLE_LINK2"/>
      <w:r>
        <w:rPr>
          <w:lang w:val="en-US"/>
        </w:rPr>
        <w:t>A</w:t>
      </w:r>
      <w:r w:rsidR="00DF59AA">
        <w:t xml:space="preserve"> LwM2M Client hosted on a shared bike has the registered objects and instances shown in</w:t>
      </w:r>
      <w:r w:rsidR="00DF59AA">
        <w:rPr>
          <w:lang w:val="en-US"/>
        </w:rPr>
        <w:t xml:space="preserve"> </w:t>
      </w:r>
      <w:r w:rsidR="00DF59AA">
        <w:t>Table 2</w:t>
      </w:r>
      <w:r w:rsidR="000D1C01">
        <w:t xml:space="preserve"> as follows</w:t>
      </w:r>
      <w:r w:rsidR="00677DD2">
        <w:t>.</w:t>
      </w:r>
      <w:bookmarkEnd w:id="6"/>
      <w:r w:rsidR="00677DD2">
        <w:t xml:space="preserve"> </w:t>
      </w:r>
    </w:p>
    <w:p w14:paraId="374D4288" w14:textId="5DBA808E" w:rsidR="000D1C01" w:rsidRDefault="000D1C01" w:rsidP="000D1C01">
      <w:pPr>
        <w:pStyle w:val="ae"/>
        <w:jc w:val="center"/>
        <w:rPr>
          <w:color w:val="auto"/>
        </w:rPr>
      </w:pPr>
      <w:r w:rsidRPr="000D1C01">
        <w:rPr>
          <w:color w:val="auto"/>
        </w:rPr>
        <w:t>Table 2 Registered Objects</w:t>
      </w:r>
    </w:p>
    <w:tbl>
      <w:tblPr>
        <w:tblStyle w:val="ad"/>
        <w:tblW w:w="0" w:type="auto"/>
        <w:jc w:val="center"/>
        <w:tblLook w:val="04A0" w:firstRow="1" w:lastRow="0" w:firstColumn="1" w:lastColumn="0" w:noHBand="0" w:noVBand="1"/>
      </w:tblPr>
      <w:tblGrid>
        <w:gridCol w:w="2835"/>
        <w:gridCol w:w="1559"/>
        <w:gridCol w:w="2268"/>
      </w:tblGrid>
      <w:tr w:rsidR="000D1C01" w14:paraId="18EB0FA7" w14:textId="77777777" w:rsidTr="000D1C01">
        <w:trPr>
          <w:jc w:val="center"/>
        </w:trPr>
        <w:tc>
          <w:tcPr>
            <w:tcW w:w="2835" w:type="dxa"/>
          </w:tcPr>
          <w:p w14:paraId="28604958" w14:textId="77777777" w:rsidR="000D1C01" w:rsidRPr="00337781" w:rsidRDefault="000D1C01" w:rsidP="000626A0">
            <w:pPr>
              <w:pStyle w:val="AltNormal"/>
              <w:jc w:val="center"/>
              <w:rPr>
                <w:b/>
              </w:rPr>
            </w:pPr>
            <w:r w:rsidRPr="00337781">
              <w:rPr>
                <w:b/>
              </w:rPr>
              <w:t>Object Name</w:t>
            </w:r>
          </w:p>
        </w:tc>
        <w:tc>
          <w:tcPr>
            <w:tcW w:w="1559" w:type="dxa"/>
          </w:tcPr>
          <w:p w14:paraId="10EA6A52" w14:textId="77777777" w:rsidR="000D1C01" w:rsidRPr="00337781" w:rsidRDefault="000D1C01" w:rsidP="000626A0">
            <w:pPr>
              <w:pStyle w:val="AltNormal"/>
              <w:jc w:val="center"/>
              <w:rPr>
                <w:b/>
              </w:rPr>
            </w:pPr>
            <w:r w:rsidRPr="00337781">
              <w:rPr>
                <w:b/>
              </w:rPr>
              <w:t>Object ID</w:t>
            </w:r>
          </w:p>
        </w:tc>
        <w:tc>
          <w:tcPr>
            <w:tcW w:w="2268" w:type="dxa"/>
          </w:tcPr>
          <w:p w14:paraId="0BFD8BDB" w14:textId="77777777" w:rsidR="000D1C01" w:rsidRPr="00337781" w:rsidRDefault="000D1C01" w:rsidP="000626A0">
            <w:pPr>
              <w:pStyle w:val="AltNormal"/>
              <w:jc w:val="center"/>
              <w:rPr>
                <w:b/>
              </w:rPr>
            </w:pPr>
            <w:r w:rsidRPr="00337781">
              <w:rPr>
                <w:b/>
              </w:rPr>
              <w:t>Number of Instances</w:t>
            </w:r>
          </w:p>
        </w:tc>
      </w:tr>
      <w:tr w:rsidR="000D1C01" w14:paraId="2111BDA7" w14:textId="77777777" w:rsidTr="000D1C01">
        <w:trPr>
          <w:jc w:val="center"/>
        </w:trPr>
        <w:tc>
          <w:tcPr>
            <w:tcW w:w="2835" w:type="dxa"/>
          </w:tcPr>
          <w:p w14:paraId="3142E18C" w14:textId="77777777" w:rsidR="000D1C01" w:rsidRDefault="000D1C01" w:rsidP="000626A0">
            <w:pPr>
              <w:pStyle w:val="AltNormal"/>
              <w:rPr>
                <w:lang w:eastAsia="zh-CN"/>
              </w:rPr>
            </w:pPr>
            <w:r>
              <w:rPr>
                <w:rFonts w:hint="eastAsia"/>
                <w:lang w:eastAsia="zh-CN"/>
              </w:rPr>
              <w:t>Location</w:t>
            </w:r>
          </w:p>
        </w:tc>
        <w:tc>
          <w:tcPr>
            <w:tcW w:w="1559" w:type="dxa"/>
          </w:tcPr>
          <w:p w14:paraId="6DD3778C" w14:textId="77777777" w:rsidR="000D1C01" w:rsidRDefault="000D1C01" w:rsidP="000626A0">
            <w:pPr>
              <w:pStyle w:val="AltNormal"/>
              <w:rPr>
                <w:lang w:eastAsia="zh-CN"/>
              </w:rPr>
            </w:pPr>
            <w:r>
              <w:rPr>
                <w:rFonts w:hint="eastAsia"/>
                <w:lang w:eastAsia="zh-CN"/>
              </w:rPr>
              <w:t>6</w:t>
            </w:r>
          </w:p>
        </w:tc>
        <w:tc>
          <w:tcPr>
            <w:tcW w:w="2268" w:type="dxa"/>
          </w:tcPr>
          <w:p w14:paraId="649E1ED5" w14:textId="77777777" w:rsidR="000D1C01" w:rsidRDefault="000D1C01" w:rsidP="000626A0">
            <w:pPr>
              <w:pStyle w:val="AltNormal"/>
              <w:rPr>
                <w:lang w:eastAsia="zh-CN"/>
              </w:rPr>
            </w:pPr>
            <w:r>
              <w:rPr>
                <w:rFonts w:hint="eastAsia"/>
                <w:lang w:eastAsia="zh-CN"/>
              </w:rPr>
              <w:t>1</w:t>
            </w:r>
          </w:p>
        </w:tc>
      </w:tr>
      <w:tr w:rsidR="000D1C01" w14:paraId="5D339430" w14:textId="77777777" w:rsidTr="000D1C01">
        <w:trPr>
          <w:jc w:val="center"/>
        </w:trPr>
        <w:tc>
          <w:tcPr>
            <w:tcW w:w="2835" w:type="dxa"/>
          </w:tcPr>
          <w:p w14:paraId="40A57534" w14:textId="77777777" w:rsidR="000D1C01" w:rsidRDefault="000D1C01" w:rsidP="000626A0">
            <w:pPr>
              <w:pStyle w:val="AltNormal"/>
              <w:rPr>
                <w:lang w:eastAsia="zh-CN"/>
              </w:rPr>
            </w:pPr>
            <w:r>
              <w:rPr>
                <w:lang w:eastAsia="zh-CN"/>
              </w:rPr>
              <w:t xml:space="preserve">IPSO </w:t>
            </w:r>
            <w:r w:rsidRPr="006C1925">
              <w:rPr>
                <w:lang w:eastAsia="zh-CN"/>
              </w:rPr>
              <w:t>On/Off Switch</w:t>
            </w:r>
          </w:p>
        </w:tc>
        <w:tc>
          <w:tcPr>
            <w:tcW w:w="1559" w:type="dxa"/>
          </w:tcPr>
          <w:p w14:paraId="268E14F3" w14:textId="77777777" w:rsidR="000D1C01" w:rsidRPr="00337781" w:rsidRDefault="000D1C01" w:rsidP="000626A0">
            <w:pPr>
              <w:pStyle w:val="AltNormal"/>
            </w:pPr>
            <w:r>
              <w:t>3342</w:t>
            </w:r>
          </w:p>
        </w:tc>
        <w:tc>
          <w:tcPr>
            <w:tcW w:w="2268" w:type="dxa"/>
          </w:tcPr>
          <w:p w14:paraId="33C66593" w14:textId="77777777" w:rsidR="000D1C01" w:rsidRPr="00337781" w:rsidRDefault="000D1C01" w:rsidP="000626A0">
            <w:pPr>
              <w:pStyle w:val="AltNormal"/>
            </w:pPr>
            <w:r>
              <w:t>1</w:t>
            </w:r>
          </w:p>
        </w:tc>
      </w:tr>
    </w:tbl>
    <w:p w14:paraId="3DA310A9" w14:textId="6414A4F5" w:rsidR="00E83A8A" w:rsidRDefault="00E83A8A" w:rsidP="00137AA0">
      <w:pPr>
        <w:pStyle w:val="AltNormal"/>
      </w:pPr>
      <w:r>
        <w:t xml:space="preserve">A LwM2M Server may wish to requests notifications from the client to obtain the client’s location when the state of the lock is switched-off </w:t>
      </w:r>
      <w:r w:rsidRPr="00BE79E0">
        <w:rPr>
          <w:b/>
        </w:rPr>
        <w:t>and</w:t>
      </w:r>
      <w:r>
        <w:t xml:space="preserve"> the speed of the </w:t>
      </w:r>
      <w:r w:rsidR="00F43C97">
        <w:t>client exceeds a set threshold.</w:t>
      </w:r>
    </w:p>
    <w:p w14:paraId="4D5ACC3F" w14:textId="7A9E5DE2" w:rsidR="00796530" w:rsidRDefault="008B1520" w:rsidP="00137AA0">
      <w:pPr>
        <w:pStyle w:val="AltNormal"/>
      </w:pPr>
      <w:r>
        <w:t xml:space="preserve">According to the options in the </w:t>
      </w:r>
      <w:r w:rsidRPr="00354248">
        <w:t>LightweightM2M-2017-0214R06</w:t>
      </w:r>
      <w:r>
        <w:t xml:space="preserve">, the event report request </w:t>
      </w:r>
      <w:r w:rsidR="008A2AFB">
        <w:t>may be</w:t>
      </w:r>
      <w:r w:rsidR="00BE79E0">
        <w:t xml:space="preserve"> as follows</w:t>
      </w:r>
      <w:r>
        <w:t>:</w:t>
      </w:r>
    </w:p>
    <w:p w14:paraId="2F5A6D78" w14:textId="77777777" w:rsidR="00670166" w:rsidRDefault="00670166" w:rsidP="00670166">
      <w:pPr>
        <w:rPr>
          <w:rFonts w:ascii="Arial" w:hAnsi="Arial" w:cs="Arial"/>
          <w:lang w:val="en-US"/>
        </w:rPr>
      </w:pPr>
      <w:r>
        <w:rPr>
          <w:rFonts w:ascii="Arial" w:hAnsi="Arial" w:cs="Arial"/>
          <w:lang w:val="en-US"/>
        </w:rPr>
        <w:t>Observe-Composite (</w:t>
      </w:r>
    </w:p>
    <w:p w14:paraId="3B26739A" w14:textId="77777777" w:rsidR="00670166" w:rsidRDefault="00670166" w:rsidP="00670166">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r w:rsidRPr="003B5002">
        <w:rPr>
          <w:rFonts w:ascii="Courier New" w:hAnsi="Courier New" w:cs="Courier New"/>
        </w:rPr>
        <w:t>:[</w:t>
      </w:r>
    </w:p>
    <w:p w14:paraId="4D2DC112" w14:textId="77777777" w:rsidR="00670166" w:rsidRPr="003B5002" w:rsidRDefault="00670166" w:rsidP="00670166">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/3342/0/0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008A2AFB">
        <w:rPr>
          <w:rFonts w:ascii="Courier New" w:hAnsi="Courier New" w:cs="Courier New"/>
        </w:rPr>
        <w:t>lt</w:t>
      </w:r>
      <w:r w:rsidRPr="00935BD7">
        <w:rPr>
          <w:rFonts w:ascii="Courier New" w:hAnsi="Courier New" w:cs="Courier New"/>
        </w:rPr>
        <w:t>"</w:t>
      </w:r>
      <w:r>
        <w:rPr>
          <w:rFonts w:ascii="Courier New" w:hAnsi="Courier New" w:cs="Courier New"/>
        </w:rPr>
        <w:t xml:space="preserve">: </w:t>
      </w:r>
      <w:r w:rsidR="00037E89">
        <w:rPr>
          <w:rFonts w:ascii="Courier New" w:hAnsi="Courier New" w:cs="Courier New"/>
        </w:rPr>
        <w:t>1</w:t>
      </w:r>
      <w:r w:rsidRPr="003B5002">
        <w:rPr>
          <w:rFonts w:ascii="Courier New" w:hAnsi="Courier New" w:cs="Courier New"/>
        </w:rPr>
        <w:t>}</w:t>
      </w:r>
      <w:r>
        <w:rPr>
          <w:rFonts w:ascii="Courier New" w:hAnsi="Courier New" w:cs="Courier New"/>
        </w:rPr>
        <w:t>,</w:t>
      </w:r>
    </w:p>
    <w:p w14:paraId="6F54BF7B" w14:textId="77777777" w:rsidR="00037E89" w:rsidRDefault="00670166" w:rsidP="00670166">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/6/0/6</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gt</w:t>
      </w:r>
      <w:r w:rsidRPr="00935BD7">
        <w:rPr>
          <w:rFonts w:ascii="Courier New" w:hAnsi="Courier New" w:cs="Courier New"/>
        </w:rPr>
        <w:t>"</w:t>
      </w:r>
      <w:r>
        <w:rPr>
          <w:rFonts w:ascii="Courier New" w:hAnsi="Courier New" w:cs="Courier New"/>
        </w:rPr>
        <w:t>: 0.5}</w:t>
      </w:r>
      <w:r w:rsidR="00037E89">
        <w:rPr>
          <w:rFonts w:ascii="Courier New" w:hAnsi="Courier New" w:cs="Courier New"/>
        </w:rPr>
        <w:t>,</w:t>
      </w:r>
    </w:p>
    <w:p w14:paraId="1AD735A3" w14:textId="7829E761" w:rsidR="00670166" w:rsidRPr="003B5002" w:rsidRDefault="00037E89" w:rsidP="00037E89">
      <w:pPr>
        <w:pStyle w:val="AltNormal"/>
        <w:ind w:firstLineChars="500" w:firstLine="100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00BE79E0">
        <w:rPr>
          <w:rFonts w:ascii="Courier New" w:hAnsi="Courier New" w:cs="Courier New"/>
        </w:rPr>
        <w:t>/6</w:t>
      </w:r>
      <w:r w:rsidRPr="00935BD7">
        <w:rPr>
          <w:rFonts w:ascii="Courier New" w:hAnsi="Courier New" w:cs="Courier New"/>
        </w:rPr>
        <w:t>"</w:t>
      </w:r>
      <w:r w:rsidR="003E092D">
        <w:rPr>
          <w:rFonts w:ascii="Courier New" w:hAnsi="Courier New" w:cs="Courier New"/>
        </w:rPr>
        <w:t>}</w:t>
      </w:r>
      <w:r w:rsidR="00670166">
        <w:rPr>
          <w:rFonts w:ascii="Courier New" w:hAnsi="Courier New" w:cs="Courier New"/>
        </w:rPr>
        <w:t>]</w:t>
      </w:r>
    </w:p>
    <w:p w14:paraId="4D316968" w14:textId="77777777" w:rsidR="00670166" w:rsidRDefault="00670166" w:rsidP="00670166">
      <w:pPr>
        <w:rPr>
          <w:rFonts w:ascii="Arial" w:hAnsi="Arial" w:cs="Arial"/>
          <w:lang w:val="en-US"/>
        </w:rPr>
      </w:pPr>
      <w:r w:rsidRPr="003B5002">
        <w:rPr>
          <w:rFonts w:ascii="Courier New" w:hAnsi="Courier New" w:cs="Courier New"/>
        </w:rPr>
        <w:tab/>
        <w:t>}</w:t>
      </w:r>
    </w:p>
    <w:p w14:paraId="7BA5A7A6" w14:textId="77777777" w:rsidR="00670166" w:rsidRDefault="00670166" w:rsidP="00670166">
      <w:pPr>
        <w:pStyle w:val="AltNormal"/>
        <w:rPr>
          <w:rFonts w:cs="Arial"/>
          <w:lang w:val="en-US"/>
        </w:rPr>
      </w:pPr>
      <w:r>
        <w:rPr>
          <w:rFonts w:cs="Arial"/>
          <w:lang w:val="en-US"/>
        </w:rPr>
        <w:t>)</w:t>
      </w:r>
    </w:p>
    <w:p w14:paraId="0E893A6F" w14:textId="0B30EE9F" w:rsidR="006F1339" w:rsidRPr="006F1339" w:rsidRDefault="006F1339" w:rsidP="00670166">
      <w:pPr>
        <w:pStyle w:val="AltNormal"/>
        <w:rPr>
          <w:rFonts w:cs="Arial"/>
          <w:lang w:val="en-US"/>
        </w:rPr>
      </w:pPr>
      <w:r w:rsidRPr="006F1339">
        <w:rPr>
          <w:rFonts w:cs="Arial"/>
          <w:lang w:val="en-US"/>
        </w:rPr>
        <w:t>T</w:t>
      </w:r>
      <w:r w:rsidR="008A2AFB" w:rsidRPr="006F1339">
        <w:rPr>
          <w:rFonts w:cs="Arial"/>
          <w:lang w:val="en-US"/>
        </w:rPr>
        <w:t xml:space="preserve">he </w:t>
      </w:r>
      <w:r w:rsidR="00BE79E0" w:rsidRPr="006F1339">
        <w:rPr>
          <w:rFonts w:cs="Arial"/>
          <w:lang w:val="en-US"/>
        </w:rPr>
        <w:t>LwM2M C</w:t>
      </w:r>
      <w:r w:rsidR="008A2AFB" w:rsidRPr="006F1339">
        <w:rPr>
          <w:rFonts w:cs="Arial"/>
          <w:lang w:val="en-US"/>
        </w:rPr>
        <w:t xml:space="preserve">lient will send notification message to the </w:t>
      </w:r>
      <w:r w:rsidR="00BE79E0" w:rsidRPr="006F1339">
        <w:rPr>
          <w:rFonts w:cs="Arial"/>
          <w:lang w:val="en-US"/>
        </w:rPr>
        <w:t>LwM2M S</w:t>
      </w:r>
      <w:r w:rsidR="008A2AFB" w:rsidRPr="006F1339">
        <w:rPr>
          <w:rFonts w:cs="Arial"/>
          <w:lang w:val="en-US"/>
        </w:rPr>
        <w:t>erver when the state of switch is off or the speed of the client exceeds 0.5</w:t>
      </w:r>
      <w:r w:rsidRPr="006F1339">
        <w:rPr>
          <w:rFonts w:cs="Arial"/>
          <w:lang w:val="en-US"/>
        </w:rPr>
        <w:t>, or any Resource of Location object is changed</w:t>
      </w:r>
      <w:r w:rsidR="008A2AFB" w:rsidRPr="006F1339">
        <w:rPr>
          <w:rFonts w:cs="Arial"/>
          <w:lang w:val="en-US"/>
        </w:rPr>
        <w:t xml:space="preserve">. </w:t>
      </w:r>
    </w:p>
    <w:p w14:paraId="1D1D8896" w14:textId="7B4D076A" w:rsidR="008A2AFB" w:rsidRPr="00E06986" w:rsidRDefault="008A2AFB" w:rsidP="00670166">
      <w:pPr>
        <w:pStyle w:val="AltNormal"/>
        <w:rPr>
          <w:rFonts w:cs="Arial"/>
          <w:b/>
          <w:lang w:val="en-US"/>
        </w:rPr>
      </w:pPr>
      <w:r w:rsidRPr="00E06986">
        <w:rPr>
          <w:rFonts w:cs="Arial"/>
          <w:b/>
          <w:lang w:val="en-US"/>
        </w:rPr>
        <w:t xml:space="preserve">In fact, </w:t>
      </w:r>
      <w:r w:rsidR="00E06986" w:rsidRPr="00E06986">
        <w:rPr>
          <w:rFonts w:cs="Arial"/>
          <w:b/>
          <w:lang w:val="en-US"/>
        </w:rPr>
        <w:t xml:space="preserve">the </w:t>
      </w:r>
      <w:r w:rsidR="00BE79E0">
        <w:rPr>
          <w:rFonts w:cs="Arial"/>
          <w:b/>
          <w:lang w:val="en-US"/>
        </w:rPr>
        <w:t>LwM2M C</w:t>
      </w:r>
      <w:r w:rsidR="00E06986" w:rsidRPr="00E06986">
        <w:rPr>
          <w:rFonts w:cs="Arial"/>
          <w:b/>
          <w:lang w:val="en-US"/>
        </w:rPr>
        <w:t xml:space="preserve">lient needs to send the notification </w:t>
      </w:r>
      <w:r w:rsidR="00EA4248">
        <w:rPr>
          <w:rFonts w:cs="Arial"/>
          <w:b/>
          <w:lang w:val="en-US"/>
        </w:rPr>
        <w:t xml:space="preserve">just </w:t>
      </w:r>
      <w:r w:rsidR="00E06986" w:rsidRPr="00E06986">
        <w:rPr>
          <w:rFonts w:cs="Arial"/>
          <w:b/>
          <w:lang w:val="en-US"/>
        </w:rPr>
        <w:t xml:space="preserve">when the state of switch is off </w:t>
      </w:r>
      <w:r w:rsidR="00E06986" w:rsidRPr="00E06986">
        <w:rPr>
          <w:rFonts w:cs="Arial"/>
          <w:b/>
          <w:color w:val="FF0000"/>
          <w:lang w:val="en-US"/>
        </w:rPr>
        <w:t>and</w:t>
      </w:r>
      <w:r w:rsidR="00BE79E0">
        <w:rPr>
          <w:rFonts w:cs="Arial"/>
          <w:b/>
          <w:lang w:val="en-US"/>
        </w:rPr>
        <w:t xml:space="preserve"> the speed of the LwM2M C</w:t>
      </w:r>
      <w:r w:rsidR="00E06986" w:rsidRPr="00E06986">
        <w:rPr>
          <w:rFonts w:cs="Arial"/>
          <w:b/>
          <w:lang w:val="en-US"/>
        </w:rPr>
        <w:t>lient exceeds 0.5.</w:t>
      </w:r>
    </w:p>
    <w:p w14:paraId="110DB0F2" w14:textId="510BDFD5" w:rsidR="00E06986" w:rsidRDefault="00E06986" w:rsidP="00670166">
      <w:pPr>
        <w:pStyle w:val="AltNormal"/>
        <w:rPr>
          <w:rFonts w:cs="Arial"/>
          <w:lang w:val="en-US"/>
        </w:rPr>
      </w:pPr>
      <w:r w:rsidRPr="00657E27">
        <w:t xml:space="preserve">Based on this </w:t>
      </w:r>
      <w:r w:rsidR="00BE79E0">
        <w:t>scenario</w:t>
      </w:r>
      <w:r w:rsidRPr="00657E27">
        <w:t xml:space="preserve">, a new </w:t>
      </w:r>
      <w:r>
        <w:t>solution will be proposed to</w:t>
      </w:r>
      <w:r w:rsidRPr="00657E27">
        <w:t xml:space="preserve"> </w:t>
      </w:r>
      <w:r w:rsidR="00BE79E0">
        <w:rPr>
          <w:lang w:eastAsia="zh-CN"/>
        </w:rPr>
        <w:t>support AND conditions for “Observe” operation</w:t>
      </w:r>
      <w:r w:rsidRPr="00BE79E0">
        <w:t>.</w:t>
      </w:r>
    </w:p>
    <w:p w14:paraId="5549EE35" w14:textId="65D3E64A" w:rsidR="00E06986" w:rsidRDefault="00E06986" w:rsidP="00E06986">
      <w:pPr>
        <w:pStyle w:val="3"/>
        <w:rPr>
          <w:b/>
          <w:sz w:val="24"/>
          <w:lang w:eastAsia="zh-CN"/>
        </w:rPr>
      </w:pPr>
      <w:r w:rsidRPr="005A53CF">
        <w:rPr>
          <w:b/>
          <w:sz w:val="24"/>
          <w:lang w:eastAsia="zh-CN"/>
        </w:rPr>
        <w:t>S</w:t>
      </w:r>
      <w:r w:rsidRPr="005A53CF">
        <w:rPr>
          <w:rFonts w:hint="eastAsia"/>
          <w:b/>
          <w:sz w:val="24"/>
          <w:lang w:eastAsia="zh-CN"/>
        </w:rPr>
        <w:t xml:space="preserve">olution </w:t>
      </w:r>
      <w:r w:rsidR="00BE79E0">
        <w:rPr>
          <w:b/>
          <w:sz w:val="24"/>
          <w:lang w:eastAsia="zh-CN"/>
        </w:rPr>
        <w:t>3</w:t>
      </w:r>
    </w:p>
    <w:p w14:paraId="693AE051" w14:textId="393266BD" w:rsidR="006E4BF6" w:rsidRDefault="006E4BF6" w:rsidP="006E4BF6">
      <w:pPr>
        <w:rPr>
          <w:lang w:eastAsia="zh-CN"/>
        </w:rPr>
      </w:pPr>
      <w:r>
        <w:rPr>
          <w:lang w:eastAsia="zh-CN"/>
        </w:rPr>
        <w:t>T</w:t>
      </w:r>
      <w:r>
        <w:rPr>
          <w:rFonts w:hint="eastAsia"/>
          <w:lang w:eastAsia="zh-CN"/>
        </w:rPr>
        <w:t xml:space="preserve">he </w:t>
      </w:r>
      <w:r>
        <w:rPr>
          <w:lang w:eastAsia="zh-CN"/>
        </w:rPr>
        <w:t xml:space="preserve">example of the new solution to </w:t>
      </w:r>
      <w:r w:rsidR="00BE79E0">
        <w:rPr>
          <w:lang w:eastAsia="zh-CN"/>
        </w:rPr>
        <w:t>support AND conditions for “Observe” operation shown in figure 4</w:t>
      </w:r>
      <w:r>
        <w:rPr>
          <w:lang w:eastAsia="zh-CN"/>
        </w:rPr>
        <w:t>.</w:t>
      </w:r>
    </w:p>
    <w:p w14:paraId="6F3F0268" w14:textId="61FDDEA1" w:rsidR="00EA4248" w:rsidRDefault="00EA4248" w:rsidP="006E4BF6">
      <w:pPr>
        <w:rPr>
          <w:lang w:eastAsia="zh-CN"/>
        </w:rPr>
      </w:pPr>
      <w:r>
        <w:rPr>
          <w:lang w:eastAsia="zh-CN"/>
        </w:rPr>
        <w:t xml:space="preserve">The “re” parameter is introduced to </w:t>
      </w:r>
      <w:r w:rsidRPr="00EA4248">
        <w:rPr>
          <w:lang w:eastAsia="zh-CN"/>
        </w:rPr>
        <w:t xml:space="preserve">indicate the </w:t>
      </w:r>
      <w:r w:rsidR="00042501">
        <w:rPr>
          <w:lang w:eastAsia="zh-CN"/>
        </w:rPr>
        <w:t xml:space="preserve">AND </w:t>
      </w:r>
      <w:r w:rsidRPr="00EA4248">
        <w:rPr>
          <w:lang w:eastAsia="zh-CN"/>
        </w:rPr>
        <w:t xml:space="preserve">relationship between </w:t>
      </w:r>
      <w:r>
        <w:rPr>
          <w:lang w:eastAsia="zh-CN"/>
        </w:rPr>
        <w:t xml:space="preserve">or among </w:t>
      </w:r>
      <w:r w:rsidRPr="00EA4248">
        <w:rPr>
          <w:lang w:eastAsia="zh-CN"/>
        </w:rPr>
        <w:t>subscription conditions</w:t>
      </w:r>
      <w:r>
        <w:rPr>
          <w:lang w:eastAsia="zh-CN"/>
        </w:rPr>
        <w:t>.</w:t>
      </w:r>
    </w:p>
    <w:p w14:paraId="180F7DEF" w14:textId="255EE8FE" w:rsidR="00EA4248" w:rsidRDefault="00EA4248" w:rsidP="006E4BF6">
      <w:pPr>
        <w:rPr>
          <w:lang w:eastAsia="zh-CN"/>
        </w:rPr>
      </w:pPr>
      <w:r w:rsidRPr="00475B54">
        <w:rPr>
          <w:rFonts w:cs="Arial"/>
          <w:b/>
          <w:lang w:val="en-US"/>
        </w:rPr>
        <w:t>Note: The “re” is an abbreviation for relationship expression of subscription conditions</w:t>
      </w:r>
      <w:r>
        <w:rPr>
          <w:rFonts w:cs="Arial"/>
          <w:lang w:val="en-US"/>
        </w:rPr>
        <w:t>.</w:t>
      </w:r>
    </w:p>
    <w:p w14:paraId="123BEACF" w14:textId="57E27972" w:rsidR="00F11F9A" w:rsidRDefault="00042501" w:rsidP="00F11F9A">
      <w:pPr>
        <w:jc w:val="center"/>
      </w:pPr>
      <w:r>
        <w:object w:dxaOrig="6943" w:dyaOrig="4462" w14:anchorId="4001AD7A">
          <v:shape id="_x0000_i1028" type="#_x0000_t75" style="width:315.75pt;height:202.5pt" o:ole="">
            <v:imagedata r:id="rId14" o:title=""/>
          </v:shape>
          <o:OLEObject Type="Embed" ProgID="Visio.Drawing.11" ShapeID="_x0000_i1028" DrawAspect="Content" ObjectID="_1581756340" r:id="rId15"/>
        </w:object>
      </w:r>
    </w:p>
    <w:p w14:paraId="409F4750" w14:textId="002AE9E3" w:rsidR="00F11F9A" w:rsidRPr="00F11F9A" w:rsidRDefault="00F11F9A" w:rsidP="00F11F9A">
      <w:pPr>
        <w:jc w:val="center"/>
        <w:rPr>
          <w:lang w:val="en-US" w:eastAsia="zh-CN"/>
        </w:rPr>
      </w:pPr>
      <w:r>
        <w:t xml:space="preserve">Figure </w:t>
      </w:r>
      <w:r w:rsidR="00EA4248">
        <w:t>4</w:t>
      </w:r>
      <w:r>
        <w:t xml:space="preserve">: Example of </w:t>
      </w:r>
      <w:r w:rsidR="00EA4248">
        <w:rPr>
          <w:lang w:eastAsia="zh-CN"/>
        </w:rPr>
        <w:t>supporting AND conditions for “Observe” operation</w:t>
      </w:r>
    </w:p>
    <w:p w14:paraId="10444D3C" w14:textId="77777777" w:rsidR="00E06986" w:rsidRDefault="00475B54" w:rsidP="00670166">
      <w:pPr>
        <w:pStyle w:val="AltNormal"/>
        <w:rPr>
          <w:rFonts w:cs="Arial"/>
          <w:lang w:val="en-US"/>
        </w:rPr>
      </w:pPr>
      <w:r>
        <w:rPr>
          <w:rFonts w:cs="Arial"/>
          <w:lang w:val="en-US"/>
        </w:rPr>
        <w:t>The event request is:</w:t>
      </w:r>
    </w:p>
    <w:p w14:paraId="2753B271" w14:textId="77777777" w:rsidR="00475B54" w:rsidRDefault="00475B54" w:rsidP="00475B54">
      <w:pPr>
        <w:rPr>
          <w:rFonts w:ascii="Arial" w:hAnsi="Arial" w:cs="Arial"/>
          <w:lang w:val="en-US"/>
        </w:rPr>
      </w:pPr>
      <w:r>
        <w:rPr>
          <w:rFonts w:ascii="Arial" w:hAnsi="Arial" w:cs="Arial"/>
          <w:lang w:val="en-US"/>
        </w:rPr>
        <w:t>Observe-Composite (</w:t>
      </w:r>
    </w:p>
    <w:p w14:paraId="50F16301" w14:textId="77777777" w:rsidR="00475B54" w:rsidRDefault="00475B54" w:rsidP="00475B54">
      <w:pPr>
        <w:pStyle w:val="AltNormal"/>
        <w:ind w:firstLine="720"/>
        <w:rPr>
          <w:rFonts w:ascii="Courier New" w:hAnsi="Courier New" w:cs="Courier New"/>
        </w:rPr>
      </w:pPr>
      <w:r>
        <w:rPr>
          <w:rFonts w:ascii="Courier New" w:hAnsi="Courier New" w:cs="Courier New"/>
        </w:rPr>
        <w:t>{</w:t>
      </w:r>
      <w:bookmarkStart w:id="7" w:name="OLE_LINK19"/>
      <w:r w:rsidRPr="00935BD7">
        <w:rPr>
          <w:rFonts w:ascii="Courier New" w:hAnsi="Courier New" w:cs="Courier New"/>
        </w:rPr>
        <w:t>"</w:t>
      </w:r>
      <w:r>
        <w:rPr>
          <w:rFonts w:ascii="Courier New" w:hAnsi="Courier New" w:cs="Courier New"/>
        </w:rPr>
        <w:t>e</w:t>
      </w:r>
      <w:r w:rsidRPr="00935BD7">
        <w:rPr>
          <w:rFonts w:ascii="Courier New" w:hAnsi="Courier New" w:cs="Courier New"/>
        </w:rPr>
        <w:t>"</w:t>
      </w:r>
      <w:bookmarkEnd w:id="7"/>
      <w:r w:rsidRPr="003B5002">
        <w:rPr>
          <w:rFonts w:ascii="Courier New" w:hAnsi="Courier New" w:cs="Courier New"/>
        </w:rPr>
        <w:t>:[</w:t>
      </w:r>
    </w:p>
    <w:p w14:paraId="577001EA" w14:textId="77777777" w:rsidR="00475B54" w:rsidRPr="003B5002" w:rsidRDefault="00475B54" w:rsidP="00475B54">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/3342/0/0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lt</w:t>
      </w:r>
      <w:r w:rsidRPr="00935BD7">
        <w:rPr>
          <w:rFonts w:ascii="Courier New" w:hAnsi="Courier New" w:cs="Courier New"/>
        </w:rPr>
        <w:t>"</w:t>
      </w:r>
      <w:r>
        <w:rPr>
          <w:rFonts w:ascii="Courier New" w:hAnsi="Courier New" w:cs="Courier New"/>
        </w:rPr>
        <w:t>: 1</w:t>
      </w:r>
      <w:r w:rsidRPr="003B5002">
        <w:rPr>
          <w:rFonts w:ascii="Courier New" w:hAnsi="Courier New" w:cs="Courier New"/>
        </w:rPr>
        <w:t>}</w:t>
      </w:r>
      <w:r>
        <w:rPr>
          <w:rFonts w:ascii="Courier New" w:hAnsi="Courier New" w:cs="Courier New"/>
        </w:rPr>
        <w:t>,</w:t>
      </w:r>
    </w:p>
    <w:p w14:paraId="7F066511" w14:textId="77777777" w:rsidR="00475B54" w:rsidRDefault="00475B54" w:rsidP="00475B54">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/6/0/6</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gt</w:t>
      </w:r>
      <w:r w:rsidRPr="00935BD7">
        <w:rPr>
          <w:rFonts w:ascii="Courier New" w:hAnsi="Courier New" w:cs="Courier New"/>
        </w:rPr>
        <w:t>"</w:t>
      </w:r>
      <w:r>
        <w:rPr>
          <w:rFonts w:ascii="Courier New" w:hAnsi="Courier New" w:cs="Courier New"/>
        </w:rPr>
        <w:t>: 0.5},</w:t>
      </w:r>
    </w:p>
    <w:p w14:paraId="61328195" w14:textId="3559D565" w:rsidR="005241D6" w:rsidRDefault="00475B54" w:rsidP="005241D6">
      <w:pPr>
        <w:pStyle w:val="AltNormal"/>
        <w:ind w:firstLineChars="500" w:firstLine="100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005241D6">
        <w:rPr>
          <w:rFonts w:ascii="Courier New" w:hAnsi="Courier New" w:cs="Courier New"/>
        </w:rPr>
        <w:t>/6/</w:t>
      </w:r>
      <w:r w:rsidRPr="00935BD7">
        <w:rPr>
          <w:rFonts w:ascii="Courier New" w:hAnsi="Courier New" w:cs="Courier New"/>
        </w:rPr>
        <w:t>"</w:t>
      </w:r>
      <w:r>
        <w:rPr>
          <w:rFonts w:ascii="Courier New" w:hAnsi="Courier New" w:cs="Courier New"/>
        </w:rPr>
        <w:t>}</w:t>
      </w:r>
      <w:r w:rsidR="005241D6">
        <w:rPr>
          <w:rFonts w:ascii="Courier New" w:hAnsi="Courier New" w:cs="Courier New"/>
        </w:rPr>
        <w:t>],</w:t>
      </w:r>
    </w:p>
    <w:p w14:paraId="04594817" w14:textId="16714FB8" w:rsidR="009837B1" w:rsidRPr="005241D6" w:rsidRDefault="00475B54" w:rsidP="005241D6">
      <w:pPr>
        <w:pStyle w:val="AltNormal"/>
        <w:ind w:firstLineChars="500" w:firstLine="1000"/>
        <w:rPr>
          <w:rFonts w:ascii="Courier New" w:hAnsi="Courier New" w:cs="Courier New"/>
        </w:rPr>
      </w:pPr>
      <w:r w:rsidRPr="00475B54">
        <w:rPr>
          <w:rFonts w:ascii="Courier New" w:hAnsi="Courier New" w:cs="Courier New"/>
          <w:color w:val="FF0000"/>
        </w:rPr>
        <w:t>"re":” /3342/0/0&amp;/6/0/6”</w:t>
      </w:r>
    </w:p>
    <w:p w14:paraId="6F2A18AC" w14:textId="702F3C38" w:rsidR="00475B54" w:rsidRDefault="00475B54" w:rsidP="009837B1">
      <w:pPr>
        <w:pStyle w:val="AltNormal"/>
        <w:rPr>
          <w:rFonts w:cs="Arial"/>
          <w:lang w:val="en-US"/>
        </w:rPr>
      </w:pPr>
      <w:r w:rsidRPr="003B5002">
        <w:rPr>
          <w:rFonts w:ascii="Courier New" w:hAnsi="Courier New" w:cs="Courier New"/>
        </w:rPr>
        <w:tab/>
        <w:t>}</w:t>
      </w:r>
    </w:p>
    <w:p w14:paraId="7C942132" w14:textId="519DF8E6" w:rsidR="00475B54" w:rsidRDefault="00475B54" w:rsidP="00670166">
      <w:pPr>
        <w:pStyle w:val="AltNormal"/>
        <w:rPr>
          <w:rFonts w:cs="Arial"/>
          <w:lang w:val="en-US"/>
        </w:rPr>
      </w:pPr>
      <w:r>
        <w:rPr>
          <w:rFonts w:cs="Arial"/>
          <w:lang w:val="en-US"/>
        </w:rPr>
        <w:t>)</w:t>
      </w:r>
    </w:p>
    <w:p w14:paraId="59CA82C8" w14:textId="77777777" w:rsidR="00670166" w:rsidRDefault="00670166" w:rsidP="00670166">
      <w:pPr>
        <w:pStyle w:val="AltNormal"/>
        <w:rPr>
          <w:rFonts w:cs="Arial"/>
          <w:lang w:val="en-US"/>
        </w:rPr>
      </w:pPr>
      <w:r>
        <w:rPr>
          <w:rFonts w:cs="Arial"/>
          <w:lang w:val="en-US"/>
        </w:rPr>
        <w:t>This will translate to the following CoAP method:</w:t>
      </w:r>
    </w:p>
    <w:p w14:paraId="49082A2B" w14:textId="77777777" w:rsidR="00670166" w:rsidRDefault="00670166" w:rsidP="00670166">
      <w:pPr>
        <w:pStyle w:val="AltNormal"/>
        <w:rPr>
          <w:rFonts w:ascii="Courier New" w:hAnsi="Courier New" w:cs="Courier New"/>
        </w:rPr>
      </w:pPr>
      <w:r w:rsidRPr="003B5002">
        <w:rPr>
          <w:rFonts w:ascii="Courier New" w:hAnsi="Courier New" w:cs="Courier New"/>
        </w:rPr>
        <w:t>FETCH CoAP://www.exmple.com</w:t>
      </w:r>
    </w:p>
    <w:p w14:paraId="59468298" w14:textId="77777777" w:rsidR="00670166" w:rsidRPr="003B5002" w:rsidRDefault="00670166" w:rsidP="00670166">
      <w:pPr>
        <w:pStyle w:val="AltNormal"/>
        <w:rPr>
          <w:rFonts w:ascii="Courier New" w:hAnsi="Courier New" w:cs="Courier New"/>
        </w:rPr>
      </w:pPr>
      <w:r>
        <w:rPr>
          <w:rFonts w:ascii="Courier New" w:hAnsi="Courier New" w:cs="Courier New"/>
        </w:rPr>
        <w:t>Token: 0xa1</w:t>
      </w:r>
    </w:p>
    <w:p w14:paraId="010CEC4C" w14:textId="77777777" w:rsidR="00670166" w:rsidRDefault="00670166" w:rsidP="00670166">
      <w:pPr>
        <w:pStyle w:val="AltNormal"/>
        <w:rPr>
          <w:rFonts w:ascii="Courier New" w:hAnsi="Courier New" w:cs="Courier New"/>
        </w:rPr>
      </w:pPr>
      <w:r w:rsidRPr="003B5002">
        <w:rPr>
          <w:rFonts w:ascii="Courier New" w:hAnsi="Courier New" w:cs="Courier New"/>
        </w:rPr>
        <w:t xml:space="preserve">Content-Format: </w:t>
      </w:r>
      <w:r>
        <w:rPr>
          <w:rFonts w:ascii="Courier New" w:hAnsi="Courier New" w:cs="Courier New"/>
        </w:rPr>
        <w:t>application/vnd.oma.lwm2m</w:t>
      </w:r>
      <w:r w:rsidR="00475B54">
        <w:rPr>
          <w:rFonts w:ascii="Courier New" w:hAnsi="Courier New" w:cs="Courier New"/>
        </w:rPr>
        <w:t>.extend</w:t>
      </w:r>
      <w:r>
        <w:rPr>
          <w:rFonts w:ascii="Courier New" w:hAnsi="Courier New" w:cs="Courier New"/>
        </w:rPr>
        <w:t>+</w:t>
      </w:r>
      <w:r w:rsidRPr="003D00DB">
        <w:rPr>
          <w:rFonts w:ascii="Courier New" w:hAnsi="Courier New" w:cs="Courier New"/>
        </w:rPr>
        <w:t>json</w:t>
      </w:r>
    </w:p>
    <w:p w14:paraId="67D1C260" w14:textId="77777777" w:rsidR="00670166" w:rsidRDefault="00670166" w:rsidP="00670166">
      <w:pPr>
        <w:pStyle w:val="AltNormal"/>
        <w:rPr>
          <w:rFonts w:ascii="Courier New" w:hAnsi="Courier New" w:cs="Courier New"/>
        </w:rPr>
      </w:pPr>
      <w:r>
        <w:rPr>
          <w:rFonts w:ascii="Courier New" w:hAnsi="Courier New" w:cs="Courier New"/>
        </w:rPr>
        <w:t xml:space="preserve">Accept: </w:t>
      </w:r>
      <w:r w:rsidRPr="003B5002">
        <w:rPr>
          <w:rFonts w:ascii="Courier New" w:hAnsi="Courier New" w:cs="Courier New"/>
        </w:rPr>
        <w:t>application/vnd.oma.lwm2m+json</w:t>
      </w:r>
    </w:p>
    <w:p w14:paraId="751AC180" w14:textId="77777777" w:rsidR="00670166" w:rsidRDefault="00670166" w:rsidP="00670166">
      <w:pPr>
        <w:pStyle w:val="AltNormal"/>
        <w:rPr>
          <w:rFonts w:ascii="Courier New" w:hAnsi="Courier New" w:cs="Courier New"/>
        </w:rPr>
      </w:pPr>
      <w:r>
        <w:rPr>
          <w:rFonts w:ascii="Courier New" w:hAnsi="Courier New" w:cs="Courier New"/>
        </w:rPr>
        <w:t>Observe: 0</w:t>
      </w:r>
    </w:p>
    <w:p w14:paraId="1E7E54FF" w14:textId="77777777" w:rsidR="00037E89" w:rsidRDefault="00037E89" w:rsidP="00037E89">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r w:rsidRPr="003B5002">
        <w:rPr>
          <w:rFonts w:ascii="Courier New" w:hAnsi="Courier New" w:cs="Courier New"/>
        </w:rPr>
        <w:t>:[</w:t>
      </w:r>
    </w:p>
    <w:p w14:paraId="6F8F7A19" w14:textId="0605D0F3" w:rsidR="00037E89" w:rsidRPr="003B5002" w:rsidRDefault="00037E89" w:rsidP="00037E89">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/3342/0/0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lt</w:t>
      </w:r>
      <w:r w:rsidRPr="00935BD7">
        <w:rPr>
          <w:rFonts w:ascii="Courier New" w:hAnsi="Courier New" w:cs="Courier New"/>
        </w:rPr>
        <w:t>"</w:t>
      </w:r>
      <w:r w:rsidR="009837B1">
        <w:rPr>
          <w:rFonts w:ascii="Courier New" w:hAnsi="Courier New" w:cs="Courier New"/>
        </w:rPr>
        <w:t>: 1</w:t>
      </w:r>
      <w:r w:rsidRPr="003B5002">
        <w:rPr>
          <w:rFonts w:ascii="Courier New" w:hAnsi="Courier New" w:cs="Courier New"/>
        </w:rPr>
        <w:t>}</w:t>
      </w:r>
      <w:r>
        <w:rPr>
          <w:rFonts w:ascii="Courier New" w:hAnsi="Courier New" w:cs="Courier New"/>
        </w:rPr>
        <w:t>,</w:t>
      </w:r>
    </w:p>
    <w:p w14:paraId="6E4C0B83" w14:textId="77777777" w:rsidR="00037E89" w:rsidRDefault="00037E89" w:rsidP="00037E89">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/6/0/6</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gt</w:t>
      </w:r>
      <w:r w:rsidRPr="00935BD7">
        <w:rPr>
          <w:rFonts w:ascii="Courier New" w:hAnsi="Courier New" w:cs="Courier New"/>
        </w:rPr>
        <w:t>"</w:t>
      </w:r>
      <w:r>
        <w:rPr>
          <w:rFonts w:ascii="Courier New" w:hAnsi="Courier New" w:cs="Courier New"/>
        </w:rPr>
        <w:t>: 0.5},</w:t>
      </w:r>
    </w:p>
    <w:p w14:paraId="6383ED0C" w14:textId="7EE630C5" w:rsidR="00037E89" w:rsidRDefault="00037E89" w:rsidP="009837B1">
      <w:pPr>
        <w:pStyle w:val="AltNormal"/>
        <w:ind w:firstLineChars="500" w:firstLine="100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009837B1">
        <w:rPr>
          <w:rFonts w:ascii="Courier New" w:hAnsi="Courier New" w:cs="Courier New"/>
        </w:rPr>
        <w:t>/6</w:t>
      </w:r>
      <w:r w:rsidRPr="00935BD7">
        <w:rPr>
          <w:rFonts w:ascii="Courier New" w:hAnsi="Courier New" w:cs="Courier New"/>
        </w:rPr>
        <w:t>"</w:t>
      </w:r>
      <w:r w:rsidR="009837B1">
        <w:rPr>
          <w:rFonts w:ascii="Courier New" w:hAnsi="Courier New" w:cs="Courier New"/>
        </w:rPr>
        <w:t>}</w:t>
      </w:r>
      <w:r>
        <w:rPr>
          <w:rFonts w:ascii="Courier New" w:hAnsi="Courier New" w:cs="Courier New"/>
        </w:rPr>
        <w:t>]</w:t>
      </w:r>
      <w:r w:rsidR="00475B54">
        <w:rPr>
          <w:rFonts w:ascii="Courier New" w:hAnsi="Courier New" w:cs="Courier New"/>
        </w:rPr>
        <w:t>,</w:t>
      </w:r>
    </w:p>
    <w:p w14:paraId="5729DAC5" w14:textId="77777777" w:rsidR="00475B54" w:rsidRPr="003B5002" w:rsidRDefault="00475B54" w:rsidP="00037E89">
      <w:pPr>
        <w:pStyle w:val="AltNormal"/>
        <w:ind w:firstLineChars="500" w:firstLine="1000"/>
        <w:rPr>
          <w:rFonts w:ascii="Courier New" w:hAnsi="Courier New" w:cs="Courier New"/>
        </w:rPr>
      </w:pPr>
      <w:r w:rsidRPr="00475B54">
        <w:rPr>
          <w:rFonts w:ascii="Courier New" w:hAnsi="Courier New" w:cs="Courier New"/>
          <w:color w:val="FF0000"/>
        </w:rPr>
        <w:t>"re":” /3342/0/0&amp;/6/0/6”</w:t>
      </w:r>
    </w:p>
    <w:p w14:paraId="7BBAA99B" w14:textId="77777777" w:rsidR="00037E89" w:rsidRPr="00037E89" w:rsidRDefault="00037E89" w:rsidP="00037E89">
      <w:pPr>
        <w:rPr>
          <w:rFonts w:ascii="Arial" w:hAnsi="Arial" w:cs="Arial"/>
          <w:lang w:val="en-US"/>
        </w:rPr>
      </w:pPr>
      <w:r w:rsidRPr="003B5002">
        <w:rPr>
          <w:rFonts w:ascii="Courier New" w:hAnsi="Courier New" w:cs="Courier New"/>
        </w:rPr>
        <w:tab/>
        <w:t>}</w:t>
      </w:r>
    </w:p>
    <w:p w14:paraId="43098AAE" w14:textId="5BDD3C5A" w:rsidR="00670166" w:rsidRDefault="00670166" w:rsidP="00670166">
      <w:pPr>
        <w:pStyle w:val="AltNormal"/>
        <w:rPr>
          <w:rFonts w:cs="Arial"/>
          <w:lang w:val="en-US"/>
        </w:rPr>
      </w:pPr>
      <w:r>
        <w:rPr>
          <w:rFonts w:cs="Arial"/>
          <w:lang w:val="en-US"/>
        </w:rPr>
        <w:t xml:space="preserve">The </w:t>
      </w:r>
      <w:r w:rsidR="009837B1">
        <w:rPr>
          <w:rFonts w:cs="Arial"/>
          <w:lang w:val="en-US"/>
        </w:rPr>
        <w:t>LwM2M C</w:t>
      </w:r>
      <w:r w:rsidRPr="00E45052">
        <w:rPr>
          <w:rFonts w:cs="Arial"/>
          <w:lang w:val="en-US"/>
        </w:rPr>
        <w:t xml:space="preserve">lient will send notifications to the </w:t>
      </w:r>
      <w:r w:rsidR="009837B1">
        <w:rPr>
          <w:rFonts w:cs="Arial"/>
          <w:lang w:val="en-US"/>
        </w:rPr>
        <w:t>LwM2M S</w:t>
      </w:r>
      <w:r w:rsidRPr="00E45052">
        <w:rPr>
          <w:rFonts w:cs="Arial"/>
          <w:lang w:val="en-US"/>
        </w:rPr>
        <w:t>erver</w:t>
      </w:r>
      <w:r w:rsidR="00037E89">
        <w:rPr>
          <w:rFonts w:cs="Arial"/>
          <w:lang w:val="en-US"/>
        </w:rPr>
        <w:t xml:space="preserve"> </w:t>
      </w:r>
      <w:r w:rsidR="00475B54" w:rsidRPr="00475B54">
        <w:rPr>
          <w:rFonts w:cs="Arial"/>
          <w:lang w:val="en-US"/>
        </w:rPr>
        <w:t xml:space="preserve">when the state of switch is off and the speed of the </w:t>
      </w:r>
      <w:r w:rsidR="009837B1">
        <w:rPr>
          <w:rFonts w:cs="Arial"/>
          <w:lang w:val="en-US"/>
        </w:rPr>
        <w:t>LwM2M C</w:t>
      </w:r>
      <w:r w:rsidR="00475B54" w:rsidRPr="00475B54">
        <w:rPr>
          <w:rFonts w:cs="Arial"/>
          <w:lang w:val="en-US"/>
        </w:rPr>
        <w:t>lient exceeds 0.5</w:t>
      </w:r>
      <w:r>
        <w:rPr>
          <w:rFonts w:cs="Arial"/>
          <w:lang w:val="en-US"/>
        </w:rPr>
        <w:t xml:space="preserve">. </w:t>
      </w:r>
      <w:r w:rsidR="009837B1" w:rsidRPr="009837B1">
        <w:rPr>
          <w:rFonts w:cs="Arial"/>
          <w:lang w:val="en-US"/>
        </w:rPr>
        <w:t xml:space="preserve">The expression of </w:t>
      </w:r>
      <w:r w:rsidR="009837B1">
        <w:rPr>
          <w:rFonts w:cs="Arial"/>
          <w:lang w:val="en-US"/>
        </w:rPr>
        <w:t>“</w:t>
      </w:r>
      <w:r w:rsidR="009837B1" w:rsidRPr="009837B1">
        <w:rPr>
          <w:rFonts w:cs="Arial"/>
          <w:lang w:val="en-US"/>
        </w:rPr>
        <w:t>re</w:t>
      </w:r>
      <w:r w:rsidR="009837B1">
        <w:rPr>
          <w:rFonts w:cs="Arial"/>
          <w:lang w:val="en-US"/>
        </w:rPr>
        <w:t>” parameter</w:t>
      </w:r>
      <w:r w:rsidR="009837B1" w:rsidRPr="009837B1">
        <w:rPr>
          <w:rFonts w:cs="Arial"/>
          <w:lang w:val="en-US"/>
        </w:rPr>
        <w:t xml:space="preserve"> can be discussed</w:t>
      </w:r>
      <w:r w:rsidR="009837B1">
        <w:rPr>
          <w:rFonts w:cs="Arial"/>
          <w:lang w:val="en-US"/>
        </w:rPr>
        <w:t>.</w:t>
      </w:r>
    </w:p>
    <w:p w14:paraId="601A1A4A" w14:textId="7F7C7D7B" w:rsidR="00130F2B" w:rsidRDefault="00E02C1E" w:rsidP="00130F2B">
      <w:pPr>
        <w:pStyle w:val="2"/>
      </w:pPr>
      <w:r>
        <w:rPr>
          <w:lang w:eastAsia="zh-CN"/>
        </w:rPr>
        <w:lastRenderedPageBreak/>
        <w:t>Scenario 3</w:t>
      </w:r>
      <w:r w:rsidR="0046347E">
        <w:rPr>
          <w:lang w:eastAsia="zh-CN"/>
        </w:rPr>
        <w:t xml:space="preserve">: </w:t>
      </w:r>
      <w:r w:rsidR="002840CE">
        <w:rPr>
          <w:lang w:eastAsia="zh-CN"/>
        </w:rPr>
        <w:t xml:space="preserve">Using </w:t>
      </w:r>
      <w:r w:rsidR="0046347E">
        <w:rPr>
          <w:lang w:eastAsia="zh-CN"/>
        </w:rPr>
        <w:t xml:space="preserve">resources as </w:t>
      </w:r>
      <w:r w:rsidR="002840CE">
        <w:rPr>
          <w:lang w:eastAsia="zh-CN"/>
        </w:rPr>
        <w:t xml:space="preserve">only </w:t>
      </w:r>
      <w:r w:rsidR="0046347E">
        <w:rPr>
          <w:lang w:eastAsia="zh-CN"/>
        </w:rPr>
        <w:t>the condition</w:t>
      </w:r>
      <w:r w:rsidR="002840CE">
        <w:rPr>
          <w:lang w:eastAsia="zh-CN"/>
        </w:rPr>
        <w:t xml:space="preserve"> for Observe operation</w:t>
      </w:r>
    </w:p>
    <w:p w14:paraId="079054F4" w14:textId="3979D913" w:rsidR="00E02C1E" w:rsidRPr="00E02C1E" w:rsidRDefault="00E02C1E" w:rsidP="00130F2B">
      <w:pPr>
        <w:pStyle w:val="AltNormal"/>
        <w:rPr>
          <w:lang w:val="en-US"/>
        </w:rPr>
      </w:pPr>
      <w:r>
        <w:rPr>
          <w:rFonts w:cs="Arial"/>
          <w:lang w:val="en-US"/>
        </w:rPr>
        <w:t xml:space="preserve">Compared with scenario 2, </w:t>
      </w:r>
      <w:r w:rsidRPr="00E02C1E">
        <w:rPr>
          <w:rFonts w:cs="Arial"/>
          <w:lang w:val="en-US"/>
        </w:rPr>
        <w:t xml:space="preserve">the LwM2M Server </w:t>
      </w:r>
      <w:r>
        <w:rPr>
          <w:rFonts w:cs="Arial"/>
          <w:lang w:val="en-US"/>
        </w:rPr>
        <w:t>just</w:t>
      </w:r>
      <w:r w:rsidRPr="00E02C1E">
        <w:rPr>
          <w:rFonts w:cs="Arial"/>
          <w:lang w:val="en-US"/>
        </w:rPr>
        <w:t xml:space="preserve"> need to know the location </w:t>
      </w:r>
      <w:r>
        <w:rPr>
          <w:rFonts w:cs="Arial"/>
          <w:lang w:val="en-US"/>
        </w:rPr>
        <w:t xml:space="preserve">of the LwM2M Client, not need to know the </w:t>
      </w:r>
      <w:r w:rsidRPr="00E02C1E">
        <w:rPr>
          <w:rFonts w:cs="Arial"/>
          <w:lang w:val="en-US"/>
        </w:rPr>
        <w:t>state of switch and the speed of the client. So the state of switch and speed of the LwM2M Client only as a subscription condition, and do not need to be included in the notification message.</w:t>
      </w:r>
    </w:p>
    <w:p w14:paraId="04DFAD46" w14:textId="6189EB41" w:rsidR="00130F2B" w:rsidRDefault="00130F2B" w:rsidP="00130F2B">
      <w:pPr>
        <w:pStyle w:val="AltNormal"/>
        <w:rPr>
          <w:rFonts w:cs="Arial"/>
          <w:lang w:val="en-US"/>
        </w:rPr>
      </w:pPr>
      <w:r w:rsidRPr="00657E27">
        <w:t xml:space="preserve">Based on this </w:t>
      </w:r>
      <w:r w:rsidR="004262E5">
        <w:t>scenario</w:t>
      </w:r>
      <w:r w:rsidRPr="00657E27">
        <w:t xml:space="preserve">, a </w:t>
      </w:r>
      <w:r>
        <w:t xml:space="preserve">solution </w:t>
      </w:r>
      <w:r w:rsidR="005D73EA">
        <w:t>is</w:t>
      </w:r>
      <w:r>
        <w:t xml:space="preserve"> proposed to</w:t>
      </w:r>
      <w:r w:rsidR="005E1670">
        <w:t xml:space="preserve"> </w:t>
      </w:r>
      <w:r w:rsidR="00093A8B">
        <w:t>define part of resources only as the subscription condition</w:t>
      </w:r>
      <w:r w:rsidR="004262E5">
        <w:t xml:space="preserve"> for Observe operation</w:t>
      </w:r>
      <w:r>
        <w:t>.</w:t>
      </w:r>
    </w:p>
    <w:p w14:paraId="140704AA" w14:textId="69AC41B4" w:rsidR="00130F2B" w:rsidRPr="005A53CF" w:rsidRDefault="00130F2B" w:rsidP="00130F2B">
      <w:pPr>
        <w:pStyle w:val="3"/>
        <w:rPr>
          <w:b/>
          <w:sz w:val="24"/>
        </w:rPr>
      </w:pPr>
      <w:r w:rsidRPr="005A53CF">
        <w:rPr>
          <w:b/>
          <w:sz w:val="24"/>
          <w:lang w:eastAsia="zh-CN"/>
        </w:rPr>
        <w:t>S</w:t>
      </w:r>
      <w:r w:rsidRPr="005A53CF">
        <w:rPr>
          <w:rFonts w:hint="eastAsia"/>
          <w:b/>
          <w:sz w:val="24"/>
          <w:lang w:eastAsia="zh-CN"/>
        </w:rPr>
        <w:t xml:space="preserve">olution </w:t>
      </w:r>
      <w:r w:rsidR="00041FFE">
        <w:rPr>
          <w:b/>
          <w:sz w:val="24"/>
          <w:lang w:eastAsia="zh-CN"/>
        </w:rPr>
        <w:t>4</w:t>
      </w:r>
    </w:p>
    <w:p w14:paraId="5C938DEC" w14:textId="12FA9942" w:rsidR="006E4BF6" w:rsidRDefault="006E4BF6" w:rsidP="006E4BF6">
      <w:pPr>
        <w:pStyle w:val="AltNormal"/>
        <w:rPr>
          <w:lang w:eastAsia="zh-CN"/>
        </w:rPr>
      </w:pPr>
      <w:r>
        <w:rPr>
          <w:lang w:eastAsia="zh-CN"/>
        </w:rPr>
        <w:t>T</w:t>
      </w:r>
      <w:r>
        <w:rPr>
          <w:rFonts w:hint="eastAsia"/>
          <w:lang w:eastAsia="zh-CN"/>
        </w:rPr>
        <w:t xml:space="preserve">he </w:t>
      </w:r>
      <w:r>
        <w:rPr>
          <w:lang w:eastAsia="zh-CN"/>
        </w:rPr>
        <w:t>example of the solution to define part of resources only as the subscription condition shown in figure 4.</w:t>
      </w:r>
    </w:p>
    <w:p w14:paraId="50003232" w14:textId="7D17FE02" w:rsidR="004262E5" w:rsidRDefault="004262E5" w:rsidP="004262E5">
      <w:pPr>
        <w:rPr>
          <w:lang w:eastAsia="zh-CN"/>
        </w:rPr>
      </w:pPr>
      <w:r>
        <w:rPr>
          <w:lang w:eastAsia="zh-CN"/>
        </w:rPr>
        <w:t>The “</w:t>
      </w:r>
      <w:r w:rsidR="005D73EA">
        <w:rPr>
          <w:lang w:eastAsia="zh-CN"/>
        </w:rPr>
        <w:t>rc</w:t>
      </w:r>
      <w:r>
        <w:rPr>
          <w:lang w:eastAsia="zh-CN"/>
        </w:rPr>
        <w:t xml:space="preserve">” parameter is introduced to </w:t>
      </w:r>
      <w:r w:rsidRPr="00EA4248">
        <w:rPr>
          <w:lang w:eastAsia="zh-CN"/>
        </w:rPr>
        <w:t xml:space="preserve">indicate </w:t>
      </w:r>
      <w:r>
        <w:rPr>
          <w:lang w:eastAsia="zh-CN"/>
        </w:rPr>
        <w:t xml:space="preserve">that </w:t>
      </w:r>
      <w:r w:rsidRPr="00EA4248">
        <w:rPr>
          <w:lang w:eastAsia="zh-CN"/>
        </w:rPr>
        <w:t xml:space="preserve">the </w:t>
      </w:r>
      <w:r>
        <w:rPr>
          <w:lang w:eastAsia="zh-CN"/>
        </w:rPr>
        <w:t>Resource is a subscription condition of Observe operation, and doesn’t need to be included in the notification message.</w:t>
      </w:r>
    </w:p>
    <w:p w14:paraId="32D641BC" w14:textId="0A23AAB4" w:rsidR="004262E5" w:rsidRDefault="004262E5" w:rsidP="004262E5">
      <w:pPr>
        <w:pStyle w:val="AltNormal"/>
        <w:rPr>
          <w:lang w:eastAsia="zh-CN"/>
        </w:rPr>
      </w:pPr>
      <w:r w:rsidRPr="00475B54">
        <w:rPr>
          <w:rFonts w:cs="Arial"/>
          <w:b/>
          <w:lang w:val="en-US"/>
        </w:rPr>
        <w:t>Note</w:t>
      </w:r>
      <w:r w:rsidRPr="00093A8B">
        <w:rPr>
          <w:rFonts w:cs="Arial"/>
          <w:b/>
          <w:lang w:val="en-US"/>
        </w:rPr>
        <w:t>: The “r</w:t>
      </w:r>
      <w:r w:rsidR="005D73EA">
        <w:rPr>
          <w:rFonts w:cs="Arial"/>
          <w:b/>
          <w:lang w:val="en-US"/>
        </w:rPr>
        <w:t>c</w:t>
      </w:r>
      <w:r w:rsidR="0049432D">
        <w:rPr>
          <w:rFonts w:cs="Arial"/>
          <w:b/>
          <w:lang w:val="en-US"/>
        </w:rPr>
        <w:t>” is an abbreviation for R</w:t>
      </w:r>
      <w:r w:rsidRPr="00093A8B">
        <w:rPr>
          <w:rFonts w:cs="Arial"/>
          <w:b/>
          <w:lang w:val="en-US"/>
        </w:rPr>
        <w:t xml:space="preserve">esource </w:t>
      </w:r>
      <w:r w:rsidR="0049432D">
        <w:rPr>
          <w:rFonts w:cs="Arial" w:hint="eastAsia"/>
          <w:b/>
          <w:lang w:val="en-US"/>
        </w:rPr>
        <w:t>Condition-O</w:t>
      </w:r>
      <w:r w:rsidR="0049432D" w:rsidRPr="0049432D">
        <w:rPr>
          <w:rFonts w:cs="Arial" w:hint="eastAsia"/>
          <w:b/>
          <w:lang w:val="en-US"/>
        </w:rPr>
        <w:t>nly</w:t>
      </w:r>
      <w:r w:rsidRPr="00093A8B">
        <w:rPr>
          <w:rFonts w:cs="Arial"/>
          <w:b/>
          <w:lang w:val="en-US"/>
        </w:rPr>
        <w:t>, where</w:t>
      </w:r>
      <w:r>
        <w:rPr>
          <w:rFonts w:cs="Arial"/>
          <w:b/>
          <w:lang w:val="en-US"/>
        </w:rPr>
        <w:t xml:space="preserve"> missing or value</w:t>
      </w:r>
      <w:r w:rsidRPr="00093A8B">
        <w:rPr>
          <w:rFonts w:cs="Arial"/>
          <w:b/>
          <w:lang w:val="en-US"/>
        </w:rPr>
        <w:t xml:space="preserve"> “0” indicates that the resource needs to be reported in the notification message, “1” indicates that the resource</w:t>
      </w:r>
      <w:r w:rsidR="008F2B21">
        <w:rPr>
          <w:rFonts w:cs="Arial"/>
          <w:b/>
          <w:lang w:val="en-US"/>
        </w:rPr>
        <w:t xml:space="preserve"> is</w:t>
      </w:r>
      <w:r w:rsidRPr="00093A8B">
        <w:rPr>
          <w:rFonts w:cs="Arial"/>
          <w:b/>
          <w:lang w:val="en-US"/>
        </w:rPr>
        <w:t xml:space="preserve"> only</w:t>
      </w:r>
      <w:r w:rsidR="008F2B21">
        <w:rPr>
          <w:rFonts w:cs="Arial"/>
          <w:b/>
          <w:lang w:val="en-US"/>
        </w:rPr>
        <w:t xml:space="preserve"> used as</w:t>
      </w:r>
      <w:r w:rsidRPr="00093A8B">
        <w:rPr>
          <w:rFonts w:cs="Arial"/>
          <w:b/>
          <w:lang w:val="en-US"/>
        </w:rPr>
        <w:t xml:space="preserve"> the subscription condition, and </w:t>
      </w:r>
      <w:r w:rsidR="008F2B21">
        <w:rPr>
          <w:rFonts w:cs="Arial"/>
          <w:b/>
          <w:lang w:val="en-US"/>
        </w:rPr>
        <w:t>shall not</w:t>
      </w:r>
      <w:r w:rsidRPr="00093A8B">
        <w:rPr>
          <w:rFonts w:cs="Arial"/>
          <w:b/>
          <w:lang w:val="en-US"/>
        </w:rPr>
        <w:t xml:space="preserve"> </w:t>
      </w:r>
      <w:r>
        <w:rPr>
          <w:rFonts w:cs="Arial"/>
          <w:b/>
          <w:lang w:val="en-US"/>
        </w:rPr>
        <w:t>be included</w:t>
      </w:r>
      <w:r w:rsidRPr="00093A8B">
        <w:rPr>
          <w:rFonts w:cs="Arial"/>
          <w:b/>
          <w:lang w:val="en-US"/>
        </w:rPr>
        <w:t xml:space="preserve"> i</w:t>
      </w:r>
      <w:r w:rsidR="0049432D">
        <w:rPr>
          <w:rFonts w:cs="Arial"/>
          <w:b/>
          <w:lang w:val="en-US"/>
        </w:rPr>
        <w:t>n the notification message</w:t>
      </w:r>
      <w:r>
        <w:rPr>
          <w:rFonts w:cs="Arial"/>
          <w:lang w:val="en-US"/>
        </w:rPr>
        <w:t>.</w:t>
      </w:r>
    </w:p>
    <w:p w14:paraId="33FEF8B9" w14:textId="5E89CEF7" w:rsidR="00F11F9A" w:rsidRDefault="002C39CD" w:rsidP="00F11F9A">
      <w:pPr>
        <w:pStyle w:val="AltNormal"/>
        <w:jc w:val="center"/>
      </w:pPr>
      <w:r>
        <w:object w:dxaOrig="6999" w:dyaOrig="4212" w14:anchorId="34F9644E">
          <v:shape id="_x0000_i1029" type="#_x0000_t75" style="width:350.25pt;height:210.75pt" o:ole="">
            <v:imagedata r:id="rId16" o:title=""/>
          </v:shape>
          <o:OLEObject Type="Embed" ProgID="Visio.Drawing.11" ShapeID="_x0000_i1029" DrawAspect="Content" ObjectID="_1581756341" r:id="rId17"/>
        </w:object>
      </w:r>
    </w:p>
    <w:p w14:paraId="298C19EA" w14:textId="1F6F5E2D" w:rsidR="00F11F9A" w:rsidRDefault="00F11F9A" w:rsidP="00F11F9A">
      <w:pPr>
        <w:pStyle w:val="AltNormal"/>
        <w:jc w:val="center"/>
        <w:rPr>
          <w:rFonts w:cs="Arial"/>
          <w:lang w:val="en-US"/>
        </w:rPr>
      </w:pPr>
      <w:r>
        <w:t>Figure 4: Example of</w:t>
      </w:r>
      <w:r w:rsidR="004F76EF" w:rsidRPr="004F76EF">
        <w:t xml:space="preserve"> </w:t>
      </w:r>
      <w:r w:rsidR="00F91182">
        <w:rPr>
          <w:lang w:eastAsia="zh-CN"/>
        </w:rPr>
        <w:t>Using resources as only the condition for Observe operation</w:t>
      </w:r>
    </w:p>
    <w:p w14:paraId="6C4AA401" w14:textId="77777777" w:rsidR="00130F2B" w:rsidRDefault="00130F2B" w:rsidP="00130F2B">
      <w:pPr>
        <w:pStyle w:val="AltNormal"/>
        <w:rPr>
          <w:rFonts w:cs="Arial"/>
          <w:lang w:val="en-US"/>
        </w:rPr>
      </w:pPr>
      <w:r>
        <w:rPr>
          <w:rFonts w:cs="Arial"/>
          <w:lang w:val="en-US"/>
        </w:rPr>
        <w:t>The event request is:</w:t>
      </w:r>
    </w:p>
    <w:p w14:paraId="0682A7B0" w14:textId="77777777" w:rsidR="00130F2B" w:rsidRDefault="00130F2B" w:rsidP="00130F2B">
      <w:pPr>
        <w:rPr>
          <w:rFonts w:ascii="Arial" w:hAnsi="Arial" w:cs="Arial"/>
          <w:lang w:val="en-US"/>
        </w:rPr>
      </w:pPr>
      <w:r>
        <w:rPr>
          <w:rFonts w:ascii="Arial" w:hAnsi="Arial" w:cs="Arial"/>
          <w:lang w:val="en-US"/>
        </w:rPr>
        <w:t>Observe-Composite (</w:t>
      </w:r>
    </w:p>
    <w:p w14:paraId="5D67BF03" w14:textId="77777777" w:rsidR="00130F2B" w:rsidRDefault="00130F2B" w:rsidP="00130F2B">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r w:rsidRPr="003B5002">
        <w:rPr>
          <w:rFonts w:ascii="Courier New" w:hAnsi="Courier New" w:cs="Courier New"/>
        </w:rPr>
        <w:t>:[</w:t>
      </w:r>
    </w:p>
    <w:p w14:paraId="7017B924" w14:textId="58603978" w:rsidR="00130F2B" w:rsidRPr="003B5002" w:rsidRDefault="00130F2B" w:rsidP="00130F2B">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/3342/0/0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lt</w:t>
      </w:r>
      <w:r w:rsidRPr="00935BD7">
        <w:rPr>
          <w:rFonts w:ascii="Courier New" w:hAnsi="Courier New" w:cs="Courier New"/>
        </w:rPr>
        <w:t>"</w:t>
      </w:r>
      <w:r>
        <w:rPr>
          <w:rFonts w:ascii="Courier New" w:hAnsi="Courier New" w:cs="Courier New"/>
        </w:rPr>
        <w:t>: 1</w:t>
      </w:r>
      <w:r w:rsidR="00093A8B">
        <w:rPr>
          <w:rFonts w:ascii="Courier New" w:hAnsi="Courier New" w:cs="Courier New"/>
        </w:rPr>
        <w:t xml:space="preserve">, </w:t>
      </w:r>
      <w:r w:rsidR="005D73EA">
        <w:rPr>
          <w:rFonts w:ascii="Courier New" w:hAnsi="Courier New" w:cs="Courier New"/>
          <w:color w:val="FF0000"/>
        </w:rPr>
        <w:t>"rc</w:t>
      </w:r>
      <w:r w:rsidR="00093A8B" w:rsidRPr="00093A8B">
        <w:rPr>
          <w:rFonts w:ascii="Courier New" w:hAnsi="Courier New" w:cs="Courier New"/>
          <w:color w:val="FF0000"/>
        </w:rPr>
        <w:t>": 1</w:t>
      </w:r>
      <w:r w:rsidRPr="003B5002">
        <w:rPr>
          <w:rFonts w:ascii="Courier New" w:hAnsi="Courier New" w:cs="Courier New"/>
        </w:rPr>
        <w:t>}</w:t>
      </w:r>
      <w:r>
        <w:rPr>
          <w:rFonts w:ascii="Courier New" w:hAnsi="Courier New" w:cs="Courier New"/>
        </w:rPr>
        <w:t>,</w:t>
      </w:r>
    </w:p>
    <w:p w14:paraId="59269F39" w14:textId="7E898376" w:rsidR="00130F2B" w:rsidRDefault="00130F2B" w:rsidP="00130F2B">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/6/0/6</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gt</w:t>
      </w:r>
      <w:r w:rsidRPr="00935BD7">
        <w:rPr>
          <w:rFonts w:ascii="Courier New" w:hAnsi="Courier New" w:cs="Courier New"/>
        </w:rPr>
        <w:t>"</w:t>
      </w:r>
      <w:r>
        <w:rPr>
          <w:rFonts w:ascii="Courier New" w:hAnsi="Courier New" w:cs="Courier New"/>
        </w:rPr>
        <w:t>: 0.5</w:t>
      </w:r>
      <w:r w:rsidR="00093A8B">
        <w:rPr>
          <w:rFonts w:ascii="Courier New" w:hAnsi="Courier New" w:cs="Courier New"/>
        </w:rPr>
        <w:t xml:space="preserve">, </w:t>
      </w:r>
      <w:r w:rsidR="00F91182">
        <w:rPr>
          <w:rFonts w:ascii="Courier New" w:hAnsi="Courier New" w:cs="Courier New"/>
          <w:color w:val="FF0000"/>
        </w:rPr>
        <w:t>"rc</w:t>
      </w:r>
      <w:r w:rsidR="00093A8B" w:rsidRPr="00093A8B">
        <w:rPr>
          <w:rFonts w:ascii="Courier New" w:hAnsi="Courier New" w:cs="Courier New"/>
          <w:color w:val="FF0000"/>
        </w:rPr>
        <w:t>": 1</w:t>
      </w:r>
      <w:r>
        <w:rPr>
          <w:rFonts w:ascii="Courier New" w:hAnsi="Courier New" w:cs="Courier New"/>
        </w:rPr>
        <w:t>},</w:t>
      </w:r>
    </w:p>
    <w:p w14:paraId="56AF1209" w14:textId="3D5EA6B2" w:rsidR="00130F2B" w:rsidRDefault="00130F2B" w:rsidP="00F91182">
      <w:pPr>
        <w:pStyle w:val="AltNormal"/>
        <w:ind w:firstLineChars="500" w:firstLine="100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00F91182">
        <w:rPr>
          <w:rFonts w:ascii="Courier New" w:hAnsi="Courier New" w:cs="Courier New"/>
        </w:rPr>
        <w:t>/6</w:t>
      </w:r>
      <w:r w:rsidRPr="00935BD7">
        <w:rPr>
          <w:rFonts w:ascii="Courier New" w:hAnsi="Courier New" w:cs="Courier New"/>
        </w:rPr>
        <w:t>"</w:t>
      </w:r>
      <w:r w:rsidR="00F91182">
        <w:rPr>
          <w:rFonts w:ascii="Courier New" w:hAnsi="Courier New" w:cs="Courier New"/>
        </w:rPr>
        <w:t>}</w:t>
      </w:r>
      <w:r>
        <w:rPr>
          <w:rFonts w:ascii="Courier New" w:hAnsi="Courier New" w:cs="Courier New"/>
        </w:rPr>
        <w:t>],</w:t>
      </w:r>
    </w:p>
    <w:p w14:paraId="1553C0DC" w14:textId="732DD4E0" w:rsidR="00093A8B" w:rsidRPr="00093A8B" w:rsidRDefault="00130F2B" w:rsidP="00130F2B">
      <w:pPr>
        <w:pStyle w:val="AltNormal"/>
        <w:rPr>
          <w:rFonts w:ascii="Courier New" w:hAnsi="Courier New" w:cs="Courier New"/>
          <w:color w:val="FF0000"/>
        </w:rPr>
      </w:pPr>
      <w:r>
        <w:rPr>
          <w:rFonts w:ascii="Courier New" w:hAnsi="Courier New" w:cs="Courier New"/>
        </w:rPr>
        <w:t xml:space="preserve">       </w:t>
      </w:r>
      <w:r w:rsidR="00F91182">
        <w:rPr>
          <w:rFonts w:ascii="Courier New" w:hAnsi="Courier New" w:cs="Courier New"/>
        </w:rPr>
        <w:t xml:space="preserve"> </w:t>
      </w:r>
      <w:r w:rsidRPr="00475B54">
        <w:rPr>
          <w:rFonts w:ascii="Courier New" w:hAnsi="Courier New" w:cs="Courier New"/>
          <w:color w:val="FF0000"/>
        </w:rPr>
        <w:t>"re":” /3342/0/0&amp;/6/0/6”</w:t>
      </w:r>
    </w:p>
    <w:p w14:paraId="14D66265" w14:textId="26EA9B02" w:rsidR="00130F2B" w:rsidRPr="00F91182" w:rsidRDefault="00130F2B" w:rsidP="00F91182">
      <w:pPr>
        <w:rPr>
          <w:rFonts w:ascii="Arial" w:hAnsi="Arial" w:cs="Arial"/>
          <w:lang w:val="en-US"/>
        </w:rPr>
      </w:pPr>
      <w:r w:rsidRPr="003B5002">
        <w:rPr>
          <w:rFonts w:ascii="Courier New" w:hAnsi="Courier New" w:cs="Courier New"/>
        </w:rPr>
        <w:tab/>
        <w:t>}</w:t>
      </w:r>
    </w:p>
    <w:p w14:paraId="7F897748" w14:textId="404C89E4" w:rsidR="00130F2B" w:rsidRDefault="00130F2B" w:rsidP="00130F2B">
      <w:pPr>
        <w:pStyle w:val="AltNormal"/>
        <w:rPr>
          <w:rFonts w:cs="Arial"/>
          <w:lang w:val="en-US"/>
        </w:rPr>
      </w:pPr>
    </w:p>
    <w:p w14:paraId="57B20702" w14:textId="77777777" w:rsidR="00130F2B" w:rsidRDefault="00130F2B" w:rsidP="00130F2B">
      <w:pPr>
        <w:pStyle w:val="AltNormal"/>
        <w:rPr>
          <w:rFonts w:cs="Arial"/>
          <w:lang w:val="en-US"/>
        </w:rPr>
      </w:pPr>
      <w:r>
        <w:rPr>
          <w:rFonts w:cs="Arial"/>
          <w:lang w:val="en-US"/>
        </w:rPr>
        <w:t>This will translate to the following CoAP method:</w:t>
      </w:r>
    </w:p>
    <w:p w14:paraId="63C3A952" w14:textId="77777777" w:rsidR="00130F2B" w:rsidRDefault="00130F2B" w:rsidP="00130F2B">
      <w:pPr>
        <w:pStyle w:val="AltNormal"/>
        <w:rPr>
          <w:rFonts w:ascii="Courier New" w:hAnsi="Courier New" w:cs="Courier New"/>
        </w:rPr>
      </w:pPr>
      <w:r w:rsidRPr="003B5002">
        <w:rPr>
          <w:rFonts w:ascii="Courier New" w:hAnsi="Courier New" w:cs="Courier New"/>
        </w:rPr>
        <w:t>FETCH CoAP://www.exmple.com</w:t>
      </w:r>
    </w:p>
    <w:p w14:paraId="6443A792" w14:textId="77777777" w:rsidR="00130F2B" w:rsidRPr="003B5002" w:rsidRDefault="00130F2B" w:rsidP="00130F2B">
      <w:pPr>
        <w:pStyle w:val="AltNormal"/>
        <w:rPr>
          <w:rFonts w:ascii="Courier New" w:hAnsi="Courier New" w:cs="Courier New"/>
        </w:rPr>
      </w:pPr>
      <w:r>
        <w:rPr>
          <w:rFonts w:ascii="Courier New" w:hAnsi="Courier New" w:cs="Courier New"/>
        </w:rPr>
        <w:t>Token: 0xa1</w:t>
      </w:r>
    </w:p>
    <w:p w14:paraId="128084C0" w14:textId="77777777" w:rsidR="00130F2B" w:rsidRDefault="00130F2B" w:rsidP="00130F2B">
      <w:pPr>
        <w:pStyle w:val="AltNormal"/>
        <w:rPr>
          <w:rFonts w:ascii="Courier New" w:hAnsi="Courier New" w:cs="Courier New"/>
        </w:rPr>
      </w:pPr>
      <w:r w:rsidRPr="003B5002">
        <w:rPr>
          <w:rFonts w:ascii="Courier New" w:hAnsi="Courier New" w:cs="Courier New"/>
        </w:rPr>
        <w:t xml:space="preserve">Content-Format: </w:t>
      </w:r>
      <w:r>
        <w:rPr>
          <w:rFonts w:ascii="Courier New" w:hAnsi="Courier New" w:cs="Courier New"/>
        </w:rPr>
        <w:t>application/vnd.oma.lwm2m.extend+</w:t>
      </w:r>
      <w:r w:rsidRPr="003D00DB">
        <w:rPr>
          <w:rFonts w:ascii="Courier New" w:hAnsi="Courier New" w:cs="Courier New"/>
        </w:rPr>
        <w:t>json</w:t>
      </w:r>
    </w:p>
    <w:p w14:paraId="67718520" w14:textId="6ECABBB3" w:rsidR="00130F2B" w:rsidRDefault="00130F2B" w:rsidP="00130F2B">
      <w:pPr>
        <w:pStyle w:val="AltNormal"/>
        <w:rPr>
          <w:rFonts w:ascii="Courier New" w:hAnsi="Courier New" w:cs="Courier New"/>
        </w:rPr>
      </w:pPr>
      <w:r>
        <w:rPr>
          <w:rFonts w:ascii="Courier New" w:hAnsi="Courier New" w:cs="Courier New"/>
        </w:rPr>
        <w:lastRenderedPageBreak/>
        <w:t xml:space="preserve">Accept: </w:t>
      </w:r>
      <w:r w:rsidRPr="003B5002">
        <w:rPr>
          <w:rFonts w:ascii="Courier New" w:hAnsi="Courier New" w:cs="Courier New"/>
        </w:rPr>
        <w:t>application/vnd.oma.lwm2m+json</w:t>
      </w:r>
    </w:p>
    <w:p w14:paraId="090D127E" w14:textId="77777777" w:rsidR="00130F2B" w:rsidRDefault="00130F2B" w:rsidP="00130F2B">
      <w:pPr>
        <w:pStyle w:val="AltNormal"/>
        <w:rPr>
          <w:rFonts w:ascii="Courier New" w:hAnsi="Courier New" w:cs="Courier New"/>
        </w:rPr>
      </w:pPr>
      <w:r>
        <w:rPr>
          <w:rFonts w:ascii="Courier New" w:hAnsi="Courier New" w:cs="Courier New"/>
        </w:rPr>
        <w:t>Observe: 0</w:t>
      </w:r>
    </w:p>
    <w:p w14:paraId="558B1489" w14:textId="77777777" w:rsidR="00130F2B" w:rsidRDefault="00130F2B" w:rsidP="00130F2B">
      <w:pPr>
        <w:pStyle w:val="AltNormal"/>
        <w:ind w:firstLine="72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e</w:t>
      </w:r>
      <w:r w:rsidRPr="00935BD7">
        <w:rPr>
          <w:rFonts w:ascii="Courier New" w:hAnsi="Courier New" w:cs="Courier New"/>
        </w:rPr>
        <w:t>"</w:t>
      </w:r>
      <w:r w:rsidRPr="003B5002">
        <w:rPr>
          <w:rFonts w:ascii="Courier New" w:hAnsi="Courier New" w:cs="Courier New"/>
        </w:rPr>
        <w:t>:[</w:t>
      </w:r>
    </w:p>
    <w:p w14:paraId="539F9E6A" w14:textId="0BD83F68" w:rsidR="00130F2B" w:rsidRPr="003B5002" w:rsidRDefault="00130F2B" w:rsidP="00130F2B">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/3342/0/0</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lt</w:t>
      </w:r>
      <w:r w:rsidRPr="00935BD7">
        <w:rPr>
          <w:rFonts w:ascii="Courier New" w:hAnsi="Courier New" w:cs="Courier New"/>
        </w:rPr>
        <w:t>"</w:t>
      </w:r>
      <w:r>
        <w:rPr>
          <w:rFonts w:ascii="Courier New" w:hAnsi="Courier New" w:cs="Courier New"/>
        </w:rPr>
        <w:t>: 0</w:t>
      </w:r>
      <w:r w:rsidR="00093A8B">
        <w:rPr>
          <w:rFonts w:ascii="Courier New" w:hAnsi="Courier New" w:cs="Courier New"/>
        </w:rPr>
        <w:t xml:space="preserve">, </w:t>
      </w:r>
      <w:r w:rsidR="002C39CD">
        <w:rPr>
          <w:rFonts w:ascii="Courier New" w:hAnsi="Courier New" w:cs="Courier New"/>
          <w:color w:val="FF0000"/>
        </w:rPr>
        <w:t>"rc</w:t>
      </w:r>
      <w:r w:rsidR="00093A8B" w:rsidRPr="00093A8B">
        <w:rPr>
          <w:rFonts w:ascii="Courier New" w:hAnsi="Courier New" w:cs="Courier New"/>
          <w:color w:val="FF0000"/>
        </w:rPr>
        <w:t>": 1</w:t>
      </w:r>
      <w:r w:rsidRPr="003B5002">
        <w:rPr>
          <w:rFonts w:ascii="Courier New" w:hAnsi="Courier New" w:cs="Courier New"/>
        </w:rPr>
        <w:t>}</w:t>
      </w:r>
      <w:r>
        <w:rPr>
          <w:rFonts w:ascii="Courier New" w:hAnsi="Courier New" w:cs="Courier New"/>
        </w:rPr>
        <w:t>,</w:t>
      </w:r>
    </w:p>
    <w:p w14:paraId="2D8D2FC3" w14:textId="19DC0488" w:rsidR="00130F2B" w:rsidRDefault="00130F2B" w:rsidP="00130F2B">
      <w:pPr>
        <w:pStyle w:val="AltNormal"/>
        <w:rPr>
          <w:rFonts w:ascii="Courier New" w:hAnsi="Courier New" w:cs="Courier New"/>
        </w:rPr>
      </w:pPr>
      <w:r>
        <w:rPr>
          <w:rFonts w:ascii="Courier New" w:hAnsi="Courier New" w:cs="Courier New"/>
        </w:rPr>
        <w:tab/>
        <w:t xml:space="preserve">  {</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/6/0/6</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Pr>
          <w:rFonts w:ascii="Courier New" w:hAnsi="Courier New" w:cs="Courier New"/>
        </w:rPr>
        <w:t>gt</w:t>
      </w:r>
      <w:r w:rsidRPr="00935BD7">
        <w:rPr>
          <w:rFonts w:ascii="Courier New" w:hAnsi="Courier New" w:cs="Courier New"/>
        </w:rPr>
        <w:t>"</w:t>
      </w:r>
      <w:r>
        <w:rPr>
          <w:rFonts w:ascii="Courier New" w:hAnsi="Courier New" w:cs="Courier New"/>
        </w:rPr>
        <w:t>: 0.5</w:t>
      </w:r>
      <w:r w:rsidR="00093A8B">
        <w:rPr>
          <w:rFonts w:ascii="Courier New" w:hAnsi="Courier New" w:cs="Courier New"/>
        </w:rPr>
        <w:t xml:space="preserve">, </w:t>
      </w:r>
      <w:r w:rsidR="002C39CD">
        <w:rPr>
          <w:rFonts w:ascii="Courier New" w:hAnsi="Courier New" w:cs="Courier New"/>
          <w:color w:val="FF0000"/>
        </w:rPr>
        <w:t>"rc</w:t>
      </w:r>
      <w:r w:rsidR="00093A8B" w:rsidRPr="00093A8B">
        <w:rPr>
          <w:rFonts w:ascii="Courier New" w:hAnsi="Courier New" w:cs="Courier New"/>
          <w:color w:val="FF0000"/>
        </w:rPr>
        <w:t>": 1</w:t>
      </w:r>
      <w:r>
        <w:rPr>
          <w:rFonts w:ascii="Courier New" w:hAnsi="Courier New" w:cs="Courier New"/>
        </w:rPr>
        <w:t>},</w:t>
      </w:r>
    </w:p>
    <w:p w14:paraId="0B75BF69" w14:textId="4B5E093B" w:rsidR="00130F2B" w:rsidRDefault="00130F2B" w:rsidP="00F91182">
      <w:pPr>
        <w:pStyle w:val="AltNormal"/>
        <w:ind w:firstLineChars="500" w:firstLine="1000"/>
        <w:rPr>
          <w:rFonts w:ascii="Courier New" w:hAnsi="Courier New" w:cs="Courier New"/>
        </w:rPr>
      </w:pPr>
      <w:r>
        <w:rPr>
          <w:rFonts w:ascii="Courier New" w:hAnsi="Courier New" w:cs="Courier New"/>
        </w:rPr>
        <w:t>{</w:t>
      </w:r>
      <w:r w:rsidRPr="00935BD7">
        <w:rPr>
          <w:rFonts w:ascii="Courier New" w:hAnsi="Courier New" w:cs="Courier New"/>
        </w:rPr>
        <w:t>"</w:t>
      </w:r>
      <w:r>
        <w:rPr>
          <w:rFonts w:ascii="Courier New" w:hAnsi="Courier New" w:cs="Courier New"/>
        </w:rPr>
        <w:t>n</w:t>
      </w:r>
      <w:r w:rsidRPr="00935BD7">
        <w:rPr>
          <w:rFonts w:ascii="Courier New" w:hAnsi="Courier New" w:cs="Courier New"/>
        </w:rPr>
        <w:t>"</w:t>
      </w:r>
      <w:r>
        <w:rPr>
          <w:rFonts w:ascii="Courier New" w:hAnsi="Courier New" w:cs="Courier New"/>
        </w:rPr>
        <w:t xml:space="preserve">: </w:t>
      </w:r>
      <w:r w:rsidRPr="00935BD7">
        <w:rPr>
          <w:rFonts w:ascii="Courier New" w:hAnsi="Courier New" w:cs="Courier New"/>
        </w:rPr>
        <w:t>"</w:t>
      </w:r>
      <w:r w:rsidR="00F91182">
        <w:rPr>
          <w:rFonts w:ascii="Courier New" w:hAnsi="Courier New" w:cs="Courier New"/>
        </w:rPr>
        <w:t>/6</w:t>
      </w:r>
      <w:r w:rsidRPr="00935BD7">
        <w:rPr>
          <w:rFonts w:ascii="Courier New" w:hAnsi="Courier New" w:cs="Courier New"/>
        </w:rPr>
        <w:t>"</w:t>
      </w:r>
      <w:r w:rsidR="00F91182">
        <w:rPr>
          <w:rFonts w:ascii="Courier New" w:hAnsi="Courier New" w:cs="Courier New"/>
        </w:rPr>
        <w:t>}</w:t>
      </w:r>
      <w:r>
        <w:rPr>
          <w:rFonts w:ascii="Courier New" w:hAnsi="Courier New" w:cs="Courier New"/>
        </w:rPr>
        <w:t>],</w:t>
      </w:r>
    </w:p>
    <w:p w14:paraId="3F3CE5A7" w14:textId="77777777" w:rsidR="00130F2B" w:rsidRPr="003B5002" w:rsidRDefault="00130F2B" w:rsidP="00130F2B">
      <w:pPr>
        <w:pStyle w:val="AltNormal"/>
        <w:ind w:firstLineChars="500" w:firstLine="1000"/>
        <w:rPr>
          <w:rFonts w:ascii="Courier New" w:hAnsi="Courier New" w:cs="Courier New"/>
        </w:rPr>
      </w:pPr>
      <w:r w:rsidRPr="00475B54">
        <w:rPr>
          <w:rFonts w:ascii="Courier New" w:hAnsi="Courier New" w:cs="Courier New"/>
          <w:color w:val="FF0000"/>
        </w:rPr>
        <w:t>"re":” /3342/0/0&amp;/6/0/6”</w:t>
      </w:r>
    </w:p>
    <w:p w14:paraId="1E430E96" w14:textId="77777777" w:rsidR="00130F2B" w:rsidRPr="00037E89" w:rsidRDefault="00130F2B" w:rsidP="00130F2B">
      <w:pPr>
        <w:rPr>
          <w:rFonts w:ascii="Arial" w:hAnsi="Arial" w:cs="Arial"/>
          <w:lang w:val="en-US"/>
        </w:rPr>
      </w:pPr>
      <w:r w:rsidRPr="003B5002">
        <w:rPr>
          <w:rFonts w:ascii="Courier New" w:hAnsi="Courier New" w:cs="Courier New"/>
        </w:rPr>
        <w:tab/>
        <w:t>}</w:t>
      </w:r>
    </w:p>
    <w:p w14:paraId="0EFA17FF" w14:textId="07DEBD74" w:rsidR="00EE29FD" w:rsidRPr="00CA2402" w:rsidRDefault="00CA2402" w:rsidP="00CA2402">
      <w:pPr>
        <w:pStyle w:val="AltNormal"/>
        <w:rPr>
          <w:rFonts w:cs="Arial"/>
          <w:lang w:val="en-US"/>
        </w:rPr>
      </w:pPr>
      <w:r>
        <w:rPr>
          <w:rFonts w:cs="Arial"/>
          <w:lang w:val="en-US"/>
        </w:rPr>
        <w:t xml:space="preserve">The LwM2M </w:t>
      </w:r>
      <w:r w:rsidR="00093A8B">
        <w:rPr>
          <w:rFonts w:cs="Arial"/>
          <w:lang w:val="en-US"/>
        </w:rPr>
        <w:t xml:space="preserve">Client will send notification to the </w:t>
      </w:r>
      <w:r>
        <w:rPr>
          <w:rFonts w:cs="Arial"/>
          <w:lang w:val="en-US"/>
        </w:rPr>
        <w:t>LwM2M S</w:t>
      </w:r>
      <w:r w:rsidR="00093A8B">
        <w:rPr>
          <w:rFonts w:cs="Arial"/>
          <w:lang w:val="en-US"/>
        </w:rPr>
        <w:t xml:space="preserve">erver </w:t>
      </w:r>
      <w:r w:rsidR="00093A8B">
        <w:t>when the state of the switch is off and the speed of the client exceeds 0.5</w:t>
      </w:r>
      <w:r>
        <w:rPr>
          <w:rFonts w:cs="Arial"/>
          <w:lang w:val="en-US"/>
        </w:rPr>
        <w:t>. The notification will include all Resources of Location Object.</w:t>
      </w:r>
    </w:p>
    <w:p w14:paraId="483666E5" w14:textId="72882EB6" w:rsidR="004F76EF" w:rsidRDefault="004F76EF" w:rsidP="004F76EF">
      <w:pPr>
        <w:pStyle w:val="2"/>
      </w:pPr>
      <w:r>
        <w:rPr>
          <w:lang w:eastAsia="zh-CN"/>
        </w:rPr>
        <w:t>Summary</w:t>
      </w:r>
    </w:p>
    <w:tbl>
      <w:tblPr>
        <w:tblStyle w:val="10"/>
        <w:tblW w:w="0" w:type="auto"/>
        <w:tblLook w:val="04A0" w:firstRow="1" w:lastRow="0" w:firstColumn="1" w:lastColumn="0" w:noHBand="0" w:noVBand="1"/>
      </w:tblPr>
      <w:tblGrid>
        <w:gridCol w:w="4408"/>
        <w:gridCol w:w="5662"/>
      </w:tblGrid>
      <w:tr w:rsidR="00AD5B60" w14:paraId="003330FF" w14:textId="77777777" w:rsidTr="00B42A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3" w:type="dxa"/>
          </w:tcPr>
          <w:p w14:paraId="3B69B302" w14:textId="49FE0F5D" w:rsidR="00AD5B60" w:rsidRPr="002C60E0" w:rsidRDefault="00AD5B60" w:rsidP="00AD5B60">
            <w:pPr>
              <w:jc w:val="center"/>
              <w:rPr>
                <w:lang w:val="en-US" w:eastAsia="zh-CN"/>
              </w:rPr>
            </w:pPr>
            <w:r w:rsidRPr="002C60E0">
              <w:rPr>
                <w:lang w:val="en-US" w:eastAsia="zh-CN"/>
              </w:rPr>
              <w:t>Scenario</w:t>
            </w:r>
          </w:p>
        </w:tc>
        <w:tc>
          <w:tcPr>
            <w:tcW w:w="5793" w:type="dxa"/>
          </w:tcPr>
          <w:p w14:paraId="1FB1B9D7" w14:textId="0A11051E" w:rsidR="00AD5B60" w:rsidRPr="002C60E0" w:rsidRDefault="00AD5B60" w:rsidP="00AD5B60">
            <w:pPr>
              <w:jc w:val="center"/>
              <w:cnfStyle w:val="100000000000" w:firstRow="1" w:lastRow="0" w:firstColumn="0" w:lastColumn="0" w:oddVBand="0" w:evenVBand="0" w:oddHBand="0" w:evenHBand="0" w:firstRowFirstColumn="0" w:firstRowLastColumn="0" w:lastRowFirstColumn="0" w:lastRowLastColumn="0"/>
              <w:rPr>
                <w:lang w:val="en-US" w:eastAsia="zh-CN"/>
              </w:rPr>
            </w:pPr>
            <w:r w:rsidRPr="002C60E0">
              <w:rPr>
                <w:lang w:val="en-US" w:eastAsia="zh-CN"/>
              </w:rPr>
              <w:t>Solution</w:t>
            </w:r>
          </w:p>
        </w:tc>
      </w:tr>
      <w:tr w:rsidR="00AD5B60" w14:paraId="5F0E0052" w14:textId="77777777" w:rsidTr="00B42A4B">
        <w:tc>
          <w:tcPr>
            <w:cnfStyle w:val="001000000000" w:firstRow="0" w:lastRow="0" w:firstColumn="1" w:lastColumn="0" w:oddVBand="0" w:evenVBand="0" w:oddHBand="0" w:evenHBand="0" w:firstRowFirstColumn="0" w:firstRowLastColumn="0" w:lastRowFirstColumn="0" w:lastRowLastColumn="0"/>
            <w:tcW w:w="4503" w:type="dxa"/>
          </w:tcPr>
          <w:p w14:paraId="46EB497A" w14:textId="77722EF1" w:rsidR="00AD5B60" w:rsidRPr="002C60E0" w:rsidRDefault="00B42A4B" w:rsidP="004F76EF">
            <w:pPr>
              <w:rPr>
                <w:b w:val="0"/>
                <w:lang w:val="en-US" w:eastAsia="zh-CN"/>
              </w:rPr>
            </w:pPr>
            <w:r w:rsidRPr="002C60E0">
              <w:rPr>
                <w:b w:val="0"/>
                <w:lang w:val="en-US" w:eastAsia="zh-CN"/>
              </w:rPr>
              <w:t>When observe multiple objects, the notifications include redundant information</w:t>
            </w:r>
          </w:p>
        </w:tc>
        <w:tc>
          <w:tcPr>
            <w:tcW w:w="5793" w:type="dxa"/>
          </w:tcPr>
          <w:p w14:paraId="71B8F14D" w14:textId="694DE06C" w:rsidR="00AD5B60" w:rsidRPr="002C60E0" w:rsidRDefault="00B42A4B" w:rsidP="00892246">
            <w:pPr>
              <w:cnfStyle w:val="000000000000" w:firstRow="0" w:lastRow="0" w:firstColumn="0" w:lastColumn="0" w:oddVBand="0" w:evenVBand="0" w:oddHBand="0" w:evenHBand="0" w:firstRowFirstColumn="0" w:firstRowLastColumn="0" w:lastRowFirstColumn="0" w:lastRowLastColumn="0"/>
              <w:rPr>
                <w:lang w:val="en-US" w:eastAsia="zh-CN"/>
              </w:rPr>
            </w:pPr>
            <w:r w:rsidRPr="002C60E0">
              <w:rPr>
                <w:lang w:val="en-US" w:eastAsia="zh-CN"/>
              </w:rPr>
              <w:t xml:space="preserve">“rf” parameter is used to indicate whether the </w:t>
            </w:r>
            <w:r w:rsidR="00892246">
              <w:rPr>
                <w:lang w:val="en-US" w:eastAsia="zh-CN"/>
              </w:rPr>
              <w:t>LwM2M Client reports the all Resources of Observe o</w:t>
            </w:r>
            <w:r w:rsidRPr="002C60E0">
              <w:rPr>
                <w:lang w:val="en-US" w:eastAsia="zh-CN"/>
              </w:rPr>
              <w:t>bjects or only report the changed resources.</w:t>
            </w:r>
          </w:p>
        </w:tc>
      </w:tr>
      <w:tr w:rsidR="00AD5B60" w14:paraId="3B405E4C" w14:textId="77777777" w:rsidTr="00B42A4B">
        <w:tc>
          <w:tcPr>
            <w:cnfStyle w:val="001000000000" w:firstRow="0" w:lastRow="0" w:firstColumn="1" w:lastColumn="0" w:oddVBand="0" w:evenVBand="0" w:oddHBand="0" w:evenHBand="0" w:firstRowFirstColumn="0" w:firstRowLastColumn="0" w:lastRowFirstColumn="0" w:lastRowLastColumn="0"/>
            <w:tcW w:w="4503" w:type="dxa"/>
          </w:tcPr>
          <w:p w14:paraId="372F329D" w14:textId="7CC802D4" w:rsidR="00AD5B60" w:rsidRPr="002C60E0" w:rsidRDefault="005C08DE" w:rsidP="00892246">
            <w:pPr>
              <w:rPr>
                <w:b w:val="0"/>
                <w:lang w:val="en-US" w:eastAsia="zh-CN"/>
              </w:rPr>
            </w:pPr>
            <w:r w:rsidRPr="002C60E0">
              <w:rPr>
                <w:b w:val="0"/>
                <w:lang w:val="en-US" w:eastAsia="zh-CN"/>
              </w:rPr>
              <w:t xml:space="preserve">When multiple subscription conditions are satisfied at the same time, the </w:t>
            </w:r>
            <w:r w:rsidR="00892246">
              <w:rPr>
                <w:b w:val="0"/>
                <w:lang w:val="en-US" w:eastAsia="zh-CN"/>
              </w:rPr>
              <w:t>LwM2M C</w:t>
            </w:r>
            <w:r w:rsidRPr="002C60E0">
              <w:rPr>
                <w:b w:val="0"/>
                <w:lang w:val="en-US" w:eastAsia="zh-CN"/>
              </w:rPr>
              <w:t xml:space="preserve">lient sends a </w:t>
            </w:r>
            <w:r w:rsidR="00892246">
              <w:rPr>
                <w:b w:val="0"/>
                <w:lang w:val="en-US" w:eastAsia="zh-CN"/>
              </w:rPr>
              <w:t>notification</w:t>
            </w:r>
            <w:r w:rsidRPr="002C60E0">
              <w:rPr>
                <w:b w:val="0"/>
                <w:lang w:val="en-US" w:eastAsia="zh-CN"/>
              </w:rPr>
              <w:t xml:space="preserve"> message</w:t>
            </w:r>
          </w:p>
        </w:tc>
        <w:tc>
          <w:tcPr>
            <w:tcW w:w="5793" w:type="dxa"/>
          </w:tcPr>
          <w:p w14:paraId="58471D6A" w14:textId="202187C3" w:rsidR="00AD5B60" w:rsidRPr="002C60E0" w:rsidRDefault="005C08DE" w:rsidP="00892246">
            <w:pPr>
              <w:ind w:left="100" w:hangingChars="50" w:hanging="100"/>
              <w:cnfStyle w:val="000000000000" w:firstRow="0" w:lastRow="0" w:firstColumn="0" w:lastColumn="0" w:oddVBand="0" w:evenVBand="0" w:oddHBand="0" w:evenHBand="0" w:firstRowFirstColumn="0" w:firstRowLastColumn="0" w:lastRowFirstColumn="0" w:lastRowLastColumn="0"/>
              <w:rPr>
                <w:lang w:val="en-US" w:eastAsia="zh-CN"/>
              </w:rPr>
            </w:pPr>
            <w:bookmarkStart w:id="8" w:name="OLE_LINK12"/>
            <w:r w:rsidRPr="002C60E0">
              <w:rPr>
                <w:lang w:val="en-US" w:eastAsia="zh-CN"/>
              </w:rPr>
              <w:t xml:space="preserve">“re” parameter is used to describe the relationship between </w:t>
            </w:r>
            <w:r w:rsidR="00892246">
              <w:rPr>
                <w:lang w:val="en-US" w:eastAsia="zh-CN"/>
              </w:rPr>
              <w:t xml:space="preserve">or among </w:t>
            </w:r>
            <w:r w:rsidRPr="002C60E0">
              <w:rPr>
                <w:lang w:val="en-US" w:eastAsia="zh-CN"/>
              </w:rPr>
              <w:t>subscription conditions.</w:t>
            </w:r>
            <w:bookmarkEnd w:id="8"/>
          </w:p>
        </w:tc>
      </w:tr>
      <w:tr w:rsidR="00AD5B60" w14:paraId="2A8BE13C" w14:textId="77777777" w:rsidTr="00B42A4B">
        <w:tc>
          <w:tcPr>
            <w:cnfStyle w:val="001000000000" w:firstRow="0" w:lastRow="0" w:firstColumn="1" w:lastColumn="0" w:oddVBand="0" w:evenVBand="0" w:oddHBand="0" w:evenHBand="0" w:firstRowFirstColumn="0" w:firstRowLastColumn="0" w:lastRowFirstColumn="0" w:lastRowLastColumn="0"/>
            <w:tcW w:w="4503" w:type="dxa"/>
          </w:tcPr>
          <w:p w14:paraId="2F6E6DF1" w14:textId="03A298B4" w:rsidR="00AD5B60" w:rsidRPr="002C60E0" w:rsidRDefault="002C60E0" w:rsidP="00892246">
            <w:pPr>
              <w:rPr>
                <w:b w:val="0"/>
                <w:lang w:val="en-US" w:eastAsia="zh-CN"/>
              </w:rPr>
            </w:pPr>
            <w:r w:rsidRPr="002C60E0">
              <w:rPr>
                <w:b w:val="0"/>
                <w:lang w:val="en-US" w:eastAsia="zh-CN"/>
              </w:rPr>
              <w:t>S</w:t>
            </w:r>
            <w:r w:rsidR="002479A0" w:rsidRPr="002C60E0">
              <w:rPr>
                <w:b w:val="0"/>
                <w:lang w:val="en-US" w:eastAsia="zh-CN"/>
              </w:rPr>
              <w:t>ome</w:t>
            </w:r>
            <w:r w:rsidRPr="002C60E0">
              <w:rPr>
                <w:b w:val="0"/>
                <w:lang w:val="en-US" w:eastAsia="zh-CN"/>
              </w:rPr>
              <w:t xml:space="preserve"> resources are only as the subscription condition, and needn’t to be reported to </w:t>
            </w:r>
            <w:r w:rsidR="00892246">
              <w:rPr>
                <w:b w:val="0"/>
                <w:lang w:val="en-US" w:eastAsia="zh-CN"/>
              </w:rPr>
              <w:t>the LwM2M S</w:t>
            </w:r>
            <w:r w:rsidRPr="002C60E0">
              <w:rPr>
                <w:b w:val="0"/>
                <w:lang w:val="en-US" w:eastAsia="zh-CN"/>
              </w:rPr>
              <w:t>erver.</w:t>
            </w:r>
          </w:p>
        </w:tc>
        <w:tc>
          <w:tcPr>
            <w:tcW w:w="5793" w:type="dxa"/>
          </w:tcPr>
          <w:p w14:paraId="533B71DC" w14:textId="55AF7367" w:rsidR="00AD5B60" w:rsidRPr="002C60E0" w:rsidRDefault="002C60E0" w:rsidP="004F76EF">
            <w:pPr>
              <w:cnfStyle w:val="000000000000" w:firstRow="0" w:lastRow="0" w:firstColumn="0" w:lastColumn="0" w:oddVBand="0" w:evenVBand="0" w:oddHBand="0" w:evenHBand="0" w:firstRowFirstColumn="0" w:firstRowLastColumn="0" w:lastRowFirstColumn="0" w:lastRowLastColumn="0"/>
              <w:rPr>
                <w:lang w:val="en-US" w:eastAsia="zh-CN"/>
              </w:rPr>
            </w:pPr>
            <w:r w:rsidRPr="002C60E0">
              <w:rPr>
                <w:lang w:val="en-US" w:eastAsia="zh-CN"/>
              </w:rPr>
              <w:t>“</w:t>
            </w:r>
            <w:r w:rsidR="00302576">
              <w:rPr>
                <w:lang w:val="en-US" w:eastAsia="zh-CN"/>
              </w:rPr>
              <w:t>rc</w:t>
            </w:r>
            <w:r w:rsidRPr="002C60E0">
              <w:rPr>
                <w:lang w:val="en-US" w:eastAsia="zh-CN"/>
              </w:rPr>
              <w:t xml:space="preserve">” parameter is used to describe the attribute of the resource, </w:t>
            </w:r>
            <w:r w:rsidR="00892246" w:rsidRPr="00892246">
              <w:rPr>
                <w:lang w:val="en-US"/>
              </w:rPr>
              <w:t>where missing or value</w:t>
            </w:r>
            <w:r w:rsidRPr="002C60E0">
              <w:rPr>
                <w:lang w:val="en-US"/>
              </w:rPr>
              <w:t xml:space="preserve"> “0” indicates that the resource needs to be reported in the notification message, “1” indicates that the resource only performs the subscription condition, and does not need to be included in the n</w:t>
            </w:r>
            <w:r>
              <w:rPr>
                <w:lang w:val="en-US"/>
              </w:rPr>
              <w:t>otification message</w:t>
            </w:r>
            <w:r w:rsidRPr="002C60E0">
              <w:rPr>
                <w:lang w:val="en-US"/>
              </w:rPr>
              <w:t>.</w:t>
            </w:r>
          </w:p>
        </w:tc>
      </w:tr>
      <w:tr w:rsidR="002C60E0" w14:paraId="7FC16412" w14:textId="77777777" w:rsidTr="007A34C6">
        <w:tc>
          <w:tcPr>
            <w:cnfStyle w:val="001000000000" w:firstRow="0" w:lastRow="0" w:firstColumn="1" w:lastColumn="0" w:oddVBand="0" w:evenVBand="0" w:oddHBand="0" w:evenHBand="0" w:firstRowFirstColumn="0" w:firstRowLastColumn="0" w:lastRowFirstColumn="0" w:lastRowLastColumn="0"/>
            <w:tcW w:w="10296" w:type="dxa"/>
            <w:gridSpan w:val="2"/>
          </w:tcPr>
          <w:p w14:paraId="1C80441A" w14:textId="1736D6C8" w:rsidR="002C60E0" w:rsidRPr="002C60E0" w:rsidRDefault="002C60E0" w:rsidP="004F76EF">
            <w:pPr>
              <w:rPr>
                <w:b w:val="0"/>
                <w:lang w:val="en-US" w:eastAsia="zh-CN"/>
              </w:rPr>
            </w:pPr>
            <w:r w:rsidRPr="002C60E0">
              <w:rPr>
                <w:b w:val="0"/>
                <w:lang w:val="en-US" w:eastAsia="zh-CN"/>
              </w:rPr>
              <w:t>Note: These solutions can be used alone or in combination</w:t>
            </w:r>
            <w:r>
              <w:rPr>
                <w:b w:val="0"/>
                <w:lang w:val="en-US" w:eastAsia="zh-CN"/>
              </w:rPr>
              <w:t>.</w:t>
            </w:r>
          </w:p>
        </w:tc>
      </w:tr>
    </w:tbl>
    <w:p w14:paraId="11AFB9C0" w14:textId="77777777" w:rsidR="004F76EF" w:rsidRPr="002C60E0" w:rsidRDefault="004F76EF" w:rsidP="004F76EF">
      <w:pPr>
        <w:rPr>
          <w:rFonts w:ascii="Arial" w:hAnsi="Arial" w:cs="Arial"/>
          <w:lang w:val="en-US" w:eastAsia="zh-CN"/>
        </w:rPr>
      </w:pPr>
    </w:p>
    <w:p w14:paraId="2B7742F2" w14:textId="77777777" w:rsidR="0011018A" w:rsidRPr="006E6B0B" w:rsidRDefault="0011018A">
      <w:pPr>
        <w:pStyle w:val="AltH1"/>
        <w:rPr>
          <w:lang w:val="en-GB"/>
        </w:rPr>
      </w:pPr>
      <w:r w:rsidRPr="006E6B0B">
        <w:rPr>
          <w:lang w:val="en-GB"/>
        </w:rPr>
        <w:t>Intellectual Property Rights</w:t>
      </w:r>
    </w:p>
    <w:p w14:paraId="194FF5F7" w14:textId="77777777"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B9BB31D" w14:textId="77777777" w:rsidR="0011018A" w:rsidRPr="006E6B0B" w:rsidRDefault="0011018A">
      <w:pPr>
        <w:pStyle w:val="AltH1"/>
        <w:rPr>
          <w:lang w:val="en-GB"/>
        </w:rPr>
      </w:pPr>
      <w:r w:rsidRPr="006E6B0B">
        <w:rPr>
          <w:lang w:val="en-GB"/>
        </w:rPr>
        <w:t>Recommendation</w:t>
      </w:r>
    </w:p>
    <w:p w14:paraId="0F3323B9" w14:textId="7FE3F376" w:rsidR="00DE1333" w:rsidRDefault="001432AB">
      <w:pPr>
        <w:pStyle w:val="AltNormal"/>
      </w:pPr>
      <w:r>
        <w:t xml:space="preserve">Based on the above analysis it is recommended to </w:t>
      </w:r>
      <w:r w:rsidR="0046347E">
        <w:t xml:space="preserve">supplement the above three scenarios </w:t>
      </w:r>
      <w:r>
        <w:t xml:space="preserve">in LwM2m v1.1 and adopt </w:t>
      </w:r>
      <w:r w:rsidR="0046347E">
        <w:t xml:space="preserve">the above three solutions to </w:t>
      </w:r>
      <w:r w:rsidR="008F2B21">
        <w:t>support</w:t>
      </w:r>
      <w:r w:rsidR="0046347E">
        <w:t xml:space="preserve"> these scenarios.</w:t>
      </w:r>
    </w:p>
    <w:p w14:paraId="37EE2EEC" w14:textId="77777777" w:rsidR="0052235E" w:rsidRPr="006E6B0B" w:rsidRDefault="0052235E" w:rsidP="0052235E">
      <w:pPr>
        <w:pStyle w:val="AltH1"/>
        <w:rPr>
          <w:lang w:val="en-GB"/>
        </w:rPr>
      </w:pPr>
      <w:r w:rsidRPr="006E6B0B">
        <w:rPr>
          <w:lang w:val="en-GB"/>
        </w:rPr>
        <w:t>R</w:t>
      </w:r>
      <w:r>
        <w:rPr>
          <w:lang w:val="en-GB"/>
        </w:rPr>
        <w:t>eferences</w:t>
      </w:r>
    </w:p>
    <w:p w14:paraId="478AEED9" w14:textId="77777777" w:rsidR="0052235E" w:rsidRDefault="0052235E" w:rsidP="0052235E">
      <w:pPr>
        <w:pStyle w:val="AltNormal"/>
      </w:pPr>
    </w:p>
    <w:tbl>
      <w:tblPr>
        <w:tblW w:w="8307" w:type="dxa"/>
        <w:tblInd w:w="675" w:type="dxa"/>
        <w:tblLayout w:type="fixed"/>
        <w:tblLook w:val="0000" w:firstRow="0" w:lastRow="0" w:firstColumn="0" w:lastColumn="0" w:noHBand="0" w:noVBand="0"/>
      </w:tblPr>
      <w:tblGrid>
        <w:gridCol w:w="8307"/>
      </w:tblGrid>
      <w:tr w:rsidR="00D54769" w:rsidRPr="00561A53" w14:paraId="4A569729" w14:textId="77777777" w:rsidTr="00D54769">
        <w:tc>
          <w:tcPr>
            <w:tcW w:w="8307" w:type="dxa"/>
          </w:tcPr>
          <w:tbl>
            <w:tblPr>
              <w:tblW w:w="8307" w:type="dxa"/>
              <w:tblLayout w:type="fixed"/>
              <w:tblLook w:val="0000" w:firstRow="0" w:lastRow="0" w:firstColumn="0" w:lastColumn="0" w:noHBand="0" w:noVBand="0"/>
            </w:tblPr>
            <w:tblGrid>
              <w:gridCol w:w="567"/>
              <w:gridCol w:w="7740"/>
            </w:tblGrid>
            <w:tr w:rsidR="00D54769" w:rsidRPr="00611B86" w14:paraId="31B90AEB" w14:textId="77777777" w:rsidTr="00D54769">
              <w:tc>
                <w:tcPr>
                  <w:tcW w:w="567" w:type="dxa"/>
                  <w:vAlign w:val="center"/>
                </w:tcPr>
                <w:p w14:paraId="37F9CFE0" w14:textId="77777777" w:rsidR="00D54769" w:rsidRPr="00D54769" w:rsidRDefault="00D54769" w:rsidP="0022491E">
                  <w:pPr>
                    <w:pStyle w:val="reference"/>
                    <w:rPr>
                      <w:rFonts w:cs="Arial"/>
                    </w:rPr>
                  </w:pPr>
                  <w:bookmarkStart w:id="9" w:name="_Ref400626610"/>
                </w:p>
              </w:tc>
              <w:bookmarkEnd w:id="9"/>
              <w:tc>
                <w:tcPr>
                  <w:tcW w:w="7740" w:type="dxa"/>
                </w:tcPr>
                <w:p w14:paraId="05A8A470" w14:textId="77777777" w:rsidR="00D54769" w:rsidRPr="00D54769" w:rsidRDefault="00CD74BA" w:rsidP="0022491E">
                  <w:pPr>
                    <w:pStyle w:val="TableText"/>
                    <w:rPr>
                      <w:rFonts w:cs="Arial"/>
                    </w:rPr>
                  </w:pPr>
                  <w:r>
                    <w:rPr>
                      <w:rFonts w:cs="Arial"/>
                    </w:rPr>
                    <w:fldChar w:fldCharType="begin"/>
                  </w:r>
                  <w:r w:rsidR="00D54769">
                    <w:rPr>
                      <w:rFonts w:cs="Arial"/>
                    </w:rPr>
                    <w:instrText>HYPERLINK "http://member.openmobilealliance.org/ftp/Public_documents/DM/LightweightM2M/Permanent_documents/OMA-RD-LightweightM2M-V1_1-20170927-D.zip"</w:instrText>
                  </w:r>
                  <w:r>
                    <w:rPr>
                      <w:rFonts w:cs="Arial"/>
                    </w:rPr>
                    <w:fldChar w:fldCharType="separate"/>
                  </w:r>
                  <w:r w:rsidR="00D54769">
                    <w:rPr>
                      <w:rStyle w:val="aa"/>
                      <w:rFonts w:cs="Arial"/>
                    </w:rPr>
                    <w:t>Lightweight Machine to Machine Requirements Draft Version 1_1 – 27 Sep 2017</w:t>
                  </w:r>
                  <w:r>
                    <w:rPr>
                      <w:rFonts w:cs="Arial"/>
                    </w:rPr>
                    <w:fldChar w:fldCharType="end"/>
                  </w:r>
                </w:p>
              </w:tc>
            </w:tr>
            <w:tr w:rsidR="00D54769" w:rsidRPr="00611B86" w14:paraId="472B6E3A" w14:textId="77777777" w:rsidTr="00D54769">
              <w:tc>
                <w:tcPr>
                  <w:tcW w:w="567" w:type="dxa"/>
                  <w:vAlign w:val="center"/>
                </w:tcPr>
                <w:p w14:paraId="22E4B5FC" w14:textId="77777777" w:rsidR="00D54769" w:rsidRPr="00D54769" w:rsidRDefault="00D54769" w:rsidP="0022491E">
                  <w:pPr>
                    <w:pStyle w:val="reference"/>
                    <w:rPr>
                      <w:rFonts w:cs="Arial"/>
                    </w:rPr>
                  </w:pPr>
                  <w:bookmarkStart w:id="10" w:name="_Ref400959894"/>
                </w:p>
              </w:tc>
              <w:bookmarkEnd w:id="10"/>
              <w:tc>
                <w:tcPr>
                  <w:tcW w:w="7740" w:type="dxa"/>
                </w:tcPr>
                <w:p w14:paraId="3B264B81" w14:textId="77777777" w:rsidR="00D54769" w:rsidRPr="00D54769" w:rsidRDefault="00CD74BA" w:rsidP="0022491E">
                  <w:pPr>
                    <w:pStyle w:val="TableText"/>
                    <w:rPr>
                      <w:rFonts w:cs="Arial"/>
                    </w:rPr>
                  </w:pPr>
                  <w:r>
                    <w:rPr>
                      <w:rFonts w:cs="Arial"/>
                    </w:rPr>
                    <w:fldChar w:fldCharType="begin"/>
                  </w:r>
                  <w:r w:rsidR="008558F2">
                    <w:rPr>
                      <w:rFonts w:cs="Arial"/>
                    </w:rPr>
                    <w:instrText>HYPERLINK "http://member.openmobilealliance.org/ftp/Public_documents/DM/LightweightM2M/Permanent_documents/OMA-TS-LightweightM2M-V1_0_2-20171011-D.zip"</w:instrText>
                  </w:r>
                  <w:r>
                    <w:rPr>
                      <w:rFonts w:cs="Arial"/>
                    </w:rPr>
                    <w:fldChar w:fldCharType="separate"/>
                  </w:r>
                  <w:r w:rsidR="008558F2">
                    <w:rPr>
                      <w:rStyle w:val="aa"/>
                      <w:rFonts w:cs="Arial"/>
                    </w:rPr>
                    <w:t>Lightweight Machine to Machine Technical Specification Draft Version 1.02</w:t>
                  </w:r>
                  <w:r>
                    <w:rPr>
                      <w:rFonts w:cs="Arial"/>
                    </w:rPr>
                    <w:fldChar w:fldCharType="end"/>
                  </w:r>
                  <w:r w:rsidR="008558F2">
                    <w:rPr>
                      <w:rFonts w:cs="Arial"/>
                    </w:rPr>
                    <w:t xml:space="preserve"> </w:t>
                  </w:r>
                </w:p>
              </w:tc>
            </w:tr>
            <w:tr w:rsidR="00D54769" w:rsidRPr="00611B86" w14:paraId="1A2D318A" w14:textId="77777777" w:rsidTr="00D54769">
              <w:tc>
                <w:tcPr>
                  <w:tcW w:w="567" w:type="dxa"/>
                  <w:vAlign w:val="center"/>
                </w:tcPr>
                <w:p w14:paraId="68308328" w14:textId="77777777" w:rsidR="00D54769" w:rsidRPr="00D54769" w:rsidRDefault="00D54769" w:rsidP="0022491E">
                  <w:pPr>
                    <w:pStyle w:val="reference"/>
                    <w:rPr>
                      <w:rFonts w:cs="Arial"/>
                    </w:rPr>
                  </w:pPr>
                  <w:bookmarkStart w:id="11" w:name="_Ref496610295"/>
                </w:p>
              </w:tc>
              <w:bookmarkEnd w:id="11"/>
              <w:tc>
                <w:tcPr>
                  <w:tcW w:w="7740" w:type="dxa"/>
                </w:tcPr>
                <w:p w14:paraId="28247870" w14:textId="77777777" w:rsidR="00D54769" w:rsidRPr="00D54769" w:rsidRDefault="002D7220" w:rsidP="0022491E">
                  <w:pPr>
                    <w:pStyle w:val="TableText"/>
                    <w:rPr>
                      <w:rFonts w:cs="Arial"/>
                    </w:rPr>
                  </w:pPr>
                  <w:r w:rsidRPr="002D7220">
                    <w:rPr>
                      <w:rStyle w:val="aa"/>
                      <w:sz w:val="18"/>
                    </w:rPr>
                    <w:t>OMA-DM-LightweightM2M-2017-0214R06-INP_how_to_meet_DSE001_IR001_requirements</w:t>
                  </w:r>
                </w:p>
              </w:tc>
            </w:tr>
            <w:tr w:rsidR="00D54769" w:rsidRPr="00611B86" w14:paraId="34483FE8" w14:textId="77777777" w:rsidTr="00D54769">
              <w:tc>
                <w:tcPr>
                  <w:tcW w:w="567" w:type="dxa"/>
                  <w:vAlign w:val="center"/>
                </w:tcPr>
                <w:p w14:paraId="52D22E3C" w14:textId="77777777" w:rsidR="00D54769" w:rsidRPr="00D54769" w:rsidRDefault="00D54769" w:rsidP="002D7220">
                  <w:pPr>
                    <w:pStyle w:val="reference"/>
                    <w:numPr>
                      <w:ilvl w:val="0"/>
                      <w:numId w:val="0"/>
                    </w:numPr>
                    <w:ind w:left="57"/>
                    <w:rPr>
                      <w:rFonts w:cs="Arial"/>
                    </w:rPr>
                  </w:pPr>
                  <w:bookmarkStart w:id="12" w:name="_Ref52004889"/>
                </w:p>
              </w:tc>
              <w:bookmarkEnd w:id="12"/>
              <w:tc>
                <w:tcPr>
                  <w:tcW w:w="7740" w:type="dxa"/>
                </w:tcPr>
                <w:p w14:paraId="644488FD" w14:textId="77777777" w:rsidR="00D54769" w:rsidRPr="00D54769" w:rsidRDefault="00D54769" w:rsidP="0022491E">
                  <w:pPr>
                    <w:pStyle w:val="TableText"/>
                    <w:rPr>
                      <w:rFonts w:cs="Arial"/>
                    </w:rPr>
                  </w:pPr>
                </w:p>
              </w:tc>
            </w:tr>
            <w:tr w:rsidR="00D54769" w:rsidRPr="00611B86" w14:paraId="44345CE5" w14:textId="77777777" w:rsidTr="00D54769">
              <w:tc>
                <w:tcPr>
                  <w:tcW w:w="567" w:type="dxa"/>
                  <w:vAlign w:val="center"/>
                </w:tcPr>
                <w:p w14:paraId="52C873A2" w14:textId="77777777" w:rsidR="00D54769" w:rsidRPr="00D54769" w:rsidRDefault="00D54769" w:rsidP="002D7220">
                  <w:pPr>
                    <w:pStyle w:val="reference"/>
                    <w:numPr>
                      <w:ilvl w:val="0"/>
                      <w:numId w:val="0"/>
                    </w:numPr>
                    <w:ind w:left="57"/>
                    <w:rPr>
                      <w:rFonts w:cs="Arial"/>
                    </w:rPr>
                  </w:pPr>
                  <w:bookmarkStart w:id="13" w:name="_Ref199256318"/>
                </w:p>
              </w:tc>
              <w:bookmarkEnd w:id="13"/>
              <w:tc>
                <w:tcPr>
                  <w:tcW w:w="7740" w:type="dxa"/>
                </w:tcPr>
                <w:p w14:paraId="6F08EB36" w14:textId="77777777" w:rsidR="00D54769" w:rsidRPr="00D54769" w:rsidRDefault="00D54769" w:rsidP="0022491E">
                  <w:pPr>
                    <w:pStyle w:val="TableText"/>
                    <w:rPr>
                      <w:rFonts w:cs="Arial"/>
                    </w:rPr>
                  </w:pPr>
                </w:p>
              </w:tc>
            </w:tr>
            <w:tr w:rsidR="00D54769" w:rsidRPr="00611B86" w14:paraId="683FA16F" w14:textId="77777777" w:rsidTr="00D54769">
              <w:tc>
                <w:tcPr>
                  <w:tcW w:w="567" w:type="dxa"/>
                  <w:vAlign w:val="center"/>
                </w:tcPr>
                <w:p w14:paraId="27DC94C9" w14:textId="77777777" w:rsidR="00D54769" w:rsidRPr="00D54769" w:rsidRDefault="00D54769" w:rsidP="002D7220">
                  <w:pPr>
                    <w:pStyle w:val="reference"/>
                    <w:numPr>
                      <w:ilvl w:val="0"/>
                      <w:numId w:val="0"/>
                    </w:numPr>
                    <w:ind w:left="57"/>
                    <w:rPr>
                      <w:rFonts w:cs="Arial"/>
                    </w:rPr>
                  </w:pPr>
                  <w:bookmarkStart w:id="14" w:name="_Ref199256341"/>
                </w:p>
              </w:tc>
              <w:bookmarkEnd w:id="14"/>
              <w:tc>
                <w:tcPr>
                  <w:tcW w:w="7740" w:type="dxa"/>
                </w:tcPr>
                <w:p w14:paraId="5444A375" w14:textId="77777777" w:rsidR="00D54769" w:rsidRPr="00D54769" w:rsidRDefault="00D54769" w:rsidP="0022491E">
                  <w:pPr>
                    <w:pStyle w:val="TableText"/>
                    <w:rPr>
                      <w:rFonts w:cs="Arial"/>
                    </w:rPr>
                  </w:pPr>
                </w:p>
              </w:tc>
            </w:tr>
          </w:tbl>
          <w:p w14:paraId="6C2108AC" w14:textId="77777777" w:rsidR="00D54769" w:rsidRDefault="00D54769">
            <w:r w:rsidRPr="00611B86">
              <w:rPr>
                <w:sz w:val="28"/>
                <w:szCs w:val="28"/>
              </w:rPr>
              <w:br w:type="page"/>
            </w:r>
          </w:p>
        </w:tc>
      </w:tr>
      <w:tr w:rsidR="00D54769" w14:paraId="35D0A344" w14:textId="77777777" w:rsidTr="00D54769">
        <w:tc>
          <w:tcPr>
            <w:tcW w:w="8307" w:type="dxa"/>
          </w:tcPr>
          <w:p w14:paraId="76F1D04A" w14:textId="77777777" w:rsidR="00D54769" w:rsidRDefault="00D54769"/>
        </w:tc>
      </w:tr>
      <w:tr w:rsidR="00D54769" w14:paraId="4165E2B9" w14:textId="77777777" w:rsidTr="00D54769">
        <w:tc>
          <w:tcPr>
            <w:tcW w:w="8307" w:type="dxa"/>
          </w:tcPr>
          <w:p w14:paraId="20142F43" w14:textId="77777777" w:rsidR="00D54769" w:rsidRDefault="00D54769"/>
        </w:tc>
      </w:tr>
      <w:tr w:rsidR="00D54769" w:rsidRPr="00501C8B" w14:paraId="2E9BA9D7" w14:textId="77777777" w:rsidTr="00D54769">
        <w:tc>
          <w:tcPr>
            <w:tcW w:w="8307" w:type="dxa"/>
          </w:tcPr>
          <w:p w14:paraId="7CB7B4AF" w14:textId="77777777" w:rsidR="00D54769" w:rsidRDefault="00D54769"/>
        </w:tc>
      </w:tr>
      <w:tr w:rsidR="00D54769" w:rsidRPr="00501C8B" w14:paraId="4640F184" w14:textId="77777777" w:rsidTr="00D54769">
        <w:tc>
          <w:tcPr>
            <w:tcW w:w="8307" w:type="dxa"/>
          </w:tcPr>
          <w:p w14:paraId="24CF7825" w14:textId="77777777" w:rsidR="00D54769" w:rsidRDefault="00D54769"/>
        </w:tc>
      </w:tr>
    </w:tbl>
    <w:p w14:paraId="447E3922" w14:textId="77777777" w:rsidR="00D54769" w:rsidRPr="006E6B0B" w:rsidRDefault="00D54769" w:rsidP="00561A53">
      <w:pPr>
        <w:pStyle w:val="AltNormal"/>
      </w:pPr>
    </w:p>
    <w:sectPr w:rsidR="00D54769" w:rsidRPr="006E6B0B" w:rsidSect="00CD74BA">
      <w:headerReference w:type="default" r:id="rId18"/>
      <w:footerReference w:type="default" r:id="rId19"/>
      <w:headerReference w:type="first" r:id="rId20"/>
      <w:footerReference w:type="first" r:id="rId2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6076E" w14:textId="77777777" w:rsidR="00E25A02" w:rsidRDefault="00E25A02">
      <w:r>
        <w:separator/>
      </w:r>
    </w:p>
  </w:endnote>
  <w:endnote w:type="continuationSeparator" w:id="0">
    <w:p w14:paraId="20DAA4A9" w14:textId="77777777" w:rsidR="00E25A02" w:rsidRDefault="00E25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3A097" w14:textId="77777777" w:rsidR="007A34C6" w:rsidRDefault="007A34C6">
    <w:pPr>
      <w:pStyle w:val="a4"/>
      <w:tabs>
        <w:tab w:val="clear" w:pos="9900"/>
        <w:tab w:val="right" w:pos="10080"/>
      </w:tabs>
      <w:spacing w:line="180" w:lineRule="exact"/>
      <w:rPr>
        <w:color w:val="999999"/>
      </w:rPr>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2B281E">
      <w:rPr>
        <w:rStyle w:val="a6"/>
        <w:noProof/>
        <w:sz w:val="18"/>
      </w:rPr>
      <w:t>9</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2B281E">
      <w:rPr>
        <w:rStyle w:val="a6"/>
        <w:noProof/>
        <w:sz w:val="18"/>
      </w:rPr>
      <w:t>9</w:t>
    </w:r>
    <w:r>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a6"/>
        <w:sz w:val="18"/>
      </w:rPr>
      <w:instrText xml:space="preserve"> REF Template \h </w:instrText>
    </w:r>
    <w:r>
      <w:rPr>
        <w:sz w:val="18"/>
      </w:rPr>
    </w:r>
    <w:r>
      <w:rPr>
        <w:sz w:val="18"/>
      </w:rPr>
      <w:fldChar w:fldCharType="separate"/>
    </w:r>
    <w:r>
      <w:rPr>
        <w:color w:val="999999"/>
        <w:sz w:val="10"/>
      </w:rPr>
      <w:t>[OMA-Template-InputContribution-201</w:t>
    </w:r>
    <w:r>
      <w:rPr>
        <w:rFonts w:hint="eastAsia"/>
        <w:color w:val="999999"/>
        <w:sz w:val="10"/>
        <w:lang w:eastAsia="zh-CN"/>
      </w:rPr>
      <w:t>7</w:t>
    </w:r>
    <w:r w:rsidRPr="00823F83">
      <w:rPr>
        <w:color w:val="999999"/>
        <w:sz w:val="10"/>
        <w:lang w:eastAsia="zh-CN"/>
      </w:rPr>
      <w:t>0904</w:t>
    </w:r>
    <w:r>
      <w:rPr>
        <w:color w:val="999999"/>
        <w:sz w:val="10"/>
      </w:rPr>
      <w:t>-I]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80E9B" w14:textId="77777777" w:rsidR="007A34C6" w:rsidRDefault="007A34C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9853370" w14:textId="77777777" w:rsidR="007A34C6" w:rsidRDefault="007A34C6">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133571" w14:textId="77777777" w:rsidR="007A34C6" w:rsidRDefault="007A34C6">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14:paraId="69F5FD26" w14:textId="77777777" w:rsidR="007A34C6" w:rsidRDefault="007A34C6">
    <w:pPr>
      <w:pStyle w:val="FtDisclaimer"/>
      <w:ind w:left="144"/>
    </w:pPr>
    <w:r>
      <w:t>THIS DOCUMENT IS PROVIDED ON AN "AS IS" "AS AVAILABLE" AND "WITH ALL FAULTS" BASIS.</w:t>
    </w:r>
  </w:p>
  <w:p w14:paraId="1CFD977D" w14:textId="77777777" w:rsidR="007A34C6" w:rsidRDefault="007A34C6">
    <w:pPr>
      <w:pStyle w:val="a4"/>
      <w:tabs>
        <w:tab w:val="clear" w:pos="9900"/>
        <w:tab w:val="right" w:pos="10080"/>
      </w:tabs>
      <w:spacing w:line="180" w:lineRule="exact"/>
      <w:rPr>
        <w:color w:val="999999"/>
        <w:sz w:val="10"/>
      </w:rPr>
    </w:pPr>
    <w:bookmarkStart w:id="17" w:name="FootText1"/>
    <w:r>
      <w:rPr>
        <w:sz w:val="18"/>
      </w:rPr>
      <w:t>© 201</w:t>
    </w:r>
    <w:r>
      <w:rPr>
        <w:rFonts w:hint="eastAsia"/>
        <w:sz w:val="18"/>
        <w:lang w:eastAsia="zh-CN"/>
      </w:rPr>
      <w:t>7</w:t>
    </w:r>
    <w:r>
      <w:rPr>
        <w:sz w:val="18"/>
      </w:rPr>
      <w:t xml:space="preserve"> Open Mobile Alliance All Rights Reserved.</w:t>
    </w:r>
    <w:r>
      <w:rPr>
        <w:sz w:val="18"/>
      </w:rPr>
      <w:tab/>
    </w:r>
    <w:bookmarkEnd w:id="17"/>
    <w:r>
      <w:rPr>
        <w:sz w:val="18"/>
      </w:rPr>
      <w:t xml:space="preserve">Page </w:t>
    </w:r>
    <w:r>
      <w:rPr>
        <w:rStyle w:val="a6"/>
        <w:sz w:val="18"/>
      </w:rPr>
      <w:fldChar w:fldCharType="begin"/>
    </w:r>
    <w:r>
      <w:rPr>
        <w:rStyle w:val="a6"/>
        <w:sz w:val="18"/>
      </w:rPr>
      <w:instrText xml:space="preserve"> PAGE </w:instrText>
    </w:r>
    <w:r>
      <w:rPr>
        <w:rStyle w:val="a6"/>
        <w:sz w:val="18"/>
      </w:rPr>
      <w:fldChar w:fldCharType="separate"/>
    </w:r>
    <w:r w:rsidR="002B281E">
      <w:rPr>
        <w:rStyle w:val="a6"/>
        <w:noProof/>
        <w:sz w:val="18"/>
      </w:rPr>
      <w:t>1</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2B281E">
      <w:rPr>
        <w:rStyle w:val="a6"/>
        <w:noProof/>
        <w:sz w:val="18"/>
      </w:rPr>
      <w:t>9</w:t>
    </w:r>
    <w:r>
      <w:rPr>
        <w:rStyle w:val="a6"/>
        <w:sz w:val="18"/>
      </w:rPr>
      <w:fldChar w:fldCharType="end"/>
    </w:r>
    <w:proofErr w:type="gramStart"/>
    <w:r>
      <w:rPr>
        <w:rStyle w:val="a6"/>
        <w:sz w:val="18"/>
      </w:rPr>
      <w:t>)</w:t>
    </w:r>
    <w:proofErr w:type="gramEnd"/>
    <w:r>
      <w:rPr>
        <w:rStyle w:val="a6"/>
        <w:sz w:val="18"/>
      </w:rPr>
      <w:br/>
    </w:r>
    <w:bookmarkStart w:id="18" w:name="OLE_LINK4"/>
    <w:bookmarkStart w:id="19" w:name="FootText2"/>
    <w:r>
      <w:rPr>
        <w:rFonts w:ascii="Arial Narrow" w:hAnsi="Arial Narrow"/>
        <w:sz w:val="18"/>
        <w:lang w:val="en-US"/>
      </w:rPr>
      <w:t>Used with the permission of the Open Mobile Alliance under the terms as stated in this document.</w:t>
    </w:r>
    <w:r>
      <w:rPr>
        <w:color w:val="999999"/>
        <w:sz w:val="10"/>
      </w:rPr>
      <w:tab/>
    </w:r>
    <w:bookmarkStart w:id="20" w:name="Template"/>
    <w:bookmarkEnd w:id="18"/>
    <w:r>
      <w:rPr>
        <w:color w:val="999999"/>
        <w:sz w:val="10"/>
      </w:rPr>
      <w:t>[OMA-Template-InputContribution-201</w:t>
    </w:r>
    <w:r>
      <w:rPr>
        <w:rFonts w:hint="eastAsia"/>
        <w:color w:val="999999"/>
        <w:sz w:val="10"/>
        <w:lang w:eastAsia="zh-CN"/>
      </w:rPr>
      <w:t>7</w:t>
    </w:r>
    <w:r w:rsidRPr="00823F83">
      <w:rPr>
        <w:color w:val="999999"/>
        <w:sz w:val="10"/>
        <w:lang w:eastAsia="zh-CN"/>
      </w:rPr>
      <w:t>0904</w:t>
    </w:r>
    <w:r>
      <w:rPr>
        <w:color w:val="999999"/>
        <w:sz w:val="10"/>
      </w:rPr>
      <w:t>-I]</w:t>
    </w:r>
    <w:bookmarkEnd w:id="19"/>
    <w:bookmarkEnd w:id="2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044BC" w14:textId="77777777" w:rsidR="00E25A02" w:rsidRDefault="00E25A02">
      <w:r>
        <w:separator/>
      </w:r>
    </w:p>
  </w:footnote>
  <w:footnote w:type="continuationSeparator" w:id="0">
    <w:p w14:paraId="75FE4316" w14:textId="77777777" w:rsidR="00E25A02" w:rsidRDefault="00E25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DBB91" w14:textId="76B16BD5" w:rsidR="007A34C6" w:rsidRDefault="007A34C6">
    <w:pPr>
      <w:pStyle w:val="a3"/>
      <w:spacing w:after="120"/>
      <w:rPr>
        <w:sz w:val="18"/>
      </w:rPr>
    </w:pPr>
    <w:r>
      <w:rPr>
        <w:sz w:val="18"/>
      </w:rPr>
      <w:t xml:space="preserve">Doc# </w:t>
    </w:r>
    <w:r>
      <w:rPr>
        <w:sz w:val="18"/>
        <w:lang w:val="nl-BE"/>
      </w:rPr>
      <w:fldChar w:fldCharType="begin"/>
    </w:r>
    <w:r>
      <w:rPr>
        <w:sz w:val="18"/>
        <w:lang w:val="nl-BE"/>
      </w:rPr>
      <w:instrText xml:space="preserve"> REF  HeadText \h </w:instrText>
    </w:r>
    <w:r>
      <w:rPr>
        <w:sz w:val="18"/>
        <w:lang w:val="nl-BE"/>
      </w:rPr>
    </w:r>
    <w:r>
      <w:rPr>
        <w:sz w:val="18"/>
        <w:lang w:val="nl-BE"/>
      </w:rPr>
      <w:fldChar w:fldCharType="separate"/>
    </w:r>
    <w:r w:rsidRPr="002C0030">
      <w:t xml:space="preserve"> </w:t>
    </w:r>
    <w:r w:rsidRPr="002C0030">
      <w:rPr>
        <w:noProof/>
        <w:sz w:val="18"/>
        <w:lang w:val="nl-BE"/>
      </w:rPr>
      <w:t>OMA-DM-LightweightM2M-2017-xxxxxxx-INP_Extended_Scenarios_for</w:t>
    </w:r>
    <w:r w:rsidR="002B281E" w:rsidRPr="002C0030">
      <w:rPr>
        <w:noProof/>
        <w:sz w:val="18"/>
        <w:lang w:val="nl-BE"/>
      </w:rPr>
      <w:t xml:space="preserve"> </w:t>
    </w:r>
    <w:r w:rsidRPr="002C0030">
      <w:rPr>
        <w:noProof/>
        <w:sz w:val="18"/>
        <w:lang w:val="nl-BE"/>
      </w:rPr>
      <w:t>_IR001_requirements</w:t>
    </w:r>
    <w:r>
      <w:rPr>
        <w:noProof/>
        <w:sz w:val="18"/>
        <w:lang w:val="nl-BE"/>
      </w:rPr>
      <w:t>.docx</w:t>
    </w:r>
    <w:r>
      <w:rPr>
        <w:sz w:val="18"/>
        <w:lang w:val="nl-BE"/>
      </w:rPr>
      <w:fldChar w:fldCharType="end"/>
    </w:r>
    <w:r>
      <w:rPr>
        <w:noProof/>
        <w:lang w:val="en-US" w:eastAsia="zh-CN"/>
      </w:rPr>
      <w:drawing>
        <wp:anchor distT="0" distB="0" distL="114300" distR="114300" simplePos="0" relativeHeight="251657216" behindDoc="1" locked="0" layoutInCell="1" allowOverlap="1" wp14:anchorId="47DE191C" wp14:editId="2E761EFD">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6C652" w14:textId="69D27107" w:rsidR="007A34C6" w:rsidRDefault="007A34C6">
    <w:pPr>
      <w:pStyle w:val="a3"/>
      <w:spacing w:after="120"/>
    </w:pPr>
    <w:r>
      <w:rPr>
        <w:sz w:val="18"/>
      </w:rPr>
      <w:t xml:space="preserve">Doc# </w:t>
    </w:r>
    <w:bookmarkStart w:id="15" w:name="HeadText"/>
    <w:r>
      <w:rPr>
        <w:sz w:val="18"/>
        <w:lang w:val="nl-BE"/>
      </w:rPr>
      <w:fldChar w:fldCharType="begin"/>
    </w:r>
    <w:r>
      <w:rPr>
        <w:sz w:val="18"/>
        <w:lang w:val="nl-BE"/>
      </w:rPr>
      <w:instrText xml:space="preserve"> FILENAME </w:instrText>
    </w:r>
    <w:r>
      <w:rPr>
        <w:sz w:val="18"/>
        <w:lang w:val="nl-BE"/>
      </w:rPr>
      <w:fldChar w:fldCharType="separate"/>
    </w:r>
    <w:r w:rsidRPr="002C0030">
      <w:t xml:space="preserve"> </w:t>
    </w:r>
    <w:r w:rsidRPr="002C0030">
      <w:rPr>
        <w:noProof/>
        <w:sz w:val="18"/>
        <w:lang w:val="nl-BE"/>
      </w:rPr>
      <w:t>OMA-DM-LightweightM2M-2017-xxxxxxx-INP_Extended_Scenarios_for</w:t>
    </w:r>
    <w:r w:rsidR="002B281E" w:rsidRPr="002C0030">
      <w:rPr>
        <w:noProof/>
        <w:sz w:val="18"/>
        <w:lang w:val="nl-BE"/>
      </w:rPr>
      <w:t xml:space="preserve"> </w:t>
    </w:r>
    <w:r w:rsidRPr="002C0030">
      <w:rPr>
        <w:noProof/>
        <w:sz w:val="18"/>
        <w:lang w:val="nl-BE"/>
      </w:rPr>
      <w:t>_IR001_requirements</w:t>
    </w:r>
    <w:r>
      <w:rPr>
        <w:noProof/>
        <w:sz w:val="18"/>
        <w:lang w:val="nl-BE"/>
      </w:rPr>
      <w:t>.docx</w:t>
    </w:r>
    <w:r>
      <w:rPr>
        <w:sz w:val="18"/>
        <w:lang w:val="nl-BE"/>
      </w:rPr>
      <w:fldChar w:fldCharType="end"/>
    </w:r>
    <w:r>
      <w:rPr>
        <w:noProof/>
        <w:sz w:val="18"/>
        <w:lang w:val="en-US" w:eastAsia="zh-CN"/>
      </w:rPr>
      <w:drawing>
        <wp:anchor distT="0" distB="0" distL="114300" distR="114300" simplePos="0" relativeHeight="251658240" behindDoc="1" locked="0" layoutInCell="1" allowOverlap="1" wp14:anchorId="048FA542" wp14:editId="15C3842F">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anchor>
      </w:drawing>
    </w:r>
    <w:bookmarkStart w:id="16" w:name="OLE_LINK3"/>
    <w:bookmarkEnd w:id="15"/>
    <w:r>
      <w:rPr>
        <w:sz w:val="18"/>
      </w:rPr>
      <w:br/>
      <w:t>Input Contribution</w:t>
    </w:r>
    <w:r>
      <w:rPr>
        <w:sz w:val="18"/>
      </w:rPr>
      <w:br/>
    </w:r>
    <w:bookmarkEnd w:id="1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41BC9"/>
    <w:multiLevelType w:val="hybridMultilevel"/>
    <w:tmpl w:val="D5E678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15:restartNumberingAfterBreak="0">
    <w:nsid w:val="10BE6D61"/>
    <w:multiLevelType w:val="hybridMultilevel"/>
    <w:tmpl w:val="D5828EB6"/>
    <w:lvl w:ilvl="0" w:tplc="20FCC2B2">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4D1486"/>
    <w:multiLevelType w:val="hybridMultilevel"/>
    <w:tmpl w:val="11320E2E"/>
    <w:lvl w:ilvl="0" w:tplc="6C9E476C">
      <w:start w:val="1"/>
      <w:numFmt w:val="decimal"/>
      <w:pStyle w:val="reference"/>
      <w:lvlText w:val="[%1]"/>
      <w:lvlJc w:val="left"/>
      <w:pPr>
        <w:tabs>
          <w:tab w:val="num" w:pos="643"/>
        </w:tabs>
        <w:ind w:left="643" w:hanging="58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7F2C37"/>
    <w:multiLevelType w:val="hybridMultilevel"/>
    <w:tmpl w:val="3558B8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FA3162"/>
    <w:multiLevelType w:val="hybridMultilevel"/>
    <w:tmpl w:val="2D80D22C"/>
    <w:lvl w:ilvl="0" w:tplc="8C066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D00A65"/>
    <w:multiLevelType w:val="hybridMultilevel"/>
    <w:tmpl w:val="C4AE0182"/>
    <w:lvl w:ilvl="0" w:tplc="FB2E976E">
      <w:start w:val="1"/>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9" w15:restartNumberingAfterBreak="0">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44245E"/>
    <w:multiLevelType w:val="hybridMultilevel"/>
    <w:tmpl w:val="38C2EDEE"/>
    <w:lvl w:ilvl="0" w:tplc="443ABA80">
      <w:numFmt w:val="bullet"/>
      <w:lvlText w:val=""/>
      <w:lvlJc w:val="left"/>
      <w:pPr>
        <w:ind w:left="645" w:hanging="360"/>
      </w:pPr>
      <w:rPr>
        <w:rFonts w:ascii="Symbol" w:eastAsia="宋体" w:hAnsi="Symbol"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4" w15:restartNumberingAfterBreak="0">
    <w:nsid w:val="69AF2EB5"/>
    <w:multiLevelType w:val="multilevel"/>
    <w:tmpl w:val="061EF7EC"/>
    <w:lvl w:ilvl="0">
      <w:start w:val="1"/>
      <w:numFmt w:val="decimal"/>
      <w:pStyle w:val="AltH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1"/>
  </w:num>
  <w:num w:numId="3">
    <w:abstractNumId w:val="10"/>
  </w:num>
  <w:num w:numId="4">
    <w:abstractNumId w:val="5"/>
  </w:num>
  <w:num w:numId="5">
    <w:abstractNumId w:val="7"/>
  </w:num>
  <w:num w:numId="6">
    <w:abstractNumId w:val="14"/>
  </w:num>
  <w:num w:numId="7">
    <w:abstractNumId w:val="16"/>
  </w:num>
  <w:num w:numId="8">
    <w:abstractNumId w:val="9"/>
  </w:num>
  <w:num w:numId="9">
    <w:abstractNumId w:val="1"/>
  </w:num>
  <w:num w:numId="10">
    <w:abstractNumId w:val="15"/>
  </w:num>
  <w:num w:numId="11">
    <w:abstractNumId w:val="3"/>
  </w:num>
  <w:num w:numId="12">
    <w:abstractNumId w:val="13"/>
  </w:num>
  <w:num w:numId="13">
    <w:abstractNumId w:val="8"/>
  </w:num>
  <w:num w:numId="14">
    <w:abstractNumId w:val="4"/>
  </w:num>
  <w:num w:numId="15">
    <w:abstractNumId w:val="0"/>
  </w:num>
  <w:num w:numId="16">
    <w:abstractNumId w:val="3"/>
  </w:num>
  <w:num w:numId="17">
    <w:abstractNumId w:val="6"/>
  </w:num>
  <w:num w:numId="18">
    <w:abstractNumId w:val="2"/>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2NzO0MDI3NTQ1NDNR0lEKTi0uzszPAykwrAUAf3/RIywAAAA="/>
  </w:docVars>
  <w:rsids>
    <w:rsidRoot w:val="0011018A"/>
    <w:rsid w:val="00001AA8"/>
    <w:rsid w:val="00010A49"/>
    <w:rsid w:val="00022611"/>
    <w:rsid w:val="00026F43"/>
    <w:rsid w:val="000300A2"/>
    <w:rsid w:val="00037E89"/>
    <w:rsid w:val="00041FFE"/>
    <w:rsid w:val="00042501"/>
    <w:rsid w:val="00054EB7"/>
    <w:rsid w:val="0005541E"/>
    <w:rsid w:val="0006159C"/>
    <w:rsid w:val="0006369C"/>
    <w:rsid w:val="00074A80"/>
    <w:rsid w:val="00090D21"/>
    <w:rsid w:val="00093A8B"/>
    <w:rsid w:val="000962CD"/>
    <w:rsid w:val="000A2995"/>
    <w:rsid w:val="000A40AE"/>
    <w:rsid w:val="000B3FAA"/>
    <w:rsid w:val="000C1C06"/>
    <w:rsid w:val="000D1C01"/>
    <w:rsid w:val="000E032A"/>
    <w:rsid w:val="000F47A0"/>
    <w:rsid w:val="000F4EC5"/>
    <w:rsid w:val="00100F32"/>
    <w:rsid w:val="00105FD1"/>
    <w:rsid w:val="0011018A"/>
    <w:rsid w:val="00110E75"/>
    <w:rsid w:val="00130F2B"/>
    <w:rsid w:val="00136F12"/>
    <w:rsid w:val="00137AA0"/>
    <w:rsid w:val="00140533"/>
    <w:rsid w:val="001432AB"/>
    <w:rsid w:val="001454FB"/>
    <w:rsid w:val="00162220"/>
    <w:rsid w:val="001632DC"/>
    <w:rsid w:val="001730B6"/>
    <w:rsid w:val="001807D7"/>
    <w:rsid w:val="001A7605"/>
    <w:rsid w:val="001B48CB"/>
    <w:rsid w:val="001D7534"/>
    <w:rsid w:val="001F68A7"/>
    <w:rsid w:val="001F70A3"/>
    <w:rsid w:val="00206589"/>
    <w:rsid w:val="00221B2C"/>
    <w:rsid w:val="0022491E"/>
    <w:rsid w:val="002479A0"/>
    <w:rsid w:val="002840CE"/>
    <w:rsid w:val="00295C72"/>
    <w:rsid w:val="002A73FF"/>
    <w:rsid w:val="002B281E"/>
    <w:rsid w:val="002C0030"/>
    <w:rsid w:val="002C39CD"/>
    <w:rsid w:val="002C60E0"/>
    <w:rsid w:val="002D70C8"/>
    <w:rsid w:val="002D7220"/>
    <w:rsid w:val="002E3587"/>
    <w:rsid w:val="002F1331"/>
    <w:rsid w:val="002F518E"/>
    <w:rsid w:val="00302576"/>
    <w:rsid w:val="003066D4"/>
    <w:rsid w:val="003275E9"/>
    <w:rsid w:val="00337781"/>
    <w:rsid w:val="00337998"/>
    <w:rsid w:val="00354248"/>
    <w:rsid w:val="0036693F"/>
    <w:rsid w:val="00387B6B"/>
    <w:rsid w:val="003910EE"/>
    <w:rsid w:val="00391B1F"/>
    <w:rsid w:val="00392892"/>
    <w:rsid w:val="003B24C7"/>
    <w:rsid w:val="003B4EC1"/>
    <w:rsid w:val="003B5002"/>
    <w:rsid w:val="003D00DB"/>
    <w:rsid w:val="003D2D17"/>
    <w:rsid w:val="003D48D4"/>
    <w:rsid w:val="003D73E4"/>
    <w:rsid w:val="003E092D"/>
    <w:rsid w:val="003E5862"/>
    <w:rsid w:val="003E787B"/>
    <w:rsid w:val="00402816"/>
    <w:rsid w:val="00413B5C"/>
    <w:rsid w:val="00414D8E"/>
    <w:rsid w:val="00417C4C"/>
    <w:rsid w:val="004253CD"/>
    <w:rsid w:val="00425B15"/>
    <w:rsid w:val="004262E5"/>
    <w:rsid w:val="0042691E"/>
    <w:rsid w:val="00447DF3"/>
    <w:rsid w:val="0046347E"/>
    <w:rsid w:val="00472527"/>
    <w:rsid w:val="0047429C"/>
    <w:rsid w:val="00475B54"/>
    <w:rsid w:val="0049432D"/>
    <w:rsid w:val="004A1954"/>
    <w:rsid w:val="004A3C13"/>
    <w:rsid w:val="004A5D4F"/>
    <w:rsid w:val="004B2696"/>
    <w:rsid w:val="004B4E20"/>
    <w:rsid w:val="004B706E"/>
    <w:rsid w:val="004F76EF"/>
    <w:rsid w:val="005024F1"/>
    <w:rsid w:val="0052235E"/>
    <w:rsid w:val="005241D6"/>
    <w:rsid w:val="00527715"/>
    <w:rsid w:val="0054465D"/>
    <w:rsid w:val="00550047"/>
    <w:rsid w:val="00561A53"/>
    <w:rsid w:val="00570062"/>
    <w:rsid w:val="00581899"/>
    <w:rsid w:val="00581DF6"/>
    <w:rsid w:val="005A53CF"/>
    <w:rsid w:val="005B4BE5"/>
    <w:rsid w:val="005C08DE"/>
    <w:rsid w:val="005D109B"/>
    <w:rsid w:val="005D6F56"/>
    <w:rsid w:val="005D73EA"/>
    <w:rsid w:val="005E1670"/>
    <w:rsid w:val="005E5419"/>
    <w:rsid w:val="0060005F"/>
    <w:rsid w:val="00601E08"/>
    <w:rsid w:val="006100BB"/>
    <w:rsid w:val="00625002"/>
    <w:rsid w:val="00625482"/>
    <w:rsid w:val="00656DAB"/>
    <w:rsid w:val="00657E27"/>
    <w:rsid w:val="00670166"/>
    <w:rsid w:val="0067303D"/>
    <w:rsid w:val="00677DD2"/>
    <w:rsid w:val="00685D41"/>
    <w:rsid w:val="006A686D"/>
    <w:rsid w:val="006B35EE"/>
    <w:rsid w:val="006C1925"/>
    <w:rsid w:val="006C1A4A"/>
    <w:rsid w:val="006D3225"/>
    <w:rsid w:val="006D65FE"/>
    <w:rsid w:val="006D7D6D"/>
    <w:rsid w:val="006D7EAD"/>
    <w:rsid w:val="006E0531"/>
    <w:rsid w:val="006E4BF6"/>
    <w:rsid w:val="006E55F9"/>
    <w:rsid w:val="006E6B0B"/>
    <w:rsid w:val="006F1339"/>
    <w:rsid w:val="00700523"/>
    <w:rsid w:val="0072751B"/>
    <w:rsid w:val="00745726"/>
    <w:rsid w:val="00751FBC"/>
    <w:rsid w:val="00761396"/>
    <w:rsid w:val="0078240D"/>
    <w:rsid w:val="0078474E"/>
    <w:rsid w:val="00792DB0"/>
    <w:rsid w:val="00793DFD"/>
    <w:rsid w:val="00796530"/>
    <w:rsid w:val="007A34C6"/>
    <w:rsid w:val="007A6556"/>
    <w:rsid w:val="007B4754"/>
    <w:rsid w:val="007C082B"/>
    <w:rsid w:val="007E65D1"/>
    <w:rsid w:val="00823208"/>
    <w:rsid w:val="00823F83"/>
    <w:rsid w:val="0084415D"/>
    <w:rsid w:val="00844FBC"/>
    <w:rsid w:val="008558F2"/>
    <w:rsid w:val="00880D54"/>
    <w:rsid w:val="00885D66"/>
    <w:rsid w:val="00886401"/>
    <w:rsid w:val="00892246"/>
    <w:rsid w:val="00892CB5"/>
    <w:rsid w:val="008A2AFB"/>
    <w:rsid w:val="008A4937"/>
    <w:rsid w:val="008B1520"/>
    <w:rsid w:val="008C3B96"/>
    <w:rsid w:val="008D2767"/>
    <w:rsid w:val="008D27ED"/>
    <w:rsid w:val="008D351E"/>
    <w:rsid w:val="008D7D7E"/>
    <w:rsid w:val="008F2B21"/>
    <w:rsid w:val="008F35D5"/>
    <w:rsid w:val="00911972"/>
    <w:rsid w:val="00935BD7"/>
    <w:rsid w:val="009837B1"/>
    <w:rsid w:val="00996AC2"/>
    <w:rsid w:val="009977C2"/>
    <w:rsid w:val="009B4B88"/>
    <w:rsid w:val="009D5719"/>
    <w:rsid w:val="009E3F5F"/>
    <w:rsid w:val="00A07269"/>
    <w:rsid w:val="00A135F7"/>
    <w:rsid w:val="00A20098"/>
    <w:rsid w:val="00A2482F"/>
    <w:rsid w:val="00A2516E"/>
    <w:rsid w:val="00A35F9D"/>
    <w:rsid w:val="00A658EB"/>
    <w:rsid w:val="00A70D64"/>
    <w:rsid w:val="00A81714"/>
    <w:rsid w:val="00A85848"/>
    <w:rsid w:val="00A86D65"/>
    <w:rsid w:val="00A97B47"/>
    <w:rsid w:val="00AA3D22"/>
    <w:rsid w:val="00AC7392"/>
    <w:rsid w:val="00AD271B"/>
    <w:rsid w:val="00AD5B60"/>
    <w:rsid w:val="00AE5223"/>
    <w:rsid w:val="00AE71D0"/>
    <w:rsid w:val="00AF050F"/>
    <w:rsid w:val="00B033FB"/>
    <w:rsid w:val="00B0421D"/>
    <w:rsid w:val="00B0726A"/>
    <w:rsid w:val="00B133B4"/>
    <w:rsid w:val="00B17CE1"/>
    <w:rsid w:val="00B27229"/>
    <w:rsid w:val="00B36123"/>
    <w:rsid w:val="00B42A4B"/>
    <w:rsid w:val="00B67A99"/>
    <w:rsid w:val="00B836F4"/>
    <w:rsid w:val="00BB2EC5"/>
    <w:rsid w:val="00BC5B6A"/>
    <w:rsid w:val="00BD1C1B"/>
    <w:rsid w:val="00BD7E73"/>
    <w:rsid w:val="00BE79E0"/>
    <w:rsid w:val="00C02BCC"/>
    <w:rsid w:val="00C02DB7"/>
    <w:rsid w:val="00C05759"/>
    <w:rsid w:val="00C111D8"/>
    <w:rsid w:val="00C13879"/>
    <w:rsid w:val="00C45CB8"/>
    <w:rsid w:val="00C71E6A"/>
    <w:rsid w:val="00C8357C"/>
    <w:rsid w:val="00CA2402"/>
    <w:rsid w:val="00CB1BCF"/>
    <w:rsid w:val="00CB7323"/>
    <w:rsid w:val="00CC5725"/>
    <w:rsid w:val="00CC682C"/>
    <w:rsid w:val="00CD09A3"/>
    <w:rsid w:val="00CD74BA"/>
    <w:rsid w:val="00CF4E4C"/>
    <w:rsid w:val="00D11397"/>
    <w:rsid w:val="00D40B0D"/>
    <w:rsid w:val="00D432E2"/>
    <w:rsid w:val="00D450CD"/>
    <w:rsid w:val="00D50DEA"/>
    <w:rsid w:val="00D54769"/>
    <w:rsid w:val="00D57C2E"/>
    <w:rsid w:val="00D615D9"/>
    <w:rsid w:val="00D61612"/>
    <w:rsid w:val="00D648E0"/>
    <w:rsid w:val="00D64E4A"/>
    <w:rsid w:val="00D66699"/>
    <w:rsid w:val="00D867AE"/>
    <w:rsid w:val="00D86F33"/>
    <w:rsid w:val="00DA4702"/>
    <w:rsid w:val="00DD4C83"/>
    <w:rsid w:val="00DD51CA"/>
    <w:rsid w:val="00DE1333"/>
    <w:rsid w:val="00DF59AA"/>
    <w:rsid w:val="00E02C1E"/>
    <w:rsid w:val="00E06986"/>
    <w:rsid w:val="00E10D3C"/>
    <w:rsid w:val="00E2040A"/>
    <w:rsid w:val="00E25A02"/>
    <w:rsid w:val="00E4259D"/>
    <w:rsid w:val="00E4345F"/>
    <w:rsid w:val="00E45052"/>
    <w:rsid w:val="00E62415"/>
    <w:rsid w:val="00E82B96"/>
    <w:rsid w:val="00E83A8A"/>
    <w:rsid w:val="00EA4248"/>
    <w:rsid w:val="00EB61AC"/>
    <w:rsid w:val="00EE29FD"/>
    <w:rsid w:val="00EE483D"/>
    <w:rsid w:val="00EE5B8A"/>
    <w:rsid w:val="00EE653A"/>
    <w:rsid w:val="00EF5BD7"/>
    <w:rsid w:val="00F11F9A"/>
    <w:rsid w:val="00F123A8"/>
    <w:rsid w:val="00F256F3"/>
    <w:rsid w:val="00F307D4"/>
    <w:rsid w:val="00F43C97"/>
    <w:rsid w:val="00F53AC7"/>
    <w:rsid w:val="00F656DC"/>
    <w:rsid w:val="00F91182"/>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6C02F"/>
  <w15:docId w15:val="{A27AC927-0EC8-485F-B7A9-873BE997D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4BA"/>
    <w:pPr>
      <w:spacing w:before="120"/>
    </w:pPr>
    <w:rPr>
      <w:lang w:val="en-GB" w:eastAsia="en-US"/>
    </w:rPr>
  </w:style>
  <w:style w:type="paragraph" w:styleId="1">
    <w:name w:val="heading 1"/>
    <w:next w:val="a"/>
    <w:qFormat/>
    <w:rsid w:val="00CD74B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37781"/>
    <w:pPr>
      <w:pageBreakBefore w:val="0"/>
      <w:numPr>
        <w:ilvl w:val="1"/>
        <w:numId w:val="6"/>
      </w:numPr>
      <w:spacing w:before="120"/>
      <w:outlineLvl w:val="1"/>
    </w:pPr>
    <w:rPr>
      <w:sz w:val="24"/>
      <w:szCs w:val="24"/>
    </w:rPr>
  </w:style>
  <w:style w:type="paragraph" w:styleId="3">
    <w:name w:val="heading 3"/>
    <w:basedOn w:val="2"/>
    <w:next w:val="a"/>
    <w:qFormat/>
    <w:rsid w:val="00CD74BA"/>
    <w:pPr>
      <w:numPr>
        <w:ilvl w:val="2"/>
      </w:numPr>
      <w:spacing w:before="60"/>
      <w:outlineLvl w:val="2"/>
    </w:pPr>
    <w:rPr>
      <w:b w:val="0"/>
      <w:sz w:val="28"/>
    </w:rPr>
  </w:style>
  <w:style w:type="paragraph" w:styleId="4">
    <w:name w:val="heading 4"/>
    <w:basedOn w:val="3"/>
    <w:next w:val="a"/>
    <w:qFormat/>
    <w:rsid w:val="003B5002"/>
    <w:pPr>
      <w:numPr>
        <w:ilvl w:val="3"/>
      </w:numPr>
      <w:tabs>
        <w:tab w:val="clear" w:pos="864"/>
        <w:tab w:val="num" w:pos="993"/>
      </w:tabs>
      <w:ind w:left="993" w:hanging="993"/>
      <w:outlineLvl w:val="3"/>
    </w:pPr>
  </w:style>
  <w:style w:type="paragraph" w:styleId="5">
    <w:name w:val="heading 5"/>
    <w:basedOn w:val="4"/>
    <w:next w:val="a"/>
    <w:qFormat/>
    <w:rsid w:val="00B0421D"/>
    <w:pPr>
      <w:numPr>
        <w:ilvl w:val="4"/>
      </w:numPr>
      <w:outlineLvl w:val="4"/>
    </w:pPr>
    <w:rPr>
      <w:b/>
      <w:sz w:val="22"/>
    </w:rPr>
  </w:style>
  <w:style w:type="paragraph" w:styleId="6">
    <w:name w:val="heading 6"/>
    <w:aliases w:val="h6"/>
    <w:basedOn w:val="a"/>
    <w:next w:val="a"/>
    <w:qFormat/>
    <w:rsid w:val="00CD74BA"/>
    <w:pPr>
      <w:keepNext/>
      <w:numPr>
        <w:ilvl w:val="5"/>
        <w:numId w:val="9"/>
      </w:numPr>
      <w:outlineLvl w:val="5"/>
    </w:pPr>
    <w:rPr>
      <w:rFonts w:ascii="Arial" w:hAnsi="Arial"/>
      <w:b/>
      <w:color w:val="C0C0C0"/>
      <w:sz w:val="24"/>
    </w:rPr>
  </w:style>
  <w:style w:type="paragraph" w:styleId="7">
    <w:name w:val="heading 7"/>
    <w:basedOn w:val="a"/>
    <w:next w:val="a"/>
    <w:qFormat/>
    <w:rsid w:val="00CD74B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CD74BA"/>
    <w:pPr>
      <w:keepNext/>
      <w:numPr>
        <w:ilvl w:val="7"/>
        <w:numId w:val="9"/>
      </w:numPr>
      <w:spacing w:after="120"/>
      <w:outlineLvl w:val="7"/>
    </w:pPr>
    <w:rPr>
      <w:rFonts w:ascii="Arial" w:hAnsi="Arial"/>
      <w:b/>
      <w:sz w:val="22"/>
    </w:rPr>
  </w:style>
  <w:style w:type="paragraph" w:styleId="9">
    <w:name w:val="heading 9"/>
    <w:basedOn w:val="a"/>
    <w:next w:val="a"/>
    <w:qFormat/>
    <w:rsid w:val="00CD74B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D74BA"/>
    <w:pPr>
      <w:pBdr>
        <w:bottom w:val="single" w:sz="4" w:space="1" w:color="auto"/>
      </w:pBdr>
      <w:tabs>
        <w:tab w:val="right" w:pos="9900"/>
      </w:tabs>
      <w:spacing w:before="0"/>
    </w:pPr>
    <w:rPr>
      <w:rFonts w:ascii="Arial" w:hAnsi="Arial" w:cs="Arial"/>
      <w:b/>
      <w:bCs/>
    </w:rPr>
  </w:style>
  <w:style w:type="paragraph" w:styleId="a4">
    <w:name w:val="footer"/>
    <w:basedOn w:val="a"/>
    <w:rsid w:val="00CD74BA"/>
    <w:pPr>
      <w:pBdr>
        <w:top w:val="single" w:sz="4" w:space="1" w:color="auto"/>
      </w:pBdr>
      <w:tabs>
        <w:tab w:val="right" w:pos="9900"/>
      </w:tabs>
    </w:pPr>
    <w:rPr>
      <w:rFonts w:ascii="Arial" w:hAnsi="Arial" w:cs="Arial"/>
      <w:b/>
      <w:bCs/>
    </w:rPr>
  </w:style>
  <w:style w:type="paragraph" w:styleId="a5">
    <w:name w:val="annotation text"/>
    <w:basedOn w:val="a"/>
    <w:link w:val="Char"/>
    <w:semiHidden/>
    <w:rsid w:val="00CD74B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CD74BA"/>
  </w:style>
  <w:style w:type="paragraph" w:customStyle="1" w:styleId="B1">
    <w:name w:val="B1"/>
    <w:basedOn w:val="a"/>
    <w:rsid w:val="00CD74BA"/>
    <w:pPr>
      <w:ind w:left="567" w:hanging="567"/>
      <w:jc w:val="both"/>
    </w:pPr>
    <w:rPr>
      <w:rFonts w:ascii="Arial" w:hAnsi="Arial"/>
    </w:rPr>
  </w:style>
  <w:style w:type="paragraph" w:customStyle="1" w:styleId="00BodyText">
    <w:name w:val="00 BodyText"/>
    <w:basedOn w:val="a"/>
    <w:rsid w:val="00CD74BA"/>
    <w:pPr>
      <w:spacing w:after="220"/>
    </w:pPr>
    <w:rPr>
      <w:rFonts w:ascii="Arial" w:hAnsi="Arial"/>
      <w:sz w:val="22"/>
      <w:lang w:val="en-US"/>
    </w:rPr>
  </w:style>
  <w:style w:type="paragraph" w:customStyle="1" w:styleId="a7">
    <w:name w:val="??"/>
    <w:rsid w:val="00CD74BA"/>
    <w:pPr>
      <w:widowControl w:val="0"/>
    </w:pPr>
    <w:rPr>
      <w:lang w:eastAsia="en-US"/>
    </w:rPr>
  </w:style>
  <w:style w:type="paragraph" w:customStyle="1" w:styleId="20">
    <w:name w:val="??? 2"/>
    <w:basedOn w:val="a7"/>
    <w:next w:val="a7"/>
    <w:rsid w:val="00CD74BA"/>
    <w:pPr>
      <w:keepNext/>
    </w:pPr>
    <w:rPr>
      <w:rFonts w:ascii="Arial" w:hAnsi="Arial"/>
      <w:b/>
      <w:sz w:val="24"/>
    </w:rPr>
  </w:style>
  <w:style w:type="character" w:styleId="a8">
    <w:name w:val="annotation reference"/>
    <w:rsid w:val="00CD74BA"/>
    <w:rPr>
      <w:sz w:val="16"/>
    </w:rPr>
  </w:style>
  <w:style w:type="paragraph" w:customStyle="1" w:styleId="DECISION">
    <w:name w:val="DECISION"/>
    <w:basedOn w:val="a"/>
    <w:rsid w:val="00CD74BA"/>
    <w:pPr>
      <w:widowControl w:val="0"/>
      <w:numPr>
        <w:numId w:val="1"/>
      </w:numPr>
      <w:spacing w:after="120"/>
      <w:jc w:val="both"/>
    </w:pPr>
    <w:rPr>
      <w:rFonts w:ascii="Arial" w:hAnsi="Arial"/>
      <w:b/>
      <w:color w:val="0000FF"/>
      <w:u w:val="single"/>
    </w:rPr>
  </w:style>
  <w:style w:type="paragraph" w:customStyle="1" w:styleId="ACTION">
    <w:name w:val="ACTION"/>
    <w:basedOn w:val="a"/>
    <w:rsid w:val="00CD74B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D74B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D74BA"/>
    <w:pPr>
      <w:numPr>
        <w:numId w:val="4"/>
      </w:numPr>
      <w:tabs>
        <w:tab w:val="num" w:pos="1125"/>
      </w:tabs>
    </w:pPr>
    <w:rPr>
      <w:color w:val="FF0000"/>
    </w:rPr>
  </w:style>
  <w:style w:type="paragraph" w:styleId="a9">
    <w:name w:val="Note Heading"/>
    <w:basedOn w:val="a"/>
    <w:next w:val="a"/>
    <w:rsid w:val="00CD74BA"/>
    <w:pPr>
      <w:spacing w:before="60" w:after="120"/>
    </w:pPr>
  </w:style>
  <w:style w:type="paragraph" w:customStyle="1" w:styleId="AltH1">
    <w:name w:val="AltH1"/>
    <w:next w:val="AltNormal"/>
    <w:rsid w:val="00CD74BA"/>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CD74BA"/>
    <w:rPr>
      <w:rFonts w:ascii="Arial" w:hAnsi="Arial"/>
    </w:rPr>
  </w:style>
  <w:style w:type="paragraph" w:customStyle="1" w:styleId="FrontMatter">
    <w:name w:val="FrontMatter"/>
    <w:basedOn w:val="a"/>
    <w:rsid w:val="00CD74BA"/>
    <w:pPr>
      <w:tabs>
        <w:tab w:val="right" w:pos="1710"/>
        <w:tab w:val="left" w:pos="3780"/>
      </w:tabs>
      <w:spacing w:before="0"/>
      <w:ind w:left="1987" w:hanging="1987"/>
    </w:pPr>
    <w:rPr>
      <w:rFonts w:ascii="Arial" w:hAnsi="Arial"/>
      <w:bCs/>
    </w:rPr>
  </w:style>
  <w:style w:type="paragraph" w:customStyle="1" w:styleId="Bul1">
    <w:name w:val="Bul1"/>
    <w:basedOn w:val="a"/>
    <w:rsid w:val="00CD74BA"/>
    <w:pPr>
      <w:numPr>
        <w:numId w:val="7"/>
      </w:numPr>
      <w:tabs>
        <w:tab w:val="clear" w:pos="1080"/>
      </w:tabs>
      <w:ind w:left="720"/>
    </w:pPr>
  </w:style>
  <w:style w:type="paragraph" w:customStyle="1" w:styleId="Bullet">
    <w:name w:val="Bullet"/>
    <w:basedOn w:val="a"/>
    <w:rsid w:val="00CD74BA"/>
    <w:pPr>
      <w:numPr>
        <w:numId w:val="5"/>
      </w:numPr>
    </w:pPr>
  </w:style>
  <w:style w:type="character" w:styleId="aa">
    <w:name w:val="Hyperlink"/>
    <w:rsid w:val="00CD74BA"/>
    <w:rPr>
      <w:strike w:val="0"/>
      <w:dstrike w:val="0"/>
      <w:color w:val="3300FF"/>
      <w:u w:val="none"/>
      <w:effect w:val="none"/>
    </w:rPr>
  </w:style>
  <w:style w:type="paragraph" w:styleId="ab">
    <w:name w:val="footnote text"/>
    <w:basedOn w:val="a"/>
    <w:semiHidden/>
    <w:rsid w:val="00CD74BA"/>
    <w:pPr>
      <w:spacing w:before="60" w:after="120"/>
    </w:pPr>
  </w:style>
  <w:style w:type="paragraph" w:customStyle="1" w:styleId="TH">
    <w:name w:val="TH"/>
    <w:basedOn w:val="a"/>
    <w:rsid w:val="00CD74B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CD74BA"/>
  </w:style>
  <w:style w:type="paragraph" w:customStyle="1" w:styleId="AltTitle">
    <w:name w:val="AltTitle"/>
    <w:basedOn w:val="FrontMatter"/>
    <w:rsid w:val="00CD74BA"/>
    <w:pPr>
      <w:spacing w:before="120" w:after="120"/>
      <w:jc w:val="center"/>
    </w:pPr>
    <w:rPr>
      <w:rFonts w:ascii="Tahoma" w:hAnsi="Tahoma" w:cs="Tahoma"/>
      <w:b/>
      <w:bCs w:val="0"/>
      <w:smallCaps/>
      <w:spacing w:val="30"/>
      <w:sz w:val="36"/>
    </w:rPr>
  </w:style>
  <w:style w:type="character" w:styleId="ac">
    <w:name w:val="FollowedHyperlink"/>
    <w:rsid w:val="00CD74BA"/>
    <w:rPr>
      <w:color w:val="800080"/>
      <w:u w:val="single"/>
    </w:rPr>
  </w:style>
  <w:style w:type="paragraph" w:customStyle="1" w:styleId="FtDisclaimer">
    <w:name w:val="FtDisclaimer"/>
    <w:basedOn w:val="AltNormal"/>
    <w:rsid w:val="00CD74B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TableText">
    <w:name w:val="Table Text"/>
    <w:basedOn w:val="a"/>
    <w:rsid w:val="00D54769"/>
    <w:pPr>
      <w:tabs>
        <w:tab w:val="left" w:pos="567"/>
      </w:tabs>
      <w:spacing w:before="60" w:after="60"/>
    </w:pPr>
    <w:rPr>
      <w:rFonts w:ascii="Arial" w:eastAsia="Times New Roman" w:hAnsi="Arial"/>
    </w:rPr>
  </w:style>
  <w:style w:type="paragraph" w:customStyle="1" w:styleId="reference">
    <w:name w:val="reference"/>
    <w:basedOn w:val="a"/>
    <w:rsid w:val="00D54769"/>
    <w:pPr>
      <w:numPr>
        <w:numId w:val="11"/>
      </w:numPr>
      <w:tabs>
        <w:tab w:val="left" w:pos="567"/>
      </w:tabs>
      <w:spacing w:before="60" w:after="60" w:line="288" w:lineRule="auto"/>
      <w:jc w:val="both"/>
    </w:pPr>
    <w:rPr>
      <w:rFonts w:ascii="Arial" w:eastAsia="Times New Roman" w:hAnsi="Arial"/>
    </w:rPr>
  </w:style>
  <w:style w:type="table" w:styleId="ad">
    <w:name w:val="Table Grid"/>
    <w:basedOn w:val="a1"/>
    <w:rsid w:val="00337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nhideWhenUsed/>
    <w:qFormat/>
    <w:rsid w:val="00337781"/>
    <w:pPr>
      <w:spacing w:before="0" w:after="200"/>
    </w:pPr>
    <w:rPr>
      <w:b/>
      <w:bCs/>
      <w:color w:val="4F81BD" w:themeColor="accent1"/>
      <w:sz w:val="18"/>
      <w:szCs w:val="18"/>
    </w:rPr>
  </w:style>
  <w:style w:type="paragraph" w:styleId="af">
    <w:name w:val="Balloon Text"/>
    <w:basedOn w:val="a"/>
    <w:link w:val="Char0"/>
    <w:rsid w:val="00700523"/>
    <w:pPr>
      <w:spacing w:before="0"/>
    </w:pPr>
    <w:rPr>
      <w:rFonts w:ascii="Tahoma" w:hAnsi="Tahoma" w:cs="Tahoma"/>
      <w:sz w:val="16"/>
      <w:szCs w:val="16"/>
    </w:rPr>
  </w:style>
  <w:style w:type="character" w:customStyle="1" w:styleId="Char0">
    <w:name w:val="批注框文本 Char"/>
    <w:basedOn w:val="a0"/>
    <w:link w:val="af"/>
    <w:rsid w:val="00700523"/>
    <w:rPr>
      <w:rFonts w:ascii="Tahoma" w:hAnsi="Tahoma" w:cs="Tahoma"/>
      <w:sz w:val="16"/>
      <w:szCs w:val="16"/>
      <w:lang w:val="en-GB" w:eastAsia="en-US"/>
    </w:rPr>
  </w:style>
  <w:style w:type="paragraph" w:styleId="af0">
    <w:name w:val="List Paragraph"/>
    <w:basedOn w:val="a"/>
    <w:uiPriority w:val="34"/>
    <w:qFormat/>
    <w:rsid w:val="00B0421D"/>
    <w:pPr>
      <w:ind w:left="720"/>
      <w:contextualSpacing/>
    </w:pPr>
  </w:style>
  <w:style w:type="paragraph" w:styleId="af1">
    <w:name w:val="Document Map"/>
    <w:basedOn w:val="a"/>
    <w:link w:val="Char1"/>
    <w:semiHidden/>
    <w:unhideWhenUsed/>
    <w:rsid w:val="00074A80"/>
    <w:rPr>
      <w:rFonts w:ascii="宋体"/>
      <w:sz w:val="18"/>
      <w:szCs w:val="18"/>
    </w:rPr>
  </w:style>
  <w:style w:type="character" w:customStyle="1" w:styleId="Char1">
    <w:name w:val="文档结构图 Char"/>
    <w:basedOn w:val="a0"/>
    <w:link w:val="af1"/>
    <w:semiHidden/>
    <w:rsid w:val="00074A80"/>
    <w:rPr>
      <w:rFonts w:ascii="宋体"/>
      <w:sz w:val="18"/>
      <w:szCs w:val="18"/>
      <w:lang w:val="en-GB" w:eastAsia="en-US"/>
    </w:rPr>
  </w:style>
  <w:style w:type="paragraph" w:styleId="af2">
    <w:name w:val="annotation subject"/>
    <w:basedOn w:val="a5"/>
    <w:next w:val="a5"/>
    <w:link w:val="Char2"/>
    <w:semiHidden/>
    <w:unhideWhenUsed/>
    <w:rsid w:val="00074A80"/>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074A80"/>
    <w:rPr>
      <w:rFonts w:ascii="Arial" w:hAnsi="Arial"/>
      <w:lang w:val="en-GB" w:eastAsia="en-US"/>
    </w:rPr>
  </w:style>
  <w:style w:type="character" w:customStyle="1" w:styleId="Char2">
    <w:name w:val="批注主题 Char"/>
    <w:basedOn w:val="Char"/>
    <w:link w:val="af2"/>
    <w:rsid w:val="00074A80"/>
    <w:rPr>
      <w:rFonts w:ascii="Arial" w:hAnsi="Arial"/>
      <w:lang w:val="en-GB" w:eastAsia="en-US"/>
    </w:rPr>
  </w:style>
  <w:style w:type="table" w:styleId="10">
    <w:name w:val="Grid Table 1 Light"/>
    <w:basedOn w:val="a1"/>
    <w:uiPriority w:val="46"/>
    <w:rsid w:val="00AD5B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368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33.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22.vsd"/><Relationship Id="rId5" Type="http://schemas.openxmlformats.org/officeDocument/2006/relationships/webSettings" Target="webSettings.xml"/><Relationship Id="rId15" Type="http://schemas.openxmlformats.org/officeDocument/2006/relationships/oleObject" Target="embeddings/Microsoft_Visio_2003-2010___444.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111.vsd"/><Relationship Id="rId14" Type="http://schemas.openxmlformats.org/officeDocument/2006/relationships/image" Target="media/image4.emf"/><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A4BA7-82C7-464D-B5EA-E0FF5369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9</Pages>
  <Words>2006</Words>
  <Characters>11438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13418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c183154</cp:lastModifiedBy>
  <cp:revision>8</cp:revision>
  <cp:lastPrinted>2017-10-27T11:14:00Z</cp:lastPrinted>
  <dcterms:created xsi:type="dcterms:W3CDTF">2018-03-02T14:35:00Z</dcterms:created>
  <dcterms:modified xsi:type="dcterms:W3CDTF">2018-03-05T03:59:00Z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(2)YSTKfFkl0c5OK+WKZuBseqC1N2/PaJS3nP977kGVtuwnuTHCgUJP/GNIioh71WxQX8DofHs4
pJlioJwiHIJcz1C1p2Qezm9rM0nZN6AcAZc5GOyQvi5vsC+2ULRu7Kmfnl6LNJYUenGKsuIr
UM7M1W+o2ZBnewGxYKcFsBC+jrE/MngZaomghSqQ19lUPEvEXp4pmrl7QhdNdl83Evv4kFmG
evqIlEhXtS2q2IiK63</vt:lpwstr>
  </property>
  <property fmtid="{D5CDD505-2E9C-101B-9397-08002B2CF9AE}" pid="3" name="_2015_ms_pID_7253431">
    <vt:lpwstr>tOoaCUvNBed5JqV+zWEl3Ga4APixpGhvLa6+kp1fMnDrhtsOyNfsmu
RGvYmFtpyv19XxYIEARxzMXLy7F/pBkOSiRzpB9+HiccZ4XRbq5+SRdyNKXfPH9FAgLJtktn
Ub9JRt3yz1LsfyJ6YT21OqQYCmHI1ts6yZfBSbPU4G2BjzccltxvLqyabVrD3KhKdp/1s+EJ
nXgRGcYcAC+duG0f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1519918614</vt:lpwstr>
  </property>
</Properties>
</file>