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3537CA">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3537CA">
              <w:rPr>
                <w:rStyle w:val="ZDONTMODIFY"/>
                <w:lang w:val="de-AT"/>
              </w:rPr>
              <w:t>23</w:t>
            </w:r>
            <w:r w:rsidR="003A110C">
              <w:rPr>
                <w:rStyle w:val="ZDONTMODIFY"/>
                <w:lang w:val="de-AT"/>
              </w:rPr>
              <w:t xml:space="preserve"> </w:t>
            </w:r>
            <w:r w:rsidR="00F67CB9">
              <w:rPr>
                <w:rStyle w:val="ZDONTMODIFY"/>
                <w:lang w:val="de-AT"/>
              </w:rPr>
              <w:t>Sep</w:t>
            </w:r>
            <w:r w:rsidR="00F67CB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F67CB9" w:rsidRPr="00984024">
              <w:rPr>
                <w:rStyle w:val="ZMODIFY"/>
                <w:noProof w:val="0"/>
              </w:rPr>
              <w:t>2013</w:t>
            </w:r>
            <w:r w:rsidR="00F67CB9">
              <w:rPr>
                <w:rStyle w:val="ZMODIFY"/>
                <w:noProof w:val="0"/>
              </w:rPr>
              <w:t>0923</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3A110C" w:rsidRPr="003A110C" w:rsidRDefault="00293FB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293FB3">
        <w:rPr>
          <w:b w:val="0"/>
          <w:caps w:val="0"/>
        </w:rPr>
        <w:fldChar w:fldCharType="begin"/>
      </w:r>
      <w:r w:rsidR="00651D13" w:rsidRPr="00984024">
        <w:rPr>
          <w:b w:val="0"/>
          <w:caps w:val="0"/>
        </w:rPr>
        <w:instrText xml:space="preserve"> TOC \o "1-3" </w:instrText>
      </w:r>
      <w:r w:rsidRPr="00293FB3">
        <w:rPr>
          <w:b w:val="0"/>
          <w:caps w:val="0"/>
        </w:rPr>
        <w:fldChar w:fldCharType="separate"/>
      </w:r>
      <w:r w:rsidR="003A110C">
        <w:rPr>
          <w:noProof/>
        </w:rPr>
        <w:t>1.</w:t>
      </w:r>
      <w:r w:rsidR="003A110C" w:rsidRPr="003A110C">
        <w:rPr>
          <w:rFonts w:asciiTheme="minorHAnsi" w:eastAsiaTheme="minorEastAsia" w:hAnsiTheme="minorHAnsi" w:cstheme="minorBidi"/>
          <w:b w:val="0"/>
          <w:caps w:val="0"/>
          <w:noProof/>
          <w:sz w:val="22"/>
          <w:szCs w:val="22"/>
          <w:lang w:val="en-US" w:eastAsia="de-AT"/>
        </w:rPr>
        <w:tab/>
      </w:r>
      <w:r w:rsidR="003A110C">
        <w:rPr>
          <w:noProof/>
        </w:rPr>
        <w:t>Scope</w:t>
      </w:r>
      <w:r w:rsidR="003A110C">
        <w:rPr>
          <w:noProof/>
        </w:rPr>
        <w:tab/>
      </w:r>
      <w:r w:rsidR="003A110C">
        <w:rPr>
          <w:noProof/>
        </w:rPr>
        <w:fldChar w:fldCharType="begin"/>
      </w:r>
      <w:r w:rsidR="003A110C">
        <w:rPr>
          <w:noProof/>
        </w:rPr>
        <w:instrText xml:space="preserve"> PAGEREF _Toc369119845 \h </w:instrText>
      </w:r>
      <w:r w:rsidR="003A110C">
        <w:rPr>
          <w:noProof/>
        </w:rPr>
      </w:r>
      <w:r w:rsidR="003A110C">
        <w:rPr>
          <w:noProof/>
        </w:rPr>
        <w:fldChar w:fldCharType="separate"/>
      </w:r>
      <w:r w:rsidR="003A110C">
        <w:rPr>
          <w:noProof/>
        </w:rPr>
        <w:t>5</w:t>
      </w:r>
      <w:r w:rsidR="003A110C">
        <w:rPr>
          <w:noProof/>
        </w:rPr>
        <w:fldChar w:fldCharType="end"/>
      </w:r>
    </w:p>
    <w:p w:rsidR="003A110C" w:rsidRPr="003A110C" w:rsidRDefault="003A110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3A110C">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_Toc369119846 \h </w:instrText>
      </w:r>
      <w:r>
        <w:rPr>
          <w:noProof/>
        </w:rPr>
      </w:r>
      <w:r>
        <w:rPr>
          <w:noProof/>
        </w:rPr>
        <w:fldChar w:fldCharType="separate"/>
      </w:r>
      <w:r>
        <w:rPr>
          <w:noProof/>
        </w:rPr>
        <w:t>6</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3A110C">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_Toc369119847 \h </w:instrText>
      </w:r>
      <w:r>
        <w:rPr>
          <w:noProof/>
        </w:rPr>
      </w:r>
      <w:r>
        <w:rPr>
          <w:noProof/>
        </w:rPr>
        <w:fldChar w:fldCharType="separate"/>
      </w:r>
      <w:r>
        <w:rPr>
          <w:noProof/>
        </w:rPr>
        <w:t>6</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3A110C">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_Toc369119848 \h </w:instrText>
      </w:r>
      <w:r>
        <w:rPr>
          <w:noProof/>
        </w:rPr>
      </w:r>
      <w:r>
        <w:rPr>
          <w:noProof/>
        </w:rPr>
        <w:fldChar w:fldCharType="separate"/>
      </w:r>
      <w:r>
        <w:rPr>
          <w:noProof/>
        </w:rPr>
        <w:t>7</w:t>
      </w:r>
      <w:r>
        <w:rPr>
          <w:noProof/>
        </w:rPr>
        <w:fldChar w:fldCharType="end"/>
      </w:r>
    </w:p>
    <w:p w:rsidR="003A110C" w:rsidRPr="003A110C" w:rsidRDefault="003A110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3A110C">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_Toc369119849 \h </w:instrText>
      </w:r>
      <w:r>
        <w:rPr>
          <w:noProof/>
        </w:rPr>
      </w:r>
      <w:r>
        <w:rPr>
          <w:noProof/>
        </w:rPr>
        <w:fldChar w:fldCharType="separate"/>
      </w:r>
      <w:r>
        <w:rPr>
          <w:noProof/>
        </w:rPr>
        <w:t>8</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3A110C">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_Toc369119850 \h </w:instrText>
      </w:r>
      <w:r>
        <w:rPr>
          <w:noProof/>
        </w:rPr>
      </w:r>
      <w:r>
        <w:rPr>
          <w:noProof/>
        </w:rPr>
        <w:fldChar w:fldCharType="separate"/>
      </w:r>
      <w:r>
        <w:rPr>
          <w:noProof/>
        </w:rPr>
        <w:t>8</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3A110C">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_Toc369119851 \h </w:instrText>
      </w:r>
      <w:r>
        <w:rPr>
          <w:noProof/>
        </w:rPr>
      </w:r>
      <w:r>
        <w:rPr>
          <w:noProof/>
        </w:rPr>
        <w:fldChar w:fldCharType="separate"/>
      </w:r>
      <w:r>
        <w:rPr>
          <w:noProof/>
        </w:rPr>
        <w:t>8</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3A110C">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_Toc369119852 \h </w:instrText>
      </w:r>
      <w:r>
        <w:rPr>
          <w:noProof/>
        </w:rPr>
      </w:r>
      <w:r>
        <w:rPr>
          <w:noProof/>
        </w:rPr>
        <w:fldChar w:fldCharType="separate"/>
      </w:r>
      <w:r>
        <w:rPr>
          <w:noProof/>
        </w:rPr>
        <w:t>8</w:t>
      </w:r>
      <w:r>
        <w:rPr>
          <w:noProof/>
        </w:rPr>
        <w:fldChar w:fldCharType="end"/>
      </w:r>
    </w:p>
    <w:p w:rsidR="003A110C" w:rsidRPr="003A110C" w:rsidRDefault="003A110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3A110C">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_Toc369119853 \h </w:instrText>
      </w:r>
      <w:r>
        <w:rPr>
          <w:noProof/>
        </w:rPr>
      </w:r>
      <w:r>
        <w:rPr>
          <w:noProof/>
        </w:rPr>
        <w:fldChar w:fldCharType="separate"/>
      </w:r>
      <w:r>
        <w:rPr>
          <w:noProof/>
        </w:rPr>
        <w:t>9</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3A110C">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_Toc369119854 \h </w:instrText>
      </w:r>
      <w:r>
        <w:rPr>
          <w:noProof/>
        </w:rPr>
      </w:r>
      <w:r>
        <w:rPr>
          <w:noProof/>
        </w:rPr>
        <w:fldChar w:fldCharType="separate"/>
      </w:r>
      <w:r>
        <w:rPr>
          <w:noProof/>
        </w:rPr>
        <w:t>9</w:t>
      </w:r>
      <w:r>
        <w:rPr>
          <w:noProof/>
        </w:rPr>
        <w:fldChar w:fldCharType="end"/>
      </w:r>
    </w:p>
    <w:p w:rsidR="003A110C" w:rsidRPr="003A110C" w:rsidRDefault="003A110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3A110C">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Pr>
          <w:noProof/>
        </w:rPr>
        <w:fldChar w:fldCharType="begin"/>
      </w:r>
      <w:r>
        <w:rPr>
          <w:noProof/>
        </w:rPr>
        <w:instrText xml:space="preserve"> PAGEREF _Toc369119855 \h </w:instrText>
      </w:r>
      <w:r>
        <w:rPr>
          <w:noProof/>
        </w:rPr>
      </w:r>
      <w:r>
        <w:rPr>
          <w:noProof/>
        </w:rPr>
        <w:fldChar w:fldCharType="separate"/>
      </w:r>
      <w:r>
        <w:rPr>
          <w:noProof/>
        </w:rPr>
        <w:t>10</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3A110C">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_Toc369119856 \h </w:instrText>
      </w:r>
      <w:r>
        <w:rPr>
          <w:noProof/>
        </w:rPr>
      </w:r>
      <w:r>
        <w:rPr>
          <w:noProof/>
        </w:rPr>
        <w:fldChar w:fldCharType="separate"/>
      </w:r>
      <w:r>
        <w:rPr>
          <w:noProof/>
        </w:rPr>
        <w:t>10</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3A110C">
        <w:rPr>
          <w:rFonts w:asciiTheme="minorHAnsi" w:eastAsiaTheme="minorEastAsia" w:hAnsiTheme="minorHAnsi" w:cstheme="minorBidi"/>
          <w:noProof/>
          <w:sz w:val="22"/>
          <w:szCs w:val="22"/>
          <w:lang w:val="en-US" w:eastAsia="de-AT"/>
        </w:rPr>
        <w:tab/>
      </w:r>
      <w:r>
        <w:rPr>
          <w:noProof/>
        </w:rPr>
        <w:t>Roaming Change from DSP to an ARP</w:t>
      </w:r>
      <w:r>
        <w:rPr>
          <w:noProof/>
        </w:rPr>
        <w:tab/>
      </w:r>
      <w:r>
        <w:rPr>
          <w:noProof/>
        </w:rPr>
        <w:fldChar w:fldCharType="begin"/>
      </w:r>
      <w:r>
        <w:rPr>
          <w:noProof/>
        </w:rPr>
        <w:instrText xml:space="preserve"> PAGEREF _Toc369119857 \h </w:instrText>
      </w:r>
      <w:r>
        <w:rPr>
          <w:noProof/>
        </w:rPr>
      </w:r>
      <w:r>
        <w:rPr>
          <w:noProof/>
        </w:rPr>
        <w:fldChar w:fldCharType="separate"/>
      </w:r>
      <w:r>
        <w:rPr>
          <w:noProof/>
        </w:rPr>
        <w:t>11</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3A110C">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Pr>
          <w:noProof/>
        </w:rPr>
        <w:fldChar w:fldCharType="begin"/>
      </w:r>
      <w:r>
        <w:rPr>
          <w:noProof/>
        </w:rPr>
        <w:instrText xml:space="preserve"> PAGEREF _Toc369119858 \h </w:instrText>
      </w:r>
      <w:r>
        <w:rPr>
          <w:noProof/>
        </w:rPr>
      </w:r>
      <w:r>
        <w:rPr>
          <w:noProof/>
        </w:rPr>
        <w:fldChar w:fldCharType="separate"/>
      </w:r>
      <w:r>
        <w:rPr>
          <w:noProof/>
        </w:rPr>
        <w:t>13</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3A110C">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Pr>
          <w:noProof/>
        </w:rPr>
        <w:fldChar w:fldCharType="begin"/>
      </w:r>
      <w:r>
        <w:rPr>
          <w:noProof/>
        </w:rPr>
        <w:instrText xml:space="preserve"> PAGEREF _Toc369119859 \h </w:instrText>
      </w:r>
      <w:r>
        <w:rPr>
          <w:noProof/>
        </w:rPr>
      </w:r>
      <w:r>
        <w:rPr>
          <w:noProof/>
        </w:rPr>
        <w:fldChar w:fldCharType="separate"/>
      </w:r>
      <w:r>
        <w:rPr>
          <w:noProof/>
        </w:rPr>
        <w:t>14</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3A110C">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Pr>
          <w:noProof/>
        </w:rPr>
        <w:fldChar w:fldCharType="begin"/>
      </w:r>
      <w:r>
        <w:rPr>
          <w:noProof/>
        </w:rPr>
        <w:instrText xml:space="preserve"> PAGEREF _Toc369119860 \h </w:instrText>
      </w:r>
      <w:r>
        <w:rPr>
          <w:noProof/>
        </w:rPr>
      </w:r>
      <w:r>
        <w:rPr>
          <w:noProof/>
        </w:rPr>
        <w:fldChar w:fldCharType="separate"/>
      </w:r>
      <w:r>
        <w:rPr>
          <w:noProof/>
        </w:rPr>
        <w:t>15</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3A110C">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Pr>
          <w:noProof/>
        </w:rPr>
        <w:fldChar w:fldCharType="begin"/>
      </w:r>
      <w:r>
        <w:rPr>
          <w:noProof/>
        </w:rPr>
        <w:instrText xml:space="preserve"> PAGEREF _Toc369119861 \h </w:instrText>
      </w:r>
      <w:r>
        <w:rPr>
          <w:noProof/>
        </w:rPr>
      </w:r>
      <w:r>
        <w:rPr>
          <w:noProof/>
        </w:rPr>
        <w:fldChar w:fldCharType="separate"/>
      </w:r>
      <w:r>
        <w:rPr>
          <w:noProof/>
        </w:rPr>
        <w:t>16</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3A110C">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Pr>
          <w:noProof/>
        </w:rPr>
        <w:fldChar w:fldCharType="begin"/>
      </w:r>
      <w:r>
        <w:rPr>
          <w:noProof/>
        </w:rPr>
        <w:instrText xml:space="preserve"> PAGEREF _Toc369119862 \h </w:instrText>
      </w:r>
      <w:r>
        <w:rPr>
          <w:noProof/>
        </w:rPr>
      </w:r>
      <w:r>
        <w:rPr>
          <w:noProof/>
        </w:rPr>
        <w:fldChar w:fldCharType="separate"/>
      </w:r>
      <w:r>
        <w:rPr>
          <w:noProof/>
        </w:rPr>
        <w:t>18</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3A110C">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Pr>
          <w:noProof/>
        </w:rPr>
        <w:fldChar w:fldCharType="begin"/>
      </w:r>
      <w:r>
        <w:rPr>
          <w:noProof/>
        </w:rPr>
        <w:instrText xml:space="preserve"> PAGEREF _Toc369119863 \h </w:instrText>
      </w:r>
      <w:r>
        <w:rPr>
          <w:noProof/>
        </w:rPr>
      </w:r>
      <w:r>
        <w:rPr>
          <w:noProof/>
        </w:rPr>
        <w:fldChar w:fldCharType="separate"/>
      </w:r>
      <w:r>
        <w:rPr>
          <w:noProof/>
        </w:rPr>
        <w:t>19</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3A110C">
        <w:rPr>
          <w:rFonts w:asciiTheme="minorHAnsi" w:eastAsiaTheme="minorEastAsia" w:hAnsiTheme="minorHAnsi" w:cstheme="minorBidi"/>
          <w:noProof/>
          <w:sz w:val="22"/>
          <w:szCs w:val="22"/>
          <w:lang w:val="en-US" w:eastAsia="de-AT"/>
        </w:rPr>
        <w:tab/>
      </w:r>
      <w:r>
        <w:rPr>
          <w:noProof/>
        </w:rPr>
        <w:t>DeActivation of contract</w:t>
      </w:r>
      <w:r>
        <w:rPr>
          <w:noProof/>
        </w:rPr>
        <w:tab/>
      </w:r>
      <w:r>
        <w:rPr>
          <w:noProof/>
        </w:rPr>
        <w:fldChar w:fldCharType="begin"/>
      </w:r>
      <w:r>
        <w:rPr>
          <w:noProof/>
        </w:rPr>
        <w:instrText xml:space="preserve"> PAGEREF _Toc369119864 \h </w:instrText>
      </w:r>
      <w:r>
        <w:rPr>
          <w:noProof/>
        </w:rPr>
      </w:r>
      <w:r>
        <w:rPr>
          <w:noProof/>
        </w:rPr>
        <w:fldChar w:fldCharType="separate"/>
      </w:r>
      <w:r>
        <w:rPr>
          <w:noProof/>
        </w:rPr>
        <w:t>20</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3A110C">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Pr>
          <w:noProof/>
        </w:rPr>
        <w:fldChar w:fldCharType="begin"/>
      </w:r>
      <w:r>
        <w:rPr>
          <w:noProof/>
        </w:rPr>
        <w:instrText xml:space="preserve"> PAGEREF _Toc369119865 \h </w:instrText>
      </w:r>
      <w:r>
        <w:rPr>
          <w:noProof/>
        </w:rPr>
      </w:r>
      <w:r>
        <w:rPr>
          <w:noProof/>
        </w:rPr>
        <w:fldChar w:fldCharType="separate"/>
      </w:r>
      <w:r>
        <w:rPr>
          <w:noProof/>
        </w:rPr>
        <w:t>20</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3A110C">
        <w:rPr>
          <w:rFonts w:asciiTheme="minorHAnsi" w:eastAsiaTheme="minorEastAsia" w:hAnsiTheme="minorHAnsi" w:cstheme="minorBidi"/>
          <w:noProof/>
          <w:sz w:val="22"/>
          <w:szCs w:val="22"/>
          <w:lang w:val="en-US" w:eastAsia="de-AT"/>
        </w:rPr>
        <w:tab/>
      </w:r>
      <w:r>
        <w:rPr>
          <w:noProof/>
        </w:rPr>
        <w:t>Web Service message content</w:t>
      </w:r>
      <w:r>
        <w:rPr>
          <w:noProof/>
        </w:rPr>
        <w:tab/>
      </w:r>
      <w:r>
        <w:rPr>
          <w:noProof/>
        </w:rPr>
        <w:fldChar w:fldCharType="begin"/>
      </w:r>
      <w:r>
        <w:rPr>
          <w:noProof/>
        </w:rPr>
        <w:instrText xml:space="preserve"> PAGEREF _Toc369119866 \h </w:instrText>
      </w:r>
      <w:r>
        <w:rPr>
          <w:noProof/>
        </w:rPr>
      </w:r>
      <w:r>
        <w:rPr>
          <w:noProof/>
        </w:rPr>
        <w:fldChar w:fldCharType="separate"/>
      </w:r>
      <w:r>
        <w:rPr>
          <w:noProof/>
        </w:rPr>
        <w:t>20</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3A110C">
        <w:rPr>
          <w:rFonts w:asciiTheme="minorHAnsi" w:eastAsiaTheme="minorEastAsia" w:hAnsiTheme="minorHAnsi" w:cstheme="minorBidi"/>
          <w:noProof/>
          <w:sz w:val="22"/>
          <w:szCs w:val="22"/>
          <w:lang w:val="en-US" w:eastAsia="de-AT"/>
        </w:rPr>
        <w:tab/>
      </w:r>
      <w:r>
        <w:rPr>
          <w:noProof/>
        </w:rPr>
        <w:t>Web Service interface definitions</w:t>
      </w:r>
      <w:r>
        <w:rPr>
          <w:noProof/>
        </w:rPr>
        <w:tab/>
      </w:r>
      <w:r>
        <w:rPr>
          <w:noProof/>
        </w:rPr>
        <w:fldChar w:fldCharType="begin"/>
      </w:r>
      <w:r>
        <w:rPr>
          <w:noProof/>
        </w:rPr>
        <w:instrText xml:space="preserve"> PAGEREF _Toc369119867 \h </w:instrText>
      </w:r>
      <w:r>
        <w:rPr>
          <w:noProof/>
        </w:rPr>
      </w:r>
      <w:r>
        <w:rPr>
          <w:noProof/>
        </w:rPr>
        <w:fldChar w:fldCharType="separate"/>
      </w:r>
      <w:r>
        <w:rPr>
          <w:noProof/>
        </w:rPr>
        <w:t>21</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3A110C">
        <w:rPr>
          <w:rFonts w:asciiTheme="minorHAnsi" w:eastAsiaTheme="minorEastAsia" w:hAnsiTheme="minorHAnsi" w:cstheme="minorBidi"/>
          <w:noProof/>
          <w:sz w:val="22"/>
          <w:szCs w:val="22"/>
          <w:lang w:val="en-US" w:eastAsia="de-AT"/>
        </w:rPr>
        <w:tab/>
      </w:r>
      <w:r>
        <w:rPr>
          <w:noProof/>
        </w:rPr>
        <w:t>Security</w:t>
      </w:r>
      <w:r>
        <w:rPr>
          <w:noProof/>
        </w:rPr>
        <w:tab/>
      </w:r>
      <w:r>
        <w:rPr>
          <w:noProof/>
        </w:rPr>
        <w:fldChar w:fldCharType="begin"/>
      </w:r>
      <w:r>
        <w:rPr>
          <w:noProof/>
        </w:rPr>
        <w:instrText xml:space="preserve"> PAGEREF _Toc369119868 \h </w:instrText>
      </w:r>
      <w:r>
        <w:rPr>
          <w:noProof/>
        </w:rPr>
      </w:r>
      <w:r>
        <w:rPr>
          <w:noProof/>
        </w:rPr>
        <w:fldChar w:fldCharType="separate"/>
      </w:r>
      <w:r>
        <w:rPr>
          <w:noProof/>
        </w:rPr>
        <w:t>21</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3A110C">
        <w:rPr>
          <w:noProof/>
          <w:lang w:val="en-US"/>
        </w:rPr>
        <w:t>5.3</w:t>
      </w:r>
      <w:r w:rsidRPr="003A110C">
        <w:rPr>
          <w:rFonts w:asciiTheme="minorHAnsi" w:eastAsiaTheme="minorEastAsia" w:hAnsiTheme="minorHAnsi" w:cstheme="minorBidi"/>
          <w:b w:val="0"/>
          <w:smallCaps w:val="0"/>
          <w:noProof/>
          <w:sz w:val="22"/>
          <w:szCs w:val="22"/>
          <w:lang w:val="en-US" w:eastAsia="de-AT"/>
        </w:rPr>
        <w:tab/>
      </w:r>
      <w:r w:rsidRPr="003A110C">
        <w:rPr>
          <w:noProof/>
          <w:lang w:val="en-US"/>
        </w:rPr>
        <w:t>XML Schema Data Type Definition</w:t>
      </w:r>
      <w:r>
        <w:rPr>
          <w:noProof/>
        </w:rPr>
        <w:tab/>
      </w:r>
      <w:r>
        <w:rPr>
          <w:noProof/>
        </w:rPr>
        <w:fldChar w:fldCharType="begin"/>
      </w:r>
      <w:r>
        <w:rPr>
          <w:noProof/>
        </w:rPr>
        <w:instrText xml:space="preserve"> PAGEREF _Toc369119869 \h </w:instrText>
      </w:r>
      <w:r>
        <w:rPr>
          <w:noProof/>
        </w:rPr>
      </w:r>
      <w:r>
        <w:rPr>
          <w:noProof/>
        </w:rPr>
        <w:fldChar w:fldCharType="separate"/>
      </w:r>
      <w:r>
        <w:rPr>
          <w:noProof/>
        </w:rPr>
        <w:t>21</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3A110C">
        <w:rPr>
          <w:rFonts w:asciiTheme="minorHAnsi" w:eastAsiaTheme="minorEastAsia" w:hAnsiTheme="minorHAnsi" w:cstheme="minorBidi"/>
          <w:noProof/>
          <w:sz w:val="22"/>
          <w:szCs w:val="22"/>
          <w:lang w:val="en-US" w:eastAsia="de-AT"/>
        </w:rPr>
        <w:tab/>
      </w:r>
      <w:r>
        <w:rPr>
          <w:noProof/>
        </w:rPr>
        <w:t>Namespaces</w:t>
      </w:r>
      <w:r>
        <w:rPr>
          <w:noProof/>
        </w:rPr>
        <w:tab/>
      </w:r>
      <w:r>
        <w:rPr>
          <w:noProof/>
        </w:rPr>
        <w:fldChar w:fldCharType="begin"/>
      </w:r>
      <w:r>
        <w:rPr>
          <w:noProof/>
        </w:rPr>
        <w:instrText xml:space="preserve"> PAGEREF _Toc369119870 \h </w:instrText>
      </w:r>
      <w:r>
        <w:rPr>
          <w:noProof/>
        </w:rPr>
      </w:r>
      <w:r>
        <w:rPr>
          <w:noProof/>
        </w:rPr>
        <w:fldChar w:fldCharType="separate"/>
      </w:r>
      <w:r>
        <w:rPr>
          <w:noProof/>
        </w:rPr>
        <w:t>21</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3A110C">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_Toc369119871 \h </w:instrText>
      </w:r>
      <w:r>
        <w:rPr>
          <w:noProof/>
        </w:rPr>
      </w:r>
      <w:r>
        <w:rPr>
          <w:noProof/>
        </w:rPr>
        <w:fldChar w:fldCharType="separate"/>
      </w:r>
      <w:r>
        <w:rPr>
          <w:noProof/>
        </w:rPr>
        <w:t>21</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3A110C">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_Toc369119872 \h </w:instrText>
      </w:r>
      <w:r>
        <w:rPr>
          <w:noProof/>
        </w:rPr>
      </w:r>
      <w:r>
        <w:rPr>
          <w:noProof/>
        </w:rPr>
        <w:fldChar w:fldCharType="separate"/>
      </w:r>
      <w:r>
        <w:rPr>
          <w:noProof/>
        </w:rPr>
        <w:t>32</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3A110C">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Pr>
          <w:noProof/>
        </w:rPr>
        <w:fldChar w:fldCharType="begin"/>
      </w:r>
      <w:r>
        <w:rPr>
          <w:noProof/>
        </w:rPr>
        <w:instrText xml:space="preserve"> PAGEREF _Toc369119873 \h </w:instrText>
      </w:r>
      <w:r>
        <w:rPr>
          <w:noProof/>
        </w:rPr>
      </w:r>
      <w:r>
        <w:rPr>
          <w:noProof/>
        </w:rPr>
        <w:fldChar w:fldCharType="separate"/>
      </w:r>
      <w:r>
        <w:rPr>
          <w:noProof/>
        </w:rPr>
        <w:t>37</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3A110C">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Pr>
          <w:noProof/>
        </w:rPr>
        <w:fldChar w:fldCharType="begin"/>
      </w:r>
      <w:r>
        <w:rPr>
          <w:noProof/>
        </w:rPr>
        <w:instrText xml:space="preserve"> PAGEREF _Toc369119874 \h </w:instrText>
      </w:r>
      <w:r>
        <w:rPr>
          <w:noProof/>
        </w:rPr>
      </w:r>
      <w:r>
        <w:rPr>
          <w:noProof/>
        </w:rPr>
        <w:fldChar w:fldCharType="separate"/>
      </w:r>
      <w:r>
        <w:rPr>
          <w:noProof/>
        </w:rPr>
        <w:t>37</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3A110C">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Pr>
          <w:noProof/>
        </w:rPr>
        <w:fldChar w:fldCharType="begin"/>
      </w:r>
      <w:r>
        <w:rPr>
          <w:noProof/>
        </w:rPr>
        <w:instrText xml:space="preserve"> PAGEREF _Toc369119875 \h </w:instrText>
      </w:r>
      <w:r>
        <w:rPr>
          <w:noProof/>
        </w:rPr>
      </w:r>
      <w:r>
        <w:rPr>
          <w:noProof/>
        </w:rPr>
        <w:fldChar w:fldCharType="separate"/>
      </w:r>
      <w:r>
        <w:rPr>
          <w:noProof/>
        </w:rPr>
        <w:t>37</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3A110C">
        <w:rPr>
          <w:rFonts w:asciiTheme="minorHAnsi" w:eastAsiaTheme="minorEastAsia" w:hAnsiTheme="minorHAnsi" w:cstheme="minorBidi"/>
          <w:noProof/>
          <w:sz w:val="22"/>
          <w:szCs w:val="22"/>
          <w:lang w:val="en-US" w:eastAsia="de-AT"/>
        </w:rPr>
        <w:tab/>
      </w:r>
      <w:r>
        <w:rPr>
          <w:noProof/>
        </w:rPr>
        <w:t>Port: ServiceUpdate – exposed by DSP</w:t>
      </w:r>
      <w:r>
        <w:rPr>
          <w:noProof/>
        </w:rPr>
        <w:tab/>
      </w:r>
      <w:r>
        <w:rPr>
          <w:noProof/>
        </w:rPr>
        <w:fldChar w:fldCharType="begin"/>
      </w:r>
      <w:r>
        <w:rPr>
          <w:noProof/>
        </w:rPr>
        <w:instrText xml:space="preserve"> PAGEREF _Toc369119876 \h </w:instrText>
      </w:r>
      <w:r>
        <w:rPr>
          <w:noProof/>
        </w:rPr>
      </w:r>
      <w:r>
        <w:rPr>
          <w:noProof/>
        </w:rPr>
        <w:fldChar w:fldCharType="separate"/>
      </w:r>
      <w:r>
        <w:rPr>
          <w:noProof/>
        </w:rPr>
        <w:t>39</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3A110C">
        <w:rPr>
          <w:rFonts w:asciiTheme="minorHAnsi" w:eastAsiaTheme="minorEastAsia" w:hAnsiTheme="minorHAnsi" w:cstheme="minorBidi"/>
          <w:noProof/>
          <w:sz w:val="22"/>
          <w:szCs w:val="22"/>
          <w:lang w:val="en-US" w:eastAsia="de-AT"/>
        </w:rPr>
        <w:tab/>
      </w:r>
      <w:r>
        <w:rPr>
          <w:noProof/>
        </w:rPr>
        <w:t>Port: ServiceUpdate – exposed by ARP</w:t>
      </w:r>
      <w:r>
        <w:rPr>
          <w:noProof/>
        </w:rPr>
        <w:tab/>
      </w:r>
      <w:r>
        <w:rPr>
          <w:noProof/>
        </w:rPr>
        <w:fldChar w:fldCharType="begin"/>
      </w:r>
      <w:r>
        <w:rPr>
          <w:noProof/>
        </w:rPr>
        <w:instrText xml:space="preserve"> PAGEREF _Toc369119877 \h </w:instrText>
      </w:r>
      <w:r>
        <w:rPr>
          <w:noProof/>
        </w:rPr>
      </w:r>
      <w:r>
        <w:rPr>
          <w:noProof/>
        </w:rPr>
        <w:fldChar w:fldCharType="separate"/>
      </w:r>
      <w:r>
        <w:rPr>
          <w:noProof/>
        </w:rPr>
        <w:t>39</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3A110C">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Pr>
          <w:noProof/>
        </w:rPr>
        <w:fldChar w:fldCharType="begin"/>
      </w:r>
      <w:r>
        <w:rPr>
          <w:noProof/>
        </w:rPr>
        <w:instrText xml:space="preserve"> PAGEREF _Toc369119878 \h </w:instrText>
      </w:r>
      <w:r>
        <w:rPr>
          <w:noProof/>
        </w:rPr>
      </w:r>
      <w:r>
        <w:rPr>
          <w:noProof/>
        </w:rPr>
        <w:fldChar w:fldCharType="separate"/>
      </w:r>
      <w:r>
        <w:rPr>
          <w:noProof/>
        </w:rPr>
        <w:t>42</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3A110C">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Pr>
          <w:noProof/>
        </w:rPr>
        <w:fldChar w:fldCharType="begin"/>
      </w:r>
      <w:r>
        <w:rPr>
          <w:noProof/>
        </w:rPr>
        <w:instrText xml:space="preserve"> PAGEREF _Toc369119879 \h </w:instrText>
      </w:r>
      <w:r>
        <w:rPr>
          <w:noProof/>
        </w:rPr>
      </w:r>
      <w:r>
        <w:rPr>
          <w:noProof/>
        </w:rPr>
        <w:fldChar w:fldCharType="separate"/>
      </w:r>
      <w:r>
        <w:rPr>
          <w:noProof/>
        </w:rPr>
        <w:t>43</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3A110C">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Pr>
          <w:noProof/>
        </w:rPr>
        <w:fldChar w:fldCharType="begin"/>
      </w:r>
      <w:r>
        <w:rPr>
          <w:noProof/>
        </w:rPr>
        <w:instrText xml:space="preserve"> PAGEREF _Toc369119880 \h </w:instrText>
      </w:r>
      <w:r>
        <w:rPr>
          <w:noProof/>
        </w:rPr>
      </w:r>
      <w:r>
        <w:rPr>
          <w:noProof/>
        </w:rPr>
        <w:fldChar w:fldCharType="separate"/>
      </w:r>
      <w:r>
        <w:rPr>
          <w:noProof/>
        </w:rPr>
        <w:t>43</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3A110C">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Pr>
          <w:noProof/>
        </w:rPr>
        <w:fldChar w:fldCharType="begin"/>
      </w:r>
      <w:r>
        <w:rPr>
          <w:noProof/>
        </w:rPr>
        <w:instrText xml:space="preserve"> PAGEREF _Toc369119881 \h </w:instrText>
      </w:r>
      <w:r>
        <w:rPr>
          <w:noProof/>
        </w:rPr>
      </w:r>
      <w:r>
        <w:rPr>
          <w:noProof/>
        </w:rPr>
        <w:fldChar w:fldCharType="separate"/>
      </w:r>
      <w:r>
        <w:rPr>
          <w:noProof/>
        </w:rPr>
        <w:t>44</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3A110C">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Pr>
          <w:noProof/>
        </w:rPr>
        <w:fldChar w:fldCharType="begin"/>
      </w:r>
      <w:r>
        <w:rPr>
          <w:noProof/>
        </w:rPr>
        <w:instrText xml:space="preserve"> PAGEREF _Toc369119882 \h </w:instrText>
      </w:r>
      <w:r>
        <w:rPr>
          <w:noProof/>
        </w:rPr>
      </w:r>
      <w:r>
        <w:rPr>
          <w:noProof/>
        </w:rPr>
        <w:fldChar w:fldCharType="separate"/>
      </w:r>
      <w:r>
        <w:rPr>
          <w:noProof/>
        </w:rPr>
        <w:t>45</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3A110C">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Pr>
          <w:noProof/>
        </w:rPr>
        <w:fldChar w:fldCharType="begin"/>
      </w:r>
      <w:r>
        <w:rPr>
          <w:noProof/>
        </w:rPr>
        <w:instrText xml:space="preserve"> PAGEREF _Toc369119883 \h </w:instrText>
      </w:r>
      <w:r>
        <w:rPr>
          <w:noProof/>
        </w:rPr>
      </w:r>
      <w:r>
        <w:rPr>
          <w:noProof/>
        </w:rPr>
        <w:fldChar w:fldCharType="separate"/>
      </w:r>
      <w:r>
        <w:rPr>
          <w:noProof/>
        </w:rPr>
        <w:t>45</w:t>
      </w:r>
      <w:r>
        <w:rPr>
          <w:noProof/>
        </w:rPr>
        <w:fldChar w:fldCharType="end"/>
      </w:r>
    </w:p>
    <w:p w:rsidR="003A110C" w:rsidRPr="003A110C" w:rsidRDefault="003A110C">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3A110C">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_Toc369119884 \h </w:instrText>
      </w:r>
      <w:r>
        <w:rPr>
          <w:noProof/>
        </w:rPr>
      </w:r>
      <w:r>
        <w:rPr>
          <w:noProof/>
        </w:rPr>
        <w:fldChar w:fldCharType="separate"/>
      </w:r>
      <w:r>
        <w:rPr>
          <w:noProof/>
        </w:rPr>
        <w:t>47</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3A110C">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_Toc369119885 \h </w:instrText>
      </w:r>
      <w:r>
        <w:rPr>
          <w:noProof/>
        </w:rPr>
      </w:r>
      <w:r>
        <w:rPr>
          <w:noProof/>
        </w:rPr>
        <w:fldChar w:fldCharType="separate"/>
      </w:r>
      <w:r>
        <w:rPr>
          <w:noProof/>
        </w:rPr>
        <w:t>47</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3A110C">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_Toc369119886 \h </w:instrText>
      </w:r>
      <w:r>
        <w:rPr>
          <w:noProof/>
        </w:rPr>
      </w:r>
      <w:r>
        <w:rPr>
          <w:noProof/>
        </w:rPr>
        <w:fldChar w:fldCharType="separate"/>
      </w:r>
      <w:r>
        <w:rPr>
          <w:noProof/>
        </w:rPr>
        <w:t>47</w:t>
      </w:r>
      <w:r>
        <w:rPr>
          <w:noProof/>
        </w:rPr>
        <w:fldChar w:fldCharType="end"/>
      </w:r>
    </w:p>
    <w:p w:rsidR="003A110C" w:rsidRPr="003A110C" w:rsidRDefault="003A110C">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3A110C">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_Toc369119887 \h </w:instrText>
      </w:r>
      <w:r>
        <w:rPr>
          <w:noProof/>
        </w:rPr>
      </w:r>
      <w:r>
        <w:rPr>
          <w:noProof/>
        </w:rPr>
        <w:fldChar w:fldCharType="separate"/>
      </w:r>
      <w:r>
        <w:rPr>
          <w:noProof/>
        </w:rPr>
        <w:t>48</w:t>
      </w:r>
      <w:r>
        <w:rPr>
          <w:noProof/>
        </w:rPr>
        <w:fldChar w:fldCharType="end"/>
      </w:r>
    </w:p>
    <w:p w:rsidR="003A110C" w:rsidRPr="003A110C" w:rsidRDefault="003A110C">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3A110C">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Pr>
          <w:noProof/>
        </w:rPr>
        <w:fldChar w:fldCharType="begin"/>
      </w:r>
      <w:r>
        <w:rPr>
          <w:noProof/>
        </w:rPr>
        <w:instrText xml:space="preserve"> PAGEREF _Toc369119888 \h </w:instrText>
      </w:r>
      <w:r>
        <w:rPr>
          <w:noProof/>
        </w:rPr>
      </w:r>
      <w:r>
        <w:rPr>
          <w:noProof/>
        </w:rPr>
        <w:fldChar w:fldCharType="separate"/>
      </w:r>
      <w:r>
        <w:rPr>
          <w:noProof/>
        </w:rPr>
        <w:t>48</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3A110C">
        <w:rPr>
          <w:rFonts w:asciiTheme="minorHAnsi" w:eastAsiaTheme="minorEastAsia" w:hAnsiTheme="minorHAnsi" w:cstheme="minorBidi"/>
          <w:noProof/>
          <w:sz w:val="22"/>
          <w:szCs w:val="22"/>
          <w:lang w:val="en-US" w:eastAsia="de-AT"/>
        </w:rPr>
        <w:tab/>
      </w:r>
      <w:r>
        <w:rPr>
          <w:noProof/>
        </w:rPr>
        <w:t>SCR for RoamingProvisioning Server</w:t>
      </w:r>
      <w:r>
        <w:rPr>
          <w:noProof/>
        </w:rPr>
        <w:tab/>
      </w:r>
      <w:r>
        <w:rPr>
          <w:noProof/>
        </w:rPr>
        <w:fldChar w:fldCharType="begin"/>
      </w:r>
      <w:r>
        <w:rPr>
          <w:noProof/>
        </w:rPr>
        <w:instrText xml:space="preserve"> PAGEREF _Toc369119889 \h </w:instrText>
      </w:r>
      <w:r>
        <w:rPr>
          <w:noProof/>
        </w:rPr>
      </w:r>
      <w:r>
        <w:rPr>
          <w:noProof/>
        </w:rPr>
        <w:fldChar w:fldCharType="separate"/>
      </w:r>
      <w:r>
        <w:rPr>
          <w:noProof/>
        </w:rPr>
        <w:t>48</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3A110C">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Pr>
          <w:noProof/>
        </w:rPr>
        <w:fldChar w:fldCharType="begin"/>
      </w:r>
      <w:r>
        <w:rPr>
          <w:noProof/>
        </w:rPr>
        <w:instrText xml:space="preserve"> PAGEREF _Toc369119890 \h </w:instrText>
      </w:r>
      <w:r>
        <w:rPr>
          <w:noProof/>
        </w:rPr>
      </w:r>
      <w:r>
        <w:rPr>
          <w:noProof/>
        </w:rPr>
        <w:fldChar w:fldCharType="separate"/>
      </w:r>
      <w:r>
        <w:rPr>
          <w:noProof/>
        </w:rPr>
        <w:t>48</w:t>
      </w:r>
      <w:r>
        <w:rPr>
          <w:noProof/>
        </w:rPr>
        <w:fldChar w:fldCharType="end"/>
      </w:r>
    </w:p>
    <w:p w:rsidR="003A110C" w:rsidRPr="003A110C" w:rsidRDefault="003A110C">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3A110C">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Pr>
          <w:noProof/>
        </w:rPr>
        <w:fldChar w:fldCharType="begin"/>
      </w:r>
      <w:r>
        <w:rPr>
          <w:noProof/>
        </w:rPr>
        <w:instrText xml:space="preserve"> PAGEREF _Toc369119891 \h </w:instrText>
      </w:r>
      <w:r>
        <w:rPr>
          <w:noProof/>
        </w:rPr>
      </w:r>
      <w:r>
        <w:rPr>
          <w:noProof/>
        </w:rPr>
        <w:fldChar w:fldCharType="separate"/>
      </w:r>
      <w:r>
        <w:rPr>
          <w:noProof/>
        </w:rPr>
        <w:t>48</w:t>
      </w:r>
      <w:r>
        <w:rPr>
          <w:noProof/>
        </w:rPr>
        <w:fldChar w:fldCharType="end"/>
      </w:r>
    </w:p>
    <w:p w:rsidR="00651D13" w:rsidRPr="00984024" w:rsidRDefault="00293FB3">
      <w:pPr>
        <w:pStyle w:val="TOCsep"/>
      </w:pPr>
      <w:r w:rsidRPr="00984024">
        <w:fldChar w:fldCharType="end"/>
      </w:r>
    </w:p>
    <w:p w:rsidR="00651D13" w:rsidRPr="00984024" w:rsidRDefault="00651D13">
      <w:pPr>
        <w:pStyle w:val="TOChead"/>
      </w:pPr>
      <w:r w:rsidRPr="00984024">
        <w:t>Figures</w:t>
      </w:r>
    </w:p>
    <w:p w:rsidR="003A110C" w:rsidRDefault="00293FB3">
      <w:pPr>
        <w:pStyle w:val="Abbildungsverzeichnis"/>
        <w:rPr>
          <w:rFonts w:asciiTheme="minorHAnsi" w:eastAsiaTheme="minorEastAsia" w:hAnsiTheme="minorHAnsi" w:cstheme="minorBidi"/>
          <w:b w:val="0"/>
          <w:bCs w:val="0"/>
          <w:sz w:val="22"/>
          <w:szCs w:val="22"/>
          <w:lang w:val="de-AT" w:eastAsia="de-AT"/>
        </w:rPr>
      </w:pPr>
      <w:r w:rsidRPr="00293FB3">
        <w:rPr>
          <w:noProof w:val="0"/>
        </w:rPr>
        <w:fldChar w:fldCharType="begin"/>
      </w:r>
      <w:r w:rsidR="00651D13" w:rsidRPr="00984024">
        <w:rPr>
          <w:noProof w:val="0"/>
        </w:rPr>
        <w:instrText xml:space="preserve"> TOC \h \z \c "Figure" </w:instrText>
      </w:r>
      <w:r w:rsidRPr="00293FB3">
        <w:rPr>
          <w:noProof w:val="0"/>
        </w:rPr>
        <w:fldChar w:fldCharType="separate"/>
      </w:r>
      <w:hyperlink w:anchor="_Toc369119892" w:history="1">
        <w:r w:rsidR="003A110C" w:rsidRPr="00220C6F">
          <w:rPr>
            <w:rStyle w:val="Hyperlink"/>
          </w:rPr>
          <w:t>Figure 1: Roaming subscription activation</w:t>
        </w:r>
        <w:r w:rsidR="003A110C">
          <w:rPr>
            <w:webHidden/>
          </w:rPr>
          <w:tab/>
        </w:r>
        <w:r w:rsidR="003A110C">
          <w:rPr>
            <w:webHidden/>
          </w:rPr>
          <w:fldChar w:fldCharType="begin"/>
        </w:r>
        <w:r w:rsidR="003A110C">
          <w:rPr>
            <w:webHidden/>
          </w:rPr>
          <w:instrText xml:space="preserve"> PAGEREF _Toc369119892 \h </w:instrText>
        </w:r>
        <w:r w:rsidR="003A110C">
          <w:rPr>
            <w:webHidden/>
          </w:rPr>
        </w:r>
        <w:r w:rsidR="003A110C">
          <w:rPr>
            <w:webHidden/>
          </w:rPr>
          <w:fldChar w:fldCharType="separate"/>
        </w:r>
        <w:r w:rsidR="003A110C">
          <w:rPr>
            <w:webHidden/>
          </w:rPr>
          <w:t>11</w:t>
        </w:r>
        <w:r w:rsidR="003A110C">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3" w:history="1">
        <w:r w:rsidRPr="00220C6F">
          <w:rPr>
            <w:rStyle w:val="Hyperlink"/>
          </w:rPr>
          <w:t>Figure 2: Change from ARP to DSP</w:t>
        </w:r>
        <w:r>
          <w:rPr>
            <w:webHidden/>
          </w:rPr>
          <w:tab/>
        </w:r>
        <w:r>
          <w:rPr>
            <w:webHidden/>
          </w:rPr>
          <w:fldChar w:fldCharType="begin"/>
        </w:r>
        <w:r>
          <w:rPr>
            <w:webHidden/>
          </w:rPr>
          <w:instrText xml:space="preserve"> PAGEREF _Toc369119893 \h </w:instrText>
        </w:r>
        <w:r>
          <w:rPr>
            <w:webHidden/>
          </w:rPr>
        </w:r>
        <w:r>
          <w:rPr>
            <w:webHidden/>
          </w:rPr>
          <w:fldChar w:fldCharType="separate"/>
        </w:r>
        <w:r>
          <w:rPr>
            <w:webHidden/>
          </w:rPr>
          <w:t>13</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4" w:history="1">
        <w:r w:rsidRPr="00220C6F">
          <w:rPr>
            <w:rStyle w:val="Hyperlink"/>
          </w:rPr>
          <w:t>Figure 3: Signalling status change – ARP initiated</w:t>
        </w:r>
        <w:r>
          <w:rPr>
            <w:webHidden/>
          </w:rPr>
          <w:tab/>
        </w:r>
        <w:r>
          <w:rPr>
            <w:webHidden/>
          </w:rPr>
          <w:fldChar w:fldCharType="begin"/>
        </w:r>
        <w:r>
          <w:rPr>
            <w:webHidden/>
          </w:rPr>
          <w:instrText xml:space="preserve"> PAGEREF _Toc369119894 \h </w:instrText>
        </w:r>
        <w:r>
          <w:rPr>
            <w:webHidden/>
          </w:rPr>
        </w:r>
        <w:r>
          <w:rPr>
            <w:webHidden/>
          </w:rPr>
          <w:fldChar w:fldCharType="separate"/>
        </w:r>
        <w:r>
          <w:rPr>
            <w:webHidden/>
          </w:rPr>
          <w:t>14</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5" w:history="1">
        <w:r w:rsidRPr="00220C6F">
          <w:rPr>
            <w:rStyle w:val="Hyperlink"/>
          </w:rPr>
          <w:t>Figure 4: Signalling status change – DSP initiated</w:t>
        </w:r>
        <w:r>
          <w:rPr>
            <w:webHidden/>
          </w:rPr>
          <w:tab/>
        </w:r>
        <w:r>
          <w:rPr>
            <w:webHidden/>
          </w:rPr>
          <w:fldChar w:fldCharType="begin"/>
        </w:r>
        <w:r>
          <w:rPr>
            <w:webHidden/>
          </w:rPr>
          <w:instrText xml:space="preserve"> PAGEREF _Toc369119895 \h </w:instrText>
        </w:r>
        <w:r>
          <w:rPr>
            <w:webHidden/>
          </w:rPr>
        </w:r>
        <w:r>
          <w:rPr>
            <w:webHidden/>
          </w:rPr>
          <w:fldChar w:fldCharType="separate"/>
        </w:r>
        <w:r>
          <w:rPr>
            <w:webHidden/>
          </w:rPr>
          <w:t>15</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6" w:history="1">
        <w:r w:rsidRPr="00220C6F">
          <w:rPr>
            <w:rStyle w:val="Hyperlink"/>
          </w:rPr>
          <w:t>Figure 5: Activation with Swap between two ARPs</w:t>
        </w:r>
        <w:r>
          <w:rPr>
            <w:webHidden/>
          </w:rPr>
          <w:tab/>
        </w:r>
        <w:r>
          <w:rPr>
            <w:webHidden/>
          </w:rPr>
          <w:fldChar w:fldCharType="begin"/>
        </w:r>
        <w:r>
          <w:rPr>
            <w:webHidden/>
          </w:rPr>
          <w:instrText xml:space="preserve"> PAGEREF _Toc369119896 \h </w:instrText>
        </w:r>
        <w:r>
          <w:rPr>
            <w:webHidden/>
          </w:rPr>
        </w:r>
        <w:r>
          <w:rPr>
            <w:webHidden/>
          </w:rPr>
          <w:fldChar w:fldCharType="separate"/>
        </w:r>
        <w:r>
          <w:rPr>
            <w:webHidden/>
          </w:rPr>
          <w:t>17</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7" w:history="1">
        <w:r w:rsidRPr="00220C6F">
          <w:rPr>
            <w:rStyle w:val="Hyperlink"/>
          </w:rPr>
          <w:t>Figure 6: Roaming subscription suspension and un-suspension</w:t>
        </w:r>
        <w:r>
          <w:rPr>
            <w:webHidden/>
          </w:rPr>
          <w:tab/>
        </w:r>
        <w:r>
          <w:rPr>
            <w:webHidden/>
          </w:rPr>
          <w:fldChar w:fldCharType="begin"/>
        </w:r>
        <w:r>
          <w:rPr>
            <w:webHidden/>
          </w:rPr>
          <w:instrText xml:space="preserve"> PAGEREF _Toc369119897 \h </w:instrText>
        </w:r>
        <w:r>
          <w:rPr>
            <w:webHidden/>
          </w:rPr>
        </w:r>
        <w:r>
          <w:rPr>
            <w:webHidden/>
          </w:rPr>
          <w:fldChar w:fldCharType="separate"/>
        </w:r>
        <w:r>
          <w:rPr>
            <w:webHidden/>
          </w:rPr>
          <w:t>18</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8" w:history="1">
        <w:r w:rsidRPr="00220C6F">
          <w:rPr>
            <w:rStyle w:val="Hyperlink"/>
          </w:rPr>
          <w:t>Figure 7: Roaming subscription suspension and deactivation</w:t>
        </w:r>
        <w:r>
          <w:rPr>
            <w:webHidden/>
          </w:rPr>
          <w:tab/>
        </w:r>
        <w:r>
          <w:rPr>
            <w:webHidden/>
          </w:rPr>
          <w:fldChar w:fldCharType="begin"/>
        </w:r>
        <w:r>
          <w:rPr>
            <w:webHidden/>
          </w:rPr>
          <w:instrText xml:space="preserve"> PAGEREF _Toc369119898 \h </w:instrText>
        </w:r>
        <w:r>
          <w:rPr>
            <w:webHidden/>
          </w:rPr>
        </w:r>
        <w:r>
          <w:rPr>
            <w:webHidden/>
          </w:rPr>
          <w:fldChar w:fldCharType="separate"/>
        </w:r>
        <w:r>
          <w:rPr>
            <w:webHidden/>
          </w:rPr>
          <w:t>19</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899" w:history="1">
        <w:r w:rsidRPr="00220C6F">
          <w:rPr>
            <w:rStyle w:val="Hyperlink"/>
          </w:rPr>
          <w:t>Figure 8: De-activation of roaming subscription</w:t>
        </w:r>
        <w:r>
          <w:rPr>
            <w:webHidden/>
          </w:rPr>
          <w:tab/>
        </w:r>
        <w:r>
          <w:rPr>
            <w:webHidden/>
          </w:rPr>
          <w:fldChar w:fldCharType="begin"/>
        </w:r>
        <w:r>
          <w:rPr>
            <w:webHidden/>
          </w:rPr>
          <w:instrText xml:space="preserve"> PAGEREF _Toc369119899 \h </w:instrText>
        </w:r>
        <w:r>
          <w:rPr>
            <w:webHidden/>
          </w:rPr>
        </w:r>
        <w:r>
          <w:rPr>
            <w:webHidden/>
          </w:rPr>
          <w:fldChar w:fldCharType="separate"/>
        </w:r>
        <w:r>
          <w:rPr>
            <w:webHidden/>
          </w:rPr>
          <w:t>20</w:t>
        </w:r>
        <w:r>
          <w:rPr>
            <w:webHidden/>
          </w:rPr>
          <w:fldChar w:fldCharType="end"/>
        </w:r>
      </w:hyperlink>
    </w:p>
    <w:p w:rsidR="00651D13" w:rsidRPr="00984024" w:rsidRDefault="00293FB3">
      <w:pPr>
        <w:pStyle w:val="TOCsep"/>
      </w:pPr>
      <w:r w:rsidRPr="00984024">
        <w:fldChar w:fldCharType="end"/>
      </w:r>
    </w:p>
    <w:p w:rsidR="00651D13" w:rsidRPr="00984024" w:rsidRDefault="00651D13">
      <w:pPr>
        <w:pStyle w:val="TOChead"/>
      </w:pPr>
      <w:r w:rsidRPr="00984024">
        <w:t>Tables</w:t>
      </w:r>
    </w:p>
    <w:p w:rsidR="003A110C" w:rsidRDefault="00293FB3">
      <w:pPr>
        <w:pStyle w:val="Abbildungsverzeichnis"/>
        <w:rPr>
          <w:rFonts w:asciiTheme="minorHAnsi" w:eastAsiaTheme="minorEastAsia" w:hAnsiTheme="minorHAnsi" w:cstheme="minorBidi"/>
          <w:b w:val="0"/>
          <w:bCs w:val="0"/>
          <w:sz w:val="22"/>
          <w:szCs w:val="22"/>
          <w:lang w:val="de-AT" w:eastAsia="de-AT"/>
        </w:rPr>
      </w:pPr>
      <w:r w:rsidRPr="00293FB3">
        <w:rPr>
          <w:noProof w:val="0"/>
        </w:rPr>
        <w:fldChar w:fldCharType="begin"/>
      </w:r>
      <w:r w:rsidR="00651D13" w:rsidRPr="00984024">
        <w:rPr>
          <w:noProof w:val="0"/>
        </w:rPr>
        <w:instrText xml:space="preserve"> TOC \h \z \c "Table" </w:instrText>
      </w:r>
      <w:r w:rsidRPr="00293FB3">
        <w:rPr>
          <w:noProof w:val="0"/>
        </w:rPr>
        <w:fldChar w:fldCharType="separate"/>
      </w:r>
      <w:hyperlink w:anchor="_Toc369119900" w:history="1">
        <w:r w:rsidR="003A110C" w:rsidRPr="00991324">
          <w:rPr>
            <w:rStyle w:val="Hyperlink"/>
          </w:rPr>
          <w:t>Table 1: Service policies</w:t>
        </w:r>
        <w:r w:rsidR="003A110C">
          <w:rPr>
            <w:webHidden/>
          </w:rPr>
          <w:tab/>
        </w:r>
        <w:r w:rsidR="003A110C">
          <w:rPr>
            <w:webHidden/>
          </w:rPr>
          <w:fldChar w:fldCharType="begin"/>
        </w:r>
        <w:r w:rsidR="003A110C">
          <w:rPr>
            <w:webHidden/>
          </w:rPr>
          <w:instrText xml:space="preserve"> PAGEREF _Toc369119900 \h </w:instrText>
        </w:r>
        <w:r w:rsidR="003A110C">
          <w:rPr>
            <w:webHidden/>
          </w:rPr>
        </w:r>
        <w:r w:rsidR="003A110C">
          <w:rPr>
            <w:webHidden/>
          </w:rPr>
          <w:fldChar w:fldCharType="separate"/>
        </w:r>
        <w:r w:rsidR="003A110C">
          <w:rPr>
            <w:webHidden/>
          </w:rPr>
          <w:t>45</w:t>
        </w:r>
        <w:r w:rsidR="003A110C">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901" w:history="1">
        <w:r w:rsidRPr="00991324">
          <w:rPr>
            <w:rStyle w:val="Hyperlink"/>
          </w:rPr>
          <w:t>Table 1 SCR for RoamingProvisioning Server Functions</w:t>
        </w:r>
        <w:r>
          <w:rPr>
            <w:webHidden/>
          </w:rPr>
          <w:tab/>
        </w:r>
        <w:r>
          <w:rPr>
            <w:webHidden/>
          </w:rPr>
          <w:fldChar w:fldCharType="begin"/>
        </w:r>
        <w:r>
          <w:rPr>
            <w:webHidden/>
          </w:rPr>
          <w:instrText xml:space="preserve"> PAGEREF _Toc369119901 \h </w:instrText>
        </w:r>
        <w:r>
          <w:rPr>
            <w:webHidden/>
          </w:rPr>
        </w:r>
        <w:r>
          <w:rPr>
            <w:webHidden/>
          </w:rPr>
          <w:fldChar w:fldCharType="separate"/>
        </w:r>
        <w:r>
          <w:rPr>
            <w:webHidden/>
          </w:rPr>
          <w:t>48</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902" w:history="1">
        <w:r w:rsidRPr="00991324">
          <w:rPr>
            <w:rStyle w:val="Hyperlink"/>
          </w:rPr>
          <w:t>Table 2 SCR for Roaming Provisioning DSP Server Functions</w:t>
        </w:r>
        <w:r>
          <w:rPr>
            <w:webHidden/>
          </w:rPr>
          <w:tab/>
        </w:r>
        <w:r>
          <w:rPr>
            <w:webHidden/>
          </w:rPr>
          <w:fldChar w:fldCharType="begin"/>
        </w:r>
        <w:r>
          <w:rPr>
            <w:webHidden/>
          </w:rPr>
          <w:instrText xml:space="preserve"> PAGEREF _Toc369119902 \h </w:instrText>
        </w:r>
        <w:r>
          <w:rPr>
            <w:webHidden/>
          </w:rPr>
        </w:r>
        <w:r>
          <w:rPr>
            <w:webHidden/>
          </w:rPr>
          <w:fldChar w:fldCharType="separate"/>
        </w:r>
        <w:r>
          <w:rPr>
            <w:webHidden/>
          </w:rPr>
          <w:t>48</w:t>
        </w:r>
        <w:r>
          <w:rPr>
            <w:webHidden/>
          </w:rPr>
          <w:fldChar w:fldCharType="end"/>
        </w:r>
      </w:hyperlink>
    </w:p>
    <w:p w:rsidR="003A110C" w:rsidRDefault="003A110C">
      <w:pPr>
        <w:pStyle w:val="Abbildungsverzeichnis"/>
        <w:rPr>
          <w:rFonts w:asciiTheme="minorHAnsi" w:eastAsiaTheme="minorEastAsia" w:hAnsiTheme="minorHAnsi" w:cstheme="minorBidi"/>
          <w:b w:val="0"/>
          <w:bCs w:val="0"/>
          <w:sz w:val="22"/>
          <w:szCs w:val="22"/>
          <w:lang w:val="de-AT" w:eastAsia="de-AT"/>
        </w:rPr>
      </w:pPr>
      <w:hyperlink w:anchor="_Toc369119903" w:history="1">
        <w:r w:rsidRPr="00991324">
          <w:rPr>
            <w:rStyle w:val="Hyperlink"/>
          </w:rPr>
          <w:t>Table 2 SCR for Roaming Provisioning ARP Server Functions</w:t>
        </w:r>
        <w:r>
          <w:rPr>
            <w:webHidden/>
          </w:rPr>
          <w:tab/>
        </w:r>
        <w:r>
          <w:rPr>
            <w:webHidden/>
          </w:rPr>
          <w:fldChar w:fldCharType="begin"/>
        </w:r>
        <w:r>
          <w:rPr>
            <w:webHidden/>
          </w:rPr>
          <w:instrText xml:space="preserve"> PAGEREF _Toc369119903 \h </w:instrText>
        </w:r>
        <w:r>
          <w:rPr>
            <w:webHidden/>
          </w:rPr>
        </w:r>
        <w:r>
          <w:rPr>
            <w:webHidden/>
          </w:rPr>
          <w:fldChar w:fldCharType="separate"/>
        </w:r>
        <w:r>
          <w:rPr>
            <w:webHidden/>
          </w:rPr>
          <w:t>49</w:t>
        </w:r>
        <w:r>
          <w:rPr>
            <w:webHidden/>
          </w:rPr>
          <w:fldChar w:fldCharType="end"/>
        </w:r>
      </w:hyperlink>
    </w:p>
    <w:p w:rsidR="00651D13" w:rsidRPr="00984024" w:rsidRDefault="00293FB3">
      <w:pPr>
        <w:pStyle w:val="TOCsep"/>
      </w:pPr>
      <w:r w:rsidRPr="00984024">
        <w:fldChar w:fldCharType="end"/>
      </w:r>
    </w:p>
    <w:p w:rsidR="00651D13" w:rsidRPr="00984024" w:rsidRDefault="00651D13">
      <w:pPr>
        <w:pStyle w:val="berschrift1"/>
      </w:pPr>
      <w:bookmarkStart w:id="0" w:name="_Ref511812747"/>
      <w:bookmarkStart w:id="1" w:name="_Toc51149231"/>
      <w:bookmarkStart w:id="2" w:name="_Toc369119845"/>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69119846"/>
      <w:r w:rsidRPr="00984024">
        <w:lastRenderedPageBreak/>
        <w:t>References</w:t>
      </w:r>
      <w:bookmarkEnd w:id="3"/>
      <w:bookmarkEnd w:id="4"/>
    </w:p>
    <w:p w:rsidR="00651D13" w:rsidRPr="00984024" w:rsidRDefault="00651D13">
      <w:pPr>
        <w:pStyle w:val="berschrift2"/>
      </w:pPr>
      <w:bookmarkStart w:id="5" w:name="_Toc51147377"/>
      <w:bookmarkStart w:id="6" w:name="_Toc51149235"/>
      <w:bookmarkStart w:id="7" w:name="_Toc369119847"/>
      <w:r w:rsidRPr="00984024">
        <w:t>Normative References</w:t>
      </w:r>
      <w:bookmarkEnd w:id="5"/>
      <w:bookmarkEnd w:id="7"/>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8A3C37" w:rsidRPr="00E56FCB" w:rsidTr="002A6281">
        <w:trPr>
          <w:jc w:val="center"/>
        </w:trPr>
        <w:tc>
          <w:tcPr>
            <w:tcW w:w="2162" w:type="dxa"/>
          </w:tcPr>
          <w:p w:rsidR="008A3C37" w:rsidRPr="00E56FCB" w:rsidRDefault="008A3C37" w:rsidP="00FE1D48">
            <w:pPr>
              <w:pStyle w:val="RefLabel"/>
              <w:rPr>
                <w:szCs w:val="18"/>
              </w:rPr>
            </w:pPr>
            <w:r w:rsidRPr="00E56FCB">
              <w:rPr>
                <w:szCs w:val="18"/>
              </w:rPr>
              <w:t>[BoR_12_68]</w:t>
            </w:r>
          </w:p>
        </w:tc>
        <w:tc>
          <w:tcPr>
            <w:tcW w:w="7913" w:type="dxa"/>
          </w:tcPr>
          <w:p w:rsidR="008A3C37" w:rsidRPr="00A62590" w:rsidRDefault="008A3C37"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00293FB3" w:rsidRPr="00293FB3">
              <w:t>URL:http://berec.europa.eu/files/document_register/2012/7/bor12_68.pdf</w:t>
            </w:r>
          </w:p>
        </w:tc>
      </w:tr>
      <w:tr w:rsidR="008A3C37" w:rsidRPr="00E56FCB" w:rsidTr="002A6281">
        <w:trPr>
          <w:jc w:val="center"/>
        </w:trPr>
        <w:tc>
          <w:tcPr>
            <w:tcW w:w="2162" w:type="dxa"/>
          </w:tcPr>
          <w:p w:rsidR="008A3C37" w:rsidRPr="00E56FCB" w:rsidRDefault="008A3C37" w:rsidP="00FE1D48">
            <w:pPr>
              <w:pStyle w:val="RefLabel"/>
              <w:rPr>
                <w:szCs w:val="18"/>
              </w:rPr>
            </w:pPr>
            <w:r w:rsidRPr="00E56FCB">
              <w:rPr>
                <w:szCs w:val="18"/>
              </w:rPr>
              <w:t>[BoR_12_109]</w:t>
            </w:r>
          </w:p>
        </w:tc>
        <w:tc>
          <w:tcPr>
            <w:tcW w:w="7913" w:type="dxa"/>
          </w:tcPr>
          <w:p w:rsidR="008A3C37" w:rsidRPr="00A62590" w:rsidRDefault="008A3C37"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00293FB3" w:rsidRPr="00293FB3">
              <w:t>URL:http://berec.europa.eu/eng/document_register/subject_matter/berec/download/0/1012-roaming-regulation-choice-of-the-decoupl_0.pdf</w:t>
            </w:r>
          </w:p>
        </w:tc>
      </w:tr>
      <w:tr w:rsidR="008A3C37" w:rsidRPr="00E56FCB" w:rsidTr="002A6281">
        <w:trPr>
          <w:jc w:val="center"/>
        </w:trPr>
        <w:tc>
          <w:tcPr>
            <w:tcW w:w="2162" w:type="dxa"/>
          </w:tcPr>
          <w:p w:rsidR="008A3C37" w:rsidRPr="00E56FCB" w:rsidRDefault="008A3C37" w:rsidP="00FE1D48">
            <w:pPr>
              <w:pStyle w:val="RefLabel"/>
            </w:pPr>
            <w:r w:rsidRPr="00E56FCB">
              <w:t>[EU531_2012]</w:t>
            </w:r>
          </w:p>
        </w:tc>
        <w:tc>
          <w:tcPr>
            <w:tcW w:w="7913" w:type="dxa"/>
          </w:tcPr>
          <w:p w:rsidR="008A3C37" w:rsidRPr="00A62590" w:rsidRDefault="008A3C37"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00293FB3" w:rsidRPr="00293FB3">
              <w:t>URL:http://eur-lex.europa.eu/LexUriServ/LexUriServ.do?uri=OJ:L:2012:172:0010:0035:EN:PDF</w:t>
            </w:r>
          </w:p>
        </w:tc>
      </w:tr>
      <w:tr w:rsidR="008A3C37" w:rsidRPr="00E56FCB" w:rsidTr="002A6281">
        <w:trPr>
          <w:jc w:val="center"/>
        </w:trPr>
        <w:tc>
          <w:tcPr>
            <w:tcW w:w="2162" w:type="dxa"/>
          </w:tcPr>
          <w:p w:rsidR="008A3C37" w:rsidRPr="00A62590" w:rsidRDefault="008A3C37" w:rsidP="00FE1D48">
            <w:pPr>
              <w:pStyle w:val="RefLabel"/>
            </w:pPr>
            <w:r w:rsidRPr="00E56FCB">
              <w:rPr>
                <w:szCs w:val="18"/>
              </w:rPr>
              <w:t>[</w:t>
            </w:r>
            <w:r w:rsidRPr="00A62590">
              <w:t>EU1203_2012</w:t>
            </w:r>
            <w:r w:rsidRPr="00E56FCB">
              <w:rPr>
                <w:szCs w:val="18"/>
              </w:rPr>
              <w:t>]</w:t>
            </w:r>
          </w:p>
        </w:tc>
        <w:tc>
          <w:tcPr>
            <w:tcW w:w="7913" w:type="dxa"/>
          </w:tcPr>
          <w:p w:rsidR="008A3C37" w:rsidRPr="00A62590" w:rsidRDefault="008A3C37"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00293FB3" w:rsidRPr="00293FB3">
              <w:t>URL:http://eur-lex.europa.eu/LexUriServ/LexUriServ.do?uri=OJ:L:2012:347:0001:0007:EN:PDF</w:t>
            </w:r>
          </w:p>
        </w:tc>
      </w:tr>
      <w:tr w:rsidR="00942204" w:rsidRPr="00E56FCB" w:rsidTr="002A6281">
        <w:trPr>
          <w:jc w:val="center"/>
        </w:trPr>
        <w:tc>
          <w:tcPr>
            <w:tcW w:w="2162" w:type="dxa"/>
          </w:tcPr>
          <w:p w:rsidR="00942204" w:rsidRPr="00E56FCB" w:rsidRDefault="00942204" w:rsidP="00FE1D48">
            <w:pPr>
              <w:pStyle w:val="RefLabel"/>
              <w:rPr>
                <w:szCs w:val="18"/>
              </w:rPr>
            </w:pPr>
            <w:r w:rsidRPr="003272B0">
              <w:t>[</w:t>
            </w:r>
            <w:proofErr w:type="spellStart"/>
            <w:r w:rsidRPr="003272B0">
              <w:t>IETF_ACR_draft</w:t>
            </w:r>
            <w:proofErr w:type="spellEnd"/>
            <w:r w:rsidRPr="003272B0">
              <w:t>]</w:t>
            </w:r>
          </w:p>
        </w:tc>
        <w:tc>
          <w:tcPr>
            <w:tcW w:w="7913" w:type="dxa"/>
          </w:tcPr>
          <w:p w:rsidR="00942204" w:rsidRPr="00455931" w:rsidRDefault="00942204"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942204" w:rsidRPr="00E56FCB" w:rsidTr="002A6281">
        <w:trPr>
          <w:jc w:val="center"/>
        </w:trPr>
        <w:tc>
          <w:tcPr>
            <w:tcW w:w="2162" w:type="dxa"/>
          </w:tcPr>
          <w:p w:rsidR="00942204" w:rsidRPr="00E56FCB" w:rsidRDefault="00942204" w:rsidP="00FE1D48">
            <w:pPr>
              <w:pStyle w:val="RefLabel"/>
              <w:rPr>
                <w:szCs w:val="18"/>
              </w:rPr>
            </w:pPr>
            <w:r w:rsidRPr="00B95B10">
              <w:t>[</w:t>
            </w:r>
            <w:r>
              <w:t>IF_7_SPEC</w:t>
            </w:r>
            <w:r w:rsidRPr="00B95B10">
              <w:t>]</w:t>
            </w:r>
          </w:p>
        </w:tc>
        <w:tc>
          <w:tcPr>
            <w:tcW w:w="7913" w:type="dxa"/>
          </w:tcPr>
          <w:p w:rsidR="00942204" w:rsidRPr="00455931" w:rsidRDefault="00942204" w:rsidP="00FE1D48">
            <w:pPr>
              <w:pStyle w:val="RefDesc"/>
              <w:rPr>
                <w:szCs w:val="18"/>
              </w:rPr>
            </w:pPr>
            <w:r w:rsidRPr="009E3C6A">
              <w:t>EU Roaming regulation</w:t>
            </w:r>
            <w:r>
              <w:t xml:space="preserve">, “IF7 Specifications – Provisioning – 1.0” </w:t>
            </w:r>
            <w:r w:rsidR="00293FB3" w:rsidRPr="00293FB3">
              <w:rPr>
                <w:highlight w:val="yellow"/>
              </w:rPr>
              <w:t>editor’s note: permanent link is missing</w:t>
            </w:r>
          </w:p>
        </w:tc>
      </w:tr>
      <w:tr w:rsidR="00942204" w:rsidRPr="00E56FCB" w:rsidTr="002A6281">
        <w:trPr>
          <w:jc w:val="center"/>
        </w:trPr>
        <w:tc>
          <w:tcPr>
            <w:tcW w:w="2162" w:type="dxa"/>
          </w:tcPr>
          <w:p w:rsidR="00942204" w:rsidRPr="00E56FCB" w:rsidRDefault="00942204" w:rsidP="00FE1D48">
            <w:pPr>
              <w:pStyle w:val="RefLabel"/>
            </w:pPr>
            <w:r w:rsidRPr="00E56FCB">
              <w:t>[RFC2119]</w:t>
            </w:r>
          </w:p>
        </w:tc>
        <w:tc>
          <w:tcPr>
            <w:tcW w:w="7913" w:type="dxa"/>
          </w:tcPr>
          <w:p w:rsidR="00942204" w:rsidRPr="00A62590" w:rsidRDefault="0094220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00293FB3" w:rsidRPr="00293FB3">
              <w:t>URL:http://www.ietf.org/rfc/rfc2119.txt</w:t>
            </w:r>
          </w:p>
        </w:tc>
      </w:tr>
      <w:tr w:rsidR="00942204" w:rsidRPr="00E56FCB" w:rsidTr="002A6281">
        <w:trPr>
          <w:jc w:val="center"/>
        </w:trPr>
        <w:tc>
          <w:tcPr>
            <w:tcW w:w="2162" w:type="dxa"/>
          </w:tcPr>
          <w:p w:rsidR="00942204" w:rsidRPr="00E56FCB" w:rsidRDefault="00942204" w:rsidP="00FE1D48">
            <w:pPr>
              <w:pStyle w:val="RefLabel"/>
            </w:pPr>
            <w:r w:rsidRPr="00E56FCB">
              <w:t>[RFC2616]</w:t>
            </w:r>
          </w:p>
        </w:tc>
        <w:tc>
          <w:tcPr>
            <w:tcW w:w="7913" w:type="dxa"/>
          </w:tcPr>
          <w:p w:rsidR="00942204" w:rsidRPr="00A62590" w:rsidRDefault="00942204"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00293FB3" w:rsidRPr="00293FB3">
              <w:t>URL:http://www.ietf.org/rfc/rfc2616.txt</w:t>
            </w:r>
          </w:p>
        </w:tc>
      </w:tr>
      <w:tr w:rsidR="00942204" w:rsidRPr="00E56FCB" w:rsidTr="002A6281">
        <w:trPr>
          <w:jc w:val="center"/>
        </w:trPr>
        <w:tc>
          <w:tcPr>
            <w:tcW w:w="2162" w:type="dxa"/>
          </w:tcPr>
          <w:p w:rsidR="00942204" w:rsidRPr="00E56FCB" w:rsidRDefault="00942204" w:rsidP="00FE1D48">
            <w:pPr>
              <w:pStyle w:val="RefLabel"/>
            </w:pPr>
            <w:r w:rsidRPr="003272B0">
              <w:t>[RFC3261]</w:t>
            </w:r>
          </w:p>
        </w:tc>
        <w:tc>
          <w:tcPr>
            <w:tcW w:w="7913" w:type="dxa"/>
          </w:tcPr>
          <w:p w:rsidR="00942204" w:rsidRPr="00E56FCB" w:rsidRDefault="00942204"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942204" w:rsidRPr="00E56FCB" w:rsidTr="002A6281">
        <w:trPr>
          <w:jc w:val="center"/>
        </w:trPr>
        <w:tc>
          <w:tcPr>
            <w:tcW w:w="2162" w:type="dxa"/>
          </w:tcPr>
          <w:p w:rsidR="00942204" w:rsidRPr="00E56FCB" w:rsidRDefault="00942204" w:rsidP="00FE1D48">
            <w:pPr>
              <w:pStyle w:val="RefLabel"/>
              <w:rPr>
                <w:szCs w:val="18"/>
              </w:rPr>
            </w:pPr>
            <w:r w:rsidRPr="00E56FCB">
              <w:t>[RFC3966]</w:t>
            </w:r>
          </w:p>
        </w:tc>
        <w:tc>
          <w:tcPr>
            <w:tcW w:w="7913" w:type="dxa"/>
          </w:tcPr>
          <w:p w:rsidR="00942204" w:rsidRPr="00455931" w:rsidRDefault="0094220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00293FB3" w:rsidRPr="00293FB3">
              <w:t>URL: http://www.ietf.org/rfc/rfc3966.txt</w:t>
            </w:r>
            <w:r w:rsidRPr="00A62590">
              <w:t xml:space="preserve">  </w:t>
            </w:r>
          </w:p>
        </w:tc>
      </w:tr>
      <w:tr w:rsidR="00942204" w:rsidRPr="00E56FCB" w:rsidTr="002A6281">
        <w:trPr>
          <w:jc w:val="center"/>
        </w:trPr>
        <w:tc>
          <w:tcPr>
            <w:tcW w:w="2162" w:type="dxa"/>
          </w:tcPr>
          <w:p w:rsidR="00942204" w:rsidRPr="00E56FCB" w:rsidRDefault="00942204" w:rsidP="00FE1D48">
            <w:pPr>
              <w:pStyle w:val="RefLabel"/>
            </w:pPr>
            <w:r w:rsidRPr="00E56FCB">
              <w:rPr>
                <w:szCs w:val="18"/>
              </w:rPr>
              <w:t>[RFC3986]</w:t>
            </w:r>
          </w:p>
        </w:tc>
        <w:tc>
          <w:tcPr>
            <w:tcW w:w="7913" w:type="dxa"/>
          </w:tcPr>
          <w:p w:rsidR="00942204" w:rsidRPr="00A62590" w:rsidRDefault="0094220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00293FB3" w:rsidRPr="00293FB3">
              <w:t>URL:http://www.ietf.org/rfc/rfc3986.txt</w:t>
            </w:r>
          </w:p>
        </w:tc>
      </w:tr>
      <w:tr w:rsidR="00942204" w:rsidRPr="00E56FCB" w:rsidTr="002A6281">
        <w:trPr>
          <w:jc w:val="center"/>
        </w:trPr>
        <w:tc>
          <w:tcPr>
            <w:tcW w:w="2162" w:type="dxa"/>
          </w:tcPr>
          <w:p w:rsidR="00942204" w:rsidRPr="00E56FCB" w:rsidRDefault="00942204" w:rsidP="00FE1D48">
            <w:pPr>
              <w:pStyle w:val="RefLabel"/>
            </w:pPr>
            <w:r w:rsidRPr="00E56FCB">
              <w:t>[SCRRULES]</w:t>
            </w:r>
          </w:p>
        </w:tc>
        <w:tc>
          <w:tcPr>
            <w:tcW w:w="7913" w:type="dxa"/>
          </w:tcPr>
          <w:p w:rsidR="00942204" w:rsidRPr="00E56FCB" w:rsidRDefault="00942204"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00293FB3" w:rsidRPr="00293FB3">
              <w:t>URL:http://www.openmobilealliance.org/</w:t>
            </w:r>
          </w:p>
        </w:tc>
      </w:tr>
      <w:tr w:rsidR="00942204" w:rsidRPr="00E56FCB" w:rsidTr="002A6281">
        <w:trPr>
          <w:jc w:val="center"/>
        </w:trPr>
        <w:tc>
          <w:tcPr>
            <w:tcW w:w="2162" w:type="dxa"/>
          </w:tcPr>
          <w:p w:rsidR="00942204" w:rsidRPr="00E56FCB" w:rsidRDefault="00942204" w:rsidP="00FE1D48">
            <w:pPr>
              <w:pStyle w:val="RefLabel"/>
            </w:pPr>
            <w:r w:rsidRPr="00746DC6">
              <w:t>[SOAP1.1]</w:t>
            </w:r>
          </w:p>
        </w:tc>
        <w:tc>
          <w:tcPr>
            <w:tcW w:w="7913" w:type="dxa"/>
          </w:tcPr>
          <w:p w:rsidR="00942204" w:rsidRPr="00E56FCB" w:rsidRDefault="00942204"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00293FB3" w:rsidRPr="00293FB3">
              <w:t>http://www.w3.org/TR/2000/NOTE-SOAP-20000508/</w:t>
            </w:r>
          </w:p>
        </w:tc>
      </w:tr>
      <w:tr w:rsidR="00942204" w:rsidRPr="00E56FCB" w:rsidTr="002A6281">
        <w:trPr>
          <w:jc w:val="center"/>
        </w:trPr>
        <w:tc>
          <w:tcPr>
            <w:tcW w:w="2162" w:type="dxa"/>
          </w:tcPr>
          <w:p w:rsidR="00942204" w:rsidRDefault="00942204" w:rsidP="008D07EB">
            <w:pPr>
              <w:pStyle w:val="RefLabel"/>
            </w:pPr>
            <w:r w:rsidRPr="00E56FCB">
              <w:t>[</w:t>
            </w:r>
            <w:proofErr w:type="spellStart"/>
            <w:r w:rsidRPr="00E56FCB">
              <w:t>SUP_</w:t>
            </w:r>
            <w:r w:rsidRPr="003C333F">
              <w:t>RoamProv</w:t>
            </w:r>
            <w:proofErr w:type="spellEnd"/>
            <w:r w:rsidRPr="00E56FCB">
              <w:t>]</w:t>
            </w:r>
          </w:p>
          <w:p w:rsidR="00942204" w:rsidRPr="00E56FCB" w:rsidRDefault="00942204" w:rsidP="00FE1D48">
            <w:pPr>
              <w:pStyle w:val="RefLabel"/>
            </w:pPr>
          </w:p>
        </w:tc>
        <w:tc>
          <w:tcPr>
            <w:tcW w:w="7913" w:type="dxa"/>
          </w:tcPr>
          <w:p w:rsidR="00942204" w:rsidRPr="00E56FCB" w:rsidRDefault="00942204"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942204" w:rsidRPr="00E56FCB" w:rsidTr="002A6281">
        <w:trPr>
          <w:jc w:val="center"/>
        </w:trPr>
        <w:tc>
          <w:tcPr>
            <w:tcW w:w="2162" w:type="dxa"/>
          </w:tcPr>
          <w:p w:rsidR="00942204" w:rsidRPr="00E56FCB" w:rsidRDefault="00942204" w:rsidP="00FE1D48">
            <w:pPr>
              <w:pStyle w:val="RefLabel"/>
            </w:pPr>
            <w:r>
              <w:t>[TADIG</w:t>
            </w:r>
            <w:r w:rsidRPr="00C83EAB">
              <w:t>]</w:t>
            </w:r>
          </w:p>
        </w:tc>
        <w:tc>
          <w:tcPr>
            <w:tcW w:w="7913" w:type="dxa"/>
          </w:tcPr>
          <w:p w:rsidR="00942204" w:rsidRPr="00E56FCB" w:rsidRDefault="00942204"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942204" w:rsidRPr="00E56FCB" w:rsidTr="002A6281">
        <w:trPr>
          <w:jc w:val="center"/>
        </w:trPr>
        <w:tc>
          <w:tcPr>
            <w:tcW w:w="2162" w:type="dxa"/>
          </w:tcPr>
          <w:p w:rsidR="00942204" w:rsidRPr="00E56FCB" w:rsidRDefault="00942204" w:rsidP="00FE1D48">
            <w:pPr>
              <w:pStyle w:val="RefDesc"/>
            </w:pPr>
            <w:r w:rsidRPr="00E56FCB">
              <w:rPr>
                <w:b/>
              </w:rPr>
              <w:t>[XMLSchema1]</w:t>
            </w:r>
          </w:p>
        </w:tc>
        <w:tc>
          <w:tcPr>
            <w:tcW w:w="7913" w:type="dxa"/>
          </w:tcPr>
          <w:p w:rsidR="00942204" w:rsidRPr="00A62590"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00293FB3" w:rsidRPr="00293FB3">
              <w:t>URL: http://www.w3.org/TR/xmlschema-1/</w:t>
            </w:r>
            <w:r w:rsidRPr="00A62590">
              <w:rPr>
                <w:lang w:val="en-GB"/>
              </w:rPr>
              <w:t xml:space="preserve"> </w:t>
            </w:r>
          </w:p>
        </w:tc>
      </w:tr>
      <w:tr w:rsidR="00942204" w:rsidRPr="00E56FCB" w:rsidTr="002A6281">
        <w:trPr>
          <w:jc w:val="center"/>
        </w:trPr>
        <w:tc>
          <w:tcPr>
            <w:tcW w:w="2162" w:type="dxa"/>
          </w:tcPr>
          <w:p w:rsidR="00942204" w:rsidRPr="00E56FCB" w:rsidRDefault="00942204" w:rsidP="00FE1D48">
            <w:pPr>
              <w:pStyle w:val="RefDesc"/>
            </w:pPr>
            <w:r w:rsidRPr="00E56FCB">
              <w:rPr>
                <w:b/>
              </w:rPr>
              <w:t>[XMLSchema2]</w:t>
            </w:r>
          </w:p>
        </w:tc>
        <w:tc>
          <w:tcPr>
            <w:tcW w:w="7913" w:type="dxa"/>
          </w:tcPr>
          <w:p w:rsidR="00942204" w:rsidRPr="00455931"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00293FB3" w:rsidRPr="00293FB3">
              <w:t>URL: http://www.w3.org/TR/xmlschema-2/</w:t>
            </w:r>
            <w:r w:rsidRPr="00A62590">
              <w:rPr>
                <w:lang w:val="en-GB"/>
              </w:rPr>
              <w:t xml:space="preserve"> </w:t>
            </w:r>
          </w:p>
        </w:tc>
      </w:tr>
      <w:tr w:rsidR="00942204" w:rsidRPr="00E56FCB" w:rsidTr="002A6281">
        <w:trPr>
          <w:jc w:val="center"/>
        </w:trPr>
        <w:tc>
          <w:tcPr>
            <w:tcW w:w="2162" w:type="dxa"/>
          </w:tcPr>
          <w:p w:rsidR="00942204" w:rsidRPr="00E56FCB" w:rsidRDefault="00942204" w:rsidP="00FE1D48">
            <w:pPr>
              <w:pStyle w:val="RefDesc"/>
              <w:rPr>
                <w:b/>
              </w:rPr>
            </w:pPr>
            <w:r w:rsidRPr="00F314CE">
              <w:rPr>
                <w:b/>
              </w:rPr>
              <w:t>[XML</w:t>
            </w:r>
            <w:r>
              <w:rPr>
                <w:b/>
              </w:rPr>
              <w:t>1.1</w:t>
            </w:r>
            <w:r w:rsidRPr="00F314CE">
              <w:rPr>
                <w:b/>
              </w:rPr>
              <w:t>Schema2]</w:t>
            </w:r>
          </w:p>
        </w:tc>
        <w:tc>
          <w:tcPr>
            <w:tcW w:w="7913" w:type="dxa"/>
          </w:tcPr>
          <w:p w:rsidR="00942204" w:rsidRPr="00E56FCB" w:rsidRDefault="00942204"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t>[WSDL1.1]</w:t>
            </w:r>
          </w:p>
        </w:tc>
        <w:tc>
          <w:tcPr>
            <w:tcW w:w="7913" w:type="dxa"/>
          </w:tcPr>
          <w:p w:rsidR="00942204" w:rsidRDefault="00942204"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00293FB3" w:rsidRPr="00293FB3">
              <w:t>http://www.w3.org/TR/wsdl.html</w:t>
            </w:r>
          </w:p>
        </w:tc>
      </w:tr>
      <w:tr w:rsidR="00942204" w:rsidRPr="00E56FCB" w:rsidTr="002A6281">
        <w:trPr>
          <w:jc w:val="center"/>
        </w:trPr>
        <w:tc>
          <w:tcPr>
            <w:tcW w:w="2162" w:type="dxa"/>
          </w:tcPr>
          <w:p w:rsidR="00942204" w:rsidRPr="00746DC6" w:rsidRDefault="00942204" w:rsidP="00B724E9">
            <w:pPr>
              <w:pStyle w:val="RefDesc"/>
              <w:rPr>
                <w:b/>
              </w:rPr>
            </w:pPr>
            <w:r w:rsidRPr="00746DC6">
              <w:rPr>
                <w:b/>
              </w:rPr>
              <w:t>[WSI1.</w:t>
            </w:r>
            <w:r>
              <w:rPr>
                <w:b/>
              </w:rPr>
              <w:t>1</w:t>
            </w:r>
            <w:r w:rsidRPr="00746DC6">
              <w:rPr>
                <w:b/>
              </w:rPr>
              <w:t>]</w:t>
            </w:r>
          </w:p>
        </w:tc>
        <w:tc>
          <w:tcPr>
            <w:tcW w:w="7913" w:type="dxa"/>
          </w:tcPr>
          <w:p w:rsidR="00942204" w:rsidRDefault="00942204" w:rsidP="003B65AC">
            <w:pPr>
              <w:pStyle w:val="RefDesc"/>
            </w:pPr>
            <w:r>
              <w:t xml:space="preserve">“Basic Profile Version 1.1”, Web Services Interoperability Organization, Final Material, 2006/04/10, </w:t>
            </w:r>
            <w:r>
              <w:lastRenderedPageBreak/>
              <w:t xml:space="preserve">URL: </w:t>
            </w:r>
            <w:r w:rsidR="00293FB3" w:rsidRPr="00293FB3">
              <w:t>http://www.ws-i.org/Profiles/BasicProfile-1.1-2006-04-10.html</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lastRenderedPageBreak/>
              <w:t>[WS-SEC]</w:t>
            </w:r>
          </w:p>
        </w:tc>
        <w:tc>
          <w:tcPr>
            <w:tcW w:w="7913" w:type="dxa"/>
          </w:tcPr>
          <w:p w:rsidR="00942204" w:rsidRDefault="00942204" w:rsidP="00B95109">
            <w:pPr>
              <w:pStyle w:val="RefDesc"/>
            </w:pPr>
            <w:r>
              <w:t>“Web Services Security: SOAP Message Security 1.0 (WS-Security 2004)”, OASIS Standard 200401, March 2004, URL:</w:t>
            </w:r>
            <w:r w:rsidR="00293FB3" w:rsidRPr="00293FB3">
              <w:t>http://docs.oasis-open.org/wss/2004/01/oasis-200401-wss-soap-message-security-1.0.pdf</w:t>
            </w:r>
          </w:p>
        </w:tc>
      </w:tr>
      <w:tr w:rsidR="00942204" w:rsidRPr="00E56FCB" w:rsidTr="002A6281">
        <w:trPr>
          <w:jc w:val="center"/>
        </w:trPr>
        <w:tc>
          <w:tcPr>
            <w:tcW w:w="2162" w:type="dxa"/>
          </w:tcPr>
          <w:p w:rsidR="00942204" w:rsidRPr="00746DC6" w:rsidRDefault="00942204" w:rsidP="00FE1D48">
            <w:pPr>
              <w:pStyle w:val="RefDesc"/>
              <w:rPr>
                <w:b/>
              </w:rPr>
            </w:pPr>
            <w:r w:rsidRPr="00746DC6">
              <w:rPr>
                <w:b/>
              </w:rPr>
              <w:t>[XML-SIG]</w:t>
            </w:r>
          </w:p>
        </w:tc>
        <w:tc>
          <w:tcPr>
            <w:tcW w:w="7913" w:type="dxa"/>
          </w:tcPr>
          <w:p w:rsidR="00942204" w:rsidRDefault="00942204"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00293FB3" w:rsidRPr="00293FB3">
              <w:t>http://www.w3.org/TR/xmldsig-core/</w:t>
            </w:r>
          </w:p>
        </w:tc>
      </w:tr>
    </w:tbl>
    <w:p w:rsidR="00651D13" w:rsidRPr="00984024" w:rsidRDefault="00651D13">
      <w:pPr>
        <w:pStyle w:val="berschrift2"/>
      </w:pPr>
      <w:bookmarkStart w:id="8" w:name="_Toc51147378"/>
      <w:bookmarkStart w:id="9" w:name="_Toc369119848"/>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 w:name="_Toc369119849"/>
      <w:r w:rsidRPr="00984024">
        <w:lastRenderedPageBreak/>
        <w:t>Terminology and Conventions</w:t>
      </w:r>
      <w:bookmarkEnd w:id="6"/>
      <w:bookmarkEnd w:id="10"/>
    </w:p>
    <w:p w:rsidR="00651D13" w:rsidRPr="00984024" w:rsidRDefault="00651D13">
      <w:pPr>
        <w:pStyle w:val="berschrift2"/>
      </w:pPr>
      <w:bookmarkStart w:id="11" w:name="_Toc51147380"/>
      <w:bookmarkStart w:id="12" w:name="_Ref511812783"/>
      <w:bookmarkStart w:id="13" w:name="_Toc51149239"/>
      <w:bookmarkStart w:id="14" w:name="_Toc369119850"/>
      <w:r w:rsidRPr="00984024">
        <w:t>Conventions</w:t>
      </w:r>
      <w:bookmarkEnd w:id="11"/>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69119851"/>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7" w:name="_Toc363812700"/>
      <w:bookmarkStart w:id="18" w:name="_Toc363813040"/>
      <w:bookmarkStart w:id="19" w:name="_Toc369119852"/>
      <w:bookmarkEnd w:id="17"/>
      <w:bookmarkEnd w:id="18"/>
      <w:r w:rsidRPr="00984024">
        <w:t>Abbreviations</w:t>
      </w:r>
      <w:bookmarkEnd w:id="19"/>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0" w:name="_Toc369119853"/>
      <w:r w:rsidRPr="00984024">
        <w:lastRenderedPageBreak/>
        <w:t>Introduction</w:t>
      </w:r>
      <w:bookmarkEnd w:id="12"/>
      <w:bookmarkEnd w:id="13"/>
      <w:bookmarkEnd w:id="20"/>
    </w:p>
    <w:p w:rsidR="008A3C37" w:rsidRDefault="008A3C37"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2" w:name="_Toc160850338"/>
      <w:bookmarkStart w:id="23" w:name="_Ref161456245"/>
      <w:bookmarkStart w:id="24" w:name="_Toc369119854"/>
      <w:r w:rsidRPr="00984024">
        <w:t>Version 1.0</w:t>
      </w:r>
      <w:bookmarkEnd w:id="22"/>
      <w:bookmarkEnd w:id="23"/>
      <w:bookmarkEnd w:id="2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5" w:name="_Toc51147387"/>
      <w:bookmarkStart w:id="26" w:name="_Toc51149241"/>
      <w:bookmarkStart w:id="27" w:name="_Toc369119855"/>
      <w:bookmarkEnd w:id="21"/>
      <w:r>
        <w:lastRenderedPageBreak/>
        <w:t>Detailed service description</w:t>
      </w:r>
      <w:bookmarkEnd w:id="27"/>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28" w:name="_Toc369119856"/>
      <w:r>
        <w:t>Sequence Diagrams</w:t>
      </w:r>
      <w:bookmarkEnd w:id="28"/>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29" w:name="_Toc369119857"/>
      <w:r w:rsidR="002B3DE7">
        <w:lastRenderedPageBreak/>
        <w:t xml:space="preserve">Roaming Change from </w:t>
      </w:r>
      <w:r w:rsidR="00224C10">
        <w:t xml:space="preserve">DSP </w:t>
      </w:r>
      <w:r w:rsidR="002B3DE7">
        <w:t xml:space="preserve">to an </w:t>
      </w:r>
      <w:r w:rsidR="00F50A8D">
        <w:t>ARP</w:t>
      </w:r>
      <w:bookmarkEnd w:id="29"/>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3D6E84" w:rsidP="00455931">
      <w:pPr>
        <w:keepNext/>
        <w:jc w:val="center"/>
      </w:pPr>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30" w:name="_Toc369119892"/>
      <w:r>
        <w:t xml:space="preserve">Figure </w:t>
      </w:r>
      <w:fldSimple w:instr=" SEQ Figure \* ARABIC ">
        <w:r>
          <w:rPr>
            <w:noProof/>
          </w:rPr>
          <w:t>1</w:t>
        </w:r>
      </w:fldSimple>
      <w:r w:rsidRPr="00863EE3">
        <w:t>: Roaming subscription activation</w:t>
      </w:r>
      <w:bookmarkEnd w:id="3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1" w:name="_Toc363812709"/>
      <w:bookmarkStart w:id="32" w:name="_Toc363813049"/>
      <w:bookmarkStart w:id="33" w:name="_Toc356832009"/>
      <w:bookmarkStart w:id="34" w:name="_Toc358648004"/>
      <w:bookmarkStart w:id="35" w:name="_Toc369119858"/>
      <w:bookmarkEnd w:id="31"/>
      <w:bookmarkEnd w:id="3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3"/>
      <w:bookmarkEnd w:id="34"/>
      <w:r w:rsidR="00224C10">
        <w:rPr>
          <w:lang w:eastAsia="ko-KR"/>
        </w:rPr>
        <w:t>DSP</w:t>
      </w:r>
      <w:bookmarkEnd w:id="3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36" w:name="_Toc369119893"/>
      <w:r>
        <w:t xml:space="preserve">Figure </w:t>
      </w:r>
      <w:fldSimple w:instr=" SEQ Figure \* ARABIC ">
        <w:r>
          <w:rPr>
            <w:noProof/>
          </w:rPr>
          <w:t>2</w:t>
        </w:r>
      </w:fldSimple>
      <w:r w:rsidRPr="00D61B1C">
        <w:t>: Change from ARP to DSP</w:t>
      </w:r>
      <w:bookmarkEnd w:id="3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37" w:name="_Toc369119859"/>
      <w:r w:rsidR="007C6754">
        <w:rPr>
          <w:noProof/>
        </w:rPr>
        <w:lastRenderedPageBreak/>
        <w:t xml:space="preserve">Signalling status </w:t>
      </w:r>
      <w:r w:rsidR="007C6754" w:rsidRPr="00E56FCB">
        <w:t>change</w:t>
      </w:r>
      <w:r w:rsidR="007C6754">
        <w:rPr>
          <w:noProof/>
        </w:rPr>
        <w:t>, ARP initiated</w:t>
      </w:r>
      <w:bookmarkEnd w:id="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38" w:name="_Toc369119894"/>
      <w:r>
        <w:t xml:space="preserve">Figure </w:t>
      </w:r>
      <w:fldSimple w:instr=" SEQ Figure \* ARABIC ">
        <w:r>
          <w:rPr>
            <w:noProof/>
          </w:rPr>
          <w:t>3</w:t>
        </w:r>
      </w:fldSimple>
      <w:r w:rsidRPr="001B6D3C">
        <w:t>: Signalling status change – ARP initiated</w:t>
      </w:r>
      <w:bookmarkEnd w:id="3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39" w:name="_Toc363812712"/>
      <w:bookmarkStart w:id="40" w:name="_Toc363813052"/>
      <w:bookmarkStart w:id="41" w:name="_Toc358648006"/>
      <w:bookmarkStart w:id="42" w:name="_Toc369119860"/>
      <w:bookmarkEnd w:id="39"/>
      <w:bookmarkEnd w:id="40"/>
      <w:r w:rsidR="002B3DE7">
        <w:lastRenderedPageBreak/>
        <w:t xml:space="preserve">Signalling </w:t>
      </w:r>
      <w:r w:rsidR="002B3DE7" w:rsidRPr="00A01299">
        <w:t>status</w:t>
      </w:r>
      <w:r w:rsidR="007C6754">
        <w:t xml:space="preserve"> change</w:t>
      </w:r>
      <w:r w:rsidR="002B3DE7">
        <w:t>, DSP initiated</w:t>
      </w:r>
      <w:bookmarkEnd w:id="41"/>
      <w:bookmarkEnd w:id="4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43" w:name="_Toc369119895"/>
      <w:r>
        <w:t xml:space="preserve">Figure </w:t>
      </w:r>
      <w:fldSimple w:instr=" SEQ Figure \* ARABIC ">
        <w:r>
          <w:rPr>
            <w:noProof/>
          </w:rPr>
          <w:t>4</w:t>
        </w:r>
      </w:fldSimple>
      <w:r w:rsidRPr="00F93324">
        <w:t>: Signalling status change – DSP initiated</w:t>
      </w:r>
      <w:bookmarkEnd w:id="4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4" w:name="_Toc363812714"/>
      <w:bookmarkStart w:id="45" w:name="_Toc363813054"/>
      <w:bookmarkStart w:id="46" w:name="_Toc356832012"/>
      <w:bookmarkStart w:id="47" w:name="_Toc358648008"/>
      <w:bookmarkStart w:id="48" w:name="_Toc369119861"/>
      <w:bookmarkEnd w:id="44"/>
      <w:bookmarkEnd w:id="45"/>
      <w:r w:rsidR="002B3DE7" w:rsidRPr="002561E0">
        <w:rPr>
          <w:lang w:eastAsia="ko-KR"/>
        </w:rPr>
        <w:lastRenderedPageBreak/>
        <w:t>Activation with Swap between two ARPs</w:t>
      </w:r>
      <w:bookmarkEnd w:id="46"/>
      <w:bookmarkEnd w:id="47"/>
      <w:bookmarkEnd w:id="4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49" w:name="_Toc369119896"/>
      <w:r>
        <w:t xml:space="preserve">Figure </w:t>
      </w:r>
      <w:fldSimple w:instr=" SEQ Figure \* ARABIC ">
        <w:r>
          <w:rPr>
            <w:noProof/>
          </w:rPr>
          <w:t>5</w:t>
        </w:r>
      </w:fldSimple>
      <w:r w:rsidRPr="00750AD4">
        <w:t>: Activation with Swap between two ARPs</w:t>
      </w:r>
      <w:bookmarkEnd w:id="4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50" w:name="_Toc363812716"/>
      <w:bookmarkStart w:id="51" w:name="_Toc363813056"/>
      <w:bookmarkStart w:id="52" w:name="_Toc363812717"/>
      <w:bookmarkStart w:id="53" w:name="_Toc363813057"/>
      <w:bookmarkStart w:id="54" w:name="_Toc356832013"/>
      <w:bookmarkStart w:id="55" w:name="_Toc369119862"/>
      <w:bookmarkEnd w:id="50"/>
      <w:bookmarkEnd w:id="51"/>
      <w:bookmarkEnd w:id="52"/>
      <w:bookmarkEnd w:id="53"/>
      <w:r>
        <w:rPr>
          <w:noProof/>
        </w:rPr>
        <w:t>Fraud Management and Prevention: ARP suspends and then un-suspends the roaming subscription</w:t>
      </w:r>
      <w:bookmarkEnd w:id="55"/>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r w:rsidR="00293FB3" w:rsidRPr="00293FB3">
        <w:rPr>
          <w:noProof/>
          <w:lang w:val="en-US" w:eastAsia="de-AT"/>
        </w:rPr>
        <w:t xml:space="preserve"> </w:t>
      </w:r>
      <w:r w:rsidR="00293FB3" w:rsidRPr="00293FB3">
        <w:rPr>
          <w:rFonts w:ascii="Arial" w:hAnsi="Arial"/>
          <w:noProof/>
          <w:lang w:val="en-US" w:eastAsia="de-AT"/>
        </w:rPr>
        <w:t xml:space="preserve"> </w:t>
      </w:r>
    </w:p>
    <w:p w:rsidR="002B3DE7" w:rsidRDefault="00455931" w:rsidP="002B3DE7">
      <w:pPr>
        <w:pStyle w:val="Beschriftung"/>
      </w:pPr>
      <w:bookmarkStart w:id="56" w:name="_Toc369119897"/>
      <w:r>
        <w:t xml:space="preserve">Figure </w:t>
      </w:r>
      <w:fldSimple w:instr=" SEQ Figure \* ARABIC ">
        <w:r>
          <w:rPr>
            <w:noProof/>
          </w:rPr>
          <w:t>6</w:t>
        </w:r>
      </w:fldSimple>
      <w:r w:rsidRPr="00062BCE">
        <w:t>: Roaming subscription suspension and un-suspension</w:t>
      </w:r>
      <w:bookmarkEnd w:id="56"/>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293FB3" w:rsidRDefault="00293FB3" w:rsidP="00293FB3">
      <w:pPr>
        <w:ind w:left="460"/>
      </w:pPr>
    </w:p>
    <w:p w:rsidR="006F7FDD" w:rsidRDefault="006F7FDD" w:rsidP="002B3DE7">
      <w:pPr>
        <w:pStyle w:val="berschrift3"/>
        <w:rPr>
          <w:noProof/>
        </w:rPr>
      </w:pPr>
      <w:bookmarkStart w:id="57" w:name="_Toc358648010"/>
      <w:bookmarkStart w:id="58" w:name="_Toc369119863"/>
      <w:r>
        <w:rPr>
          <w:noProof/>
        </w:rPr>
        <w:t>Fraud Management and Prevention: ARP suspends and then deactivates the roaming subscription</w:t>
      </w:r>
      <w:bookmarkEnd w:id="58"/>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59" w:name="_Toc369119898"/>
      <w:r>
        <w:t xml:space="preserve">Figure </w:t>
      </w:r>
      <w:fldSimple w:instr=" SEQ Figure \* ARABIC ">
        <w:r>
          <w:rPr>
            <w:noProof/>
          </w:rPr>
          <w:t>7</w:t>
        </w:r>
      </w:fldSimple>
      <w:r w:rsidRPr="00F24C41">
        <w:t>: Roaming subscription suspension and deactivation</w:t>
      </w:r>
      <w:bookmarkEnd w:id="59"/>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60" w:name="_Toc363812720"/>
      <w:bookmarkStart w:id="61" w:name="_Toc363813060"/>
      <w:bookmarkStart w:id="62" w:name="_Toc369119864"/>
      <w:bookmarkEnd w:id="60"/>
      <w:bookmarkEnd w:id="61"/>
      <w:proofErr w:type="spellStart"/>
      <w:r w:rsidR="002B3DE7" w:rsidRPr="00C01CE5">
        <w:lastRenderedPageBreak/>
        <w:t>DeActivation</w:t>
      </w:r>
      <w:proofErr w:type="spellEnd"/>
      <w:r w:rsidR="002B3DE7" w:rsidRPr="00C01CE5">
        <w:t xml:space="preserve"> of contract</w:t>
      </w:r>
      <w:bookmarkEnd w:id="54"/>
      <w:bookmarkEnd w:id="57"/>
      <w:bookmarkEnd w:id="62"/>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63" w:name="_Toc369119899"/>
      <w:r>
        <w:t xml:space="preserve">Figure </w:t>
      </w:r>
      <w:fldSimple w:instr=" SEQ Figure \* ARABIC ">
        <w:r>
          <w:rPr>
            <w:noProof/>
          </w:rPr>
          <w:t>8</w:t>
        </w:r>
      </w:fldSimple>
      <w:r w:rsidRPr="00D8690F">
        <w:t>: De-activation of roaming subscription</w:t>
      </w:r>
      <w:bookmarkEnd w:id="6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64" w:name="_Toc363812722"/>
      <w:bookmarkStart w:id="65" w:name="_Toc363813062"/>
      <w:bookmarkStart w:id="66" w:name="_Toc363812723"/>
      <w:bookmarkStart w:id="67" w:name="_Toc363813063"/>
      <w:bookmarkStart w:id="68" w:name="_Toc363812724"/>
      <w:bookmarkStart w:id="69" w:name="_Toc363813064"/>
      <w:bookmarkStart w:id="70" w:name="_Toc369119865"/>
      <w:bookmarkEnd w:id="64"/>
      <w:bookmarkEnd w:id="65"/>
      <w:bookmarkEnd w:id="66"/>
      <w:bookmarkEnd w:id="67"/>
      <w:bookmarkEnd w:id="68"/>
      <w:bookmarkEnd w:id="69"/>
      <w:r>
        <w:t>Use of Web Services technologies</w:t>
      </w:r>
      <w:bookmarkEnd w:id="70"/>
    </w:p>
    <w:p w:rsidR="003B65AC" w:rsidRDefault="003B65AC" w:rsidP="003B65AC">
      <w:pPr>
        <w:pStyle w:val="berschrift3"/>
      </w:pPr>
      <w:bookmarkStart w:id="71" w:name="_Toc242147998"/>
      <w:bookmarkStart w:id="72" w:name="_Toc369119866"/>
      <w:r>
        <w:t>Web Service message content</w:t>
      </w:r>
      <w:bookmarkEnd w:id="71"/>
      <w:bookmarkEnd w:id="72"/>
    </w:p>
    <w:p w:rsidR="003B65AC" w:rsidRDefault="003B65AC" w:rsidP="003B65AC">
      <w:pPr>
        <w:pStyle w:val="berschrift4"/>
      </w:pPr>
      <w:bookmarkStart w:id="73" w:name="_Toc242147999"/>
      <w:r>
        <w:t>SOAP</w:t>
      </w:r>
      <w:bookmarkEnd w:id="73"/>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4" w:name="_Toc242148000"/>
      <w:r>
        <w:t>XML</w:t>
      </w:r>
      <w:bookmarkEnd w:id="74"/>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5" w:name="_Toc242148001"/>
      <w:r>
        <w:lastRenderedPageBreak/>
        <w:t>HTTP</w:t>
      </w:r>
      <w:bookmarkEnd w:id="75"/>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76" w:name="_Toc242148002"/>
      <w:bookmarkStart w:id="77" w:name="_Toc369119867"/>
      <w:r>
        <w:t>Web Service interface definitions</w:t>
      </w:r>
      <w:bookmarkEnd w:id="76"/>
      <w:bookmarkEnd w:id="77"/>
    </w:p>
    <w:p w:rsidR="003B65AC" w:rsidRDefault="003B65AC" w:rsidP="003B65AC">
      <w:r>
        <w:t>Web Services interfaces are defined according to the following.</w:t>
      </w:r>
    </w:p>
    <w:p w:rsidR="003B65AC" w:rsidRDefault="003B65AC" w:rsidP="003B65AC">
      <w:pPr>
        <w:pStyle w:val="berschrift4"/>
      </w:pPr>
      <w:bookmarkStart w:id="78" w:name="_Toc242148003"/>
      <w:r>
        <w:t>WSDL</w:t>
      </w:r>
      <w:bookmarkEnd w:id="78"/>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79" w:name="_Toc242148004"/>
      <w:bookmarkStart w:id="80" w:name="_Toc369119868"/>
      <w:r>
        <w:t>Security</w:t>
      </w:r>
      <w:bookmarkEnd w:id="80"/>
      <w:r>
        <w:t xml:space="preserve"> </w:t>
      </w:r>
      <w:bookmarkEnd w:id="79"/>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81" w:name="_Toc369119869"/>
      <w:r w:rsidRPr="008A3C37">
        <w:rPr>
          <w:lang w:val="de-AT"/>
        </w:rPr>
        <w:t xml:space="preserve">XML Schema </w:t>
      </w:r>
      <w:r w:rsidR="00FE1D48">
        <w:rPr>
          <w:lang w:val="de-AT"/>
        </w:rPr>
        <w:t>Data Type D</w:t>
      </w:r>
      <w:r w:rsidRPr="008A3C37">
        <w:rPr>
          <w:lang w:val="de-AT"/>
        </w:rPr>
        <w:t>efinition</w:t>
      </w:r>
      <w:bookmarkEnd w:id="81"/>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2" w:name="_Toc356831998"/>
      <w:bookmarkStart w:id="83" w:name="_Toc357503716"/>
      <w:bookmarkStart w:id="84" w:name="_Ref246935217"/>
      <w:bookmarkStart w:id="85" w:name="_Toc247085534"/>
      <w:bookmarkStart w:id="86" w:name="_Toc283846825"/>
      <w:bookmarkStart w:id="87" w:name="_Toc294513748"/>
      <w:bookmarkStart w:id="88" w:name="_Ref246936606"/>
      <w:bookmarkStart w:id="89" w:name="_Toc247085543"/>
      <w:bookmarkStart w:id="90" w:name="_Toc369119870"/>
      <w:r>
        <w:t>Namespaces</w:t>
      </w:r>
      <w:bookmarkEnd w:id="9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1" w:name="_Toc367281411"/>
      <w:bookmarkStart w:id="92" w:name="_Toc367283106"/>
      <w:bookmarkStart w:id="93" w:name="_Toc369119871"/>
      <w:bookmarkEnd w:id="91"/>
      <w:bookmarkEnd w:id="92"/>
      <w:r>
        <w:t>Structures</w:t>
      </w:r>
      <w:bookmarkEnd w:id="82"/>
      <w:bookmarkEnd w:id="83"/>
      <w:bookmarkEnd w:id="9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94" w:name="_Toc356831999"/>
      <w:bookmarkStart w:id="95" w:name="_Toc360012288"/>
      <w:bookmarkStart w:id="96" w:name="_Toc51147385"/>
      <w:bookmarkEnd w:id="84"/>
      <w:bookmarkEnd w:id="85"/>
      <w:bookmarkEnd w:id="86"/>
      <w:bookmarkEnd w:id="87"/>
      <w:bookmarkEnd w:id="88"/>
      <w:bookmarkEnd w:id="89"/>
      <w:r>
        <w:t xml:space="preserve">Type: </w:t>
      </w:r>
      <w:proofErr w:type="spellStart"/>
      <w:r w:rsidR="00790320">
        <w:t>A</w:t>
      </w:r>
      <w:r>
        <w:t>ck</w:t>
      </w:r>
      <w:proofErr w:type="spellEnd"/>
    </w:p>
    <w:p w:rsidR="00B95109" w:rsidRDefault="00B95109" w:rsidP="00B95109">
      <w:r>
        <w:t>This type r</w:t>
      </w:r>
      <w:r w:rsidR="00047A0A">
        <w:t xml:space="preserve">epresents the simple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rFonts w:ascii="Arial" w:hAnsi="Arial" w:cs="Arial"/>
              </w:rPr>
            </w:pPr>
            <w:proofErr w:type="spellStart"/>
            <w:r w:rsidRPr="00D03F2D">
              <w:rPr>
                <w:rFonts w:ascii="Arial" w:hAnsi="Arial" w:cs="Arial"/>
              </w:rPr>
              <w:t>ack</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rPr>
            </w:pPr>
            <w:proofErr w:type="spellStart"/>
            <w:r>
              <w:rPr>
                <w:rFonts w:ascii="Arial" w:hAnsi="Arial" w:cs="Arial"/>
              </w:rPr>
              <w:t>A</w:t>
            </w:r>
            <w:r w:rsidR="00B95109" w:rsidRPr="00D03F2D">
              <w:rPr>
                <w:rFonts w:ascii="Arial" w:hAnsi="Arial" w:cs="Arial"/>
              </w:rPr>
              <w:t>ck</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rFonts w:ascii="Arial" w:hAnsi="Arial" w:cs="Arial"/>
              </w:rPr>
            </w:pPr>
            <w:r w:rsidRPr="00D03F2D">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rFonts w:ascii="Arial" w:hAnsi="Arial" w:cs="Arial"/>
              </w:rPr>
            </w:pPr>
            <w:r w:rsidRPr="00D03F2D">
              <w:rPr>
                <w:rFonts w:ascii="Arial" w:hAnsi="Arial" w:cs="Arial"/>
              </w:rPr>
              <w:t xml:space="preserve">Simple technical acknowledgement of ‘message received’. Includes the </w:t>
            </w:r>
            <w:proofErr w:type="spellStart"/>
            <w:r w:rsidRPr="00D03F2D">
              <w:rPr>
                <w:rFonts w:ascii="Arial" w:hAnsi="Arial" w:cs="Arial"/>
              </w:rPr>
              <w:t>transactionId</w:t>
            </w:r>
            <w:proofErr w:type="spellEnd"/>
            <w:r w:rsidRPr="00D03F2D">
              <w:rPr>
                <w:rFonts w:ascii="Arial" w:hAnsi="Arial" w:cs="Arial"/>
              </w:rPr>
              <w:t xml:space="preserve"> and type of message being acknowledged. This may be used to keep track of the sequence of SOAP messages.</w:t>
            </w:r>
          </w:p>
        </w:tc>
      </w:tr>
    </w:tbl>
    <w:p w:rsidR="00B95109" w:rsidRDefault="00B95109" w:rsidP="00B95109"/>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Attributes</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rPr>
                <w:rFonts w:ascii="Arial" w:hAnsi="Arial" w:cs="Arial"/>
              </w:rPr>
            </w:pPr>
            <w:proofErr w:type="spellStart"/>
            <w:r w:rsidRPr="00293FB3">
              <w:rPr>
                <w:rFonts w:ascii="Arial" w:hAnsi="Arial" w:cs="Arial"/>
              </w:rPr>
              <w:t>ack</w:t>
            </w:r>
            <w:proofErr w:type="spellEnd"/>
            <w:r w:rsidRPr="00293FB3">
              <w:rPr>
                <w:rFonts w:ascii="Arial" w:hAnsi="Arial" w:cs="Arial"/>
              </w:rPr>
              <w:t>-of</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A</w:t>
            </w:r>
            <w:r w:rsidR="00293FB3" w:rsidRPr="00293FB3">
              <w:rPr>
                <w:rFonts w:ascii="Arial" w:hAnsi="Arial" w:cs="Arial"/>
              </w:rPr>
              <w:t>ckOf</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The message being acknowledged</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T</w:t>
            </w:r>
            <w:r w:rsidR="00293FB3" w:rsidRPr="00293FB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gramStart"/>
            <w:r w:rsidRPr="00293FB3">
              <w:rPr>
                <w:rFonts w:ascii="Arial" w:hAnsi="Arial" w:cs="Arial"/>
              </w:rPr>
              <w:t>se</w:t>
            </w:r>
            <w:r w:rsidR="004555D2">
              <w:rPr>
                <w:rFonts w:ascii="Arial" w:hAnsi="Arial" w:cs="Arial"/>
              </w:rPr>
              <w:t>t</w:t>
            </w:r>
            <w:proofErr w:type="gramEnd"/>
            <w:r w:rsidRPr="00293FB3">
              <w:rPr>
                <w:rFonts w:ascii="Arial" w:hAnsi="Arial" w:cs="Arial"/>
              </w:rPr>
              <w:t xml:space="preserve"> to correlate the </w:t>
            </w:r>
            <w:proofErr w:type="spellStart"/>
            <w:r w:rsidRPr="00293FB3">
              <w:rPr>
                <w:rFonts w:ascii="Arial" w:hAnsi="Arial" w:cs="Arial"/>
              </w:rPr>
              <w:t>ack</w:t>
            </w:r>
            <w:proofErr w:type="spellEnd"/>
            <w:r w:rsidRPr="00293FB3">
              <w:rPr>
                <w:rFonts w:ascii="Arial" w:hAnsi="Arial" w:cs="Arial"/>
              </w:rPr>
              <w:t xml:space="preserve"> with the request that is being acknowledged.</w:t>
            </w:r>
          </w:p>
        </w:tc>
      </w:tr>
    </w:tbl>
    <w:p w:rsidR="00B95109" w:rsidRDefault="00B95109" w:rsidP="00B95109"/>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the pre-provisioning request. </w:t>
            </w:r>
            <w:r w:rsidRPr="00D03F2D">
              <w:rPr>
                <w:rFonts w:ascii="Arial" w:hAnsi="Arial"/>
                <w:color w:val="000000"/>
                <w:kern w:val="24"/>
                <w:highlight w:val="yellow"/>
              </w:rPr>
              <w:t>Editor’s note: these include many error reasons, therefore should be considered for SOAP faults.</w:t>
            </w:r>
            <w:r>
              <w:rPr>
                <w:rFonts w:ascii="Arial" w:hAnsi="Arial"/>
                <w:color w:val="000000"/>
                <w:kern w:val="24"/>
              </w:rPr>
              <w:t xml:space="preserve">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lastRenderedPageBreak/>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lastRenderedPageBreak/>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RDefault="00B95109" w:rsidP="00B95109">
      <w:pPr>
        <w:rPr>
          <w:rFonts w:cs="Arial"/>
        </w:rPr>
      </w:pPr>
      <w:r w:rsidRPr="00D03F2D">
        <w:rPr>
          <w:rFonts w:ascii="Arial" w:hAnsi="Arial" w:cs="Arial"/>
          <w:highlight w:val="yellow"/>
        </w:rPr>
        <w:t>Editor’s note: this is not strong typing – to be raised with BEREC group</w:t>
      </w: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446D09" w:rsidRDefault="00446D09" w:rsidP="00E56FCB">
      <w:pPr>
        <w:pStyle w:val="berschrift3"/>
      </w:pPr>
      <w:bookmarkStart w:id="97" w:name="_Toc366604157"/>
      <w:bookmarkStart w:id="98" w:name="_Toc366671562"/>
      <w:bookmarkStart w:id="99" w:name="_Toc367281413"/>
      <w:bookmarkStart w:id="100" w:name="_Toc367283108"/>
      <w:bookmarkStart w:id="101" w:name="_Toc366604158"/>
      <w:bookmarkStart w:id="102" w:name="_Toc366671563"/>
      <w:bookmarkStart w:id="103" w:name="_Toc367281414"/>
      <w:bookmarkStart w:id="104" w:name="_Toc367283109"/>
      <w:bookmarkStart w:id="105" w:name="_Toc366604249"/>
      <w:bookmarkStart w:id="106" w:name="_Toc366671654"/>
      <w:bookmarkStart w:id="107" w:name="_Toc367281505"/>
      <w:bookmarkStart w:id="108" w:name="_Toc367283200"/>
      <w:bookmarkStart w:id="109" w:name="_Toc253361409"/>
      <w:bookmarkStart w:id="110" w:name="_Toc366604250"/>
      <w:bookmarkStart w:id="111" w:name="_Toc366671655"/>
      <w:bookmarkStart w:id="112" w:name="_Toc367281506"/>
      <w:bookmarkStart w:id="113" w:name="_Toc367283201"/>
      <w:bookmarkStart w:id="114" w:name="_Toc366604251"/>
      <w:bookmarkStart w:id="115" w:name="_Toc366671656"/>
      <w:bookmarkStart w:id="116" w:name="_Toc367281507"/>
      <w:bookmarkStart w:id="117" w:name="_Toc367283202"/>
      <w:bookmarkStart w:id="118" w:name="_Toc356832002"/>
      <w:bookmarkStart w:id="119" w:name="_Toc360012290"/>
      <w:bookmarkStart w:id="120" w:name="_Toc283846829"/>
      <w:bookmarkStart w:id="121" w:name="_Toc294513752"/>
      <w:bookmarkStart w:id="122" w:name="_Toc369119872"/>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01299">
        <w:t>Enumerations</w:t>
      </w:r>
      <w:bookmarkEnd w:id="118"/>
      <w:bookmarkEnd w:id="119"/>
      <w:bookmarkEnd w:id="122"/>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123" w:name="_Toc356832003"/>
      <w:bookmarkStart w:id="124" w:name="_Toc360012291"/>
      <w:r w:rsidRPr="00DB6A95">
        <w:t xml:space="preserve">Enumeration: </w:t>
      </w:r>
      <w:bookmarkEnd w:id="123"/>
      <w:bookmarkEnd w:id="124"/>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lastRenderedPageBreak/>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spacing w:before="60" w:after="120"/>
      </w:pPr>
      <w:bookmarkStart w:id="125" w:name="_Toc355598518"/>
      <w:bookmarkStart w:id="126" w:name="_Toc355598528"/>
      <w:bookmarkStart w:id="127" w:name="_Toc356832005"/>
      <w:bookmarkStart w:id="128" w:name="_Toc360012293"/>
      <w:bookmarkEnd w:id="125"/>
      <w:bookmarkEnd w:id="126"/>
      <w:r w:rsidRPr="00DB6A95">
        <w:t xml:space="preserve">Enumeration: </w:t>
      </w:r>
      <w:proofErr w:type="spellStart"/>
      <w:r w:rsidR="00744A3A">
        <w:t>A</w:t>
      </w:r>
      <w:r>
        <w:t>ckOf</w:t>
      </w:r>
      <w:proofErr w:type="spellEnd"/>
    </w:p>
    <w:p w:rsidR="00B95109" w:rsidRDefault="00B95109" w:rsidP="00B95109">
      <w:r>
        <w:t>This enumeration defines the name of the operation being acknowledged.</w:t>
      </w:r>
    </w:p>
    <w:tbl>
      <w:tblPr>
        <w:tblW w:w="10548" w:type="dxa"/>
        <w:tblCellMar>
          <w:left w:w="0" w:type="dxa"/>
          <w:right w:w="0" w:type="dxa"/>
        </w:tblCellMar>
        <w:tblLook w:val="0000"/>
      </w:tblPr>
      <w:tblGrid>
        <w:gridCol w:w="4185"/>
        <w:gridCol w:w="6363"/>
      </w:tblGrid>
      <w:tr w:rsidR="00B95109" w:rsidRPr="00B95B10" w:rsidTr="00B95109">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Default="00293FB3">
            <w:pPr>
              <w:rPr>
                <w:rFonts w:ascii="Arial" w:hAnsi="Arial" w:cs="Arial"/>
              </w:rPr>
            </w:pPr>
            <w:proofErr w:type="spellStart"/>
            <w:r w:rsidRPr="00293FB3">
              <w:rPr>
                <w:rFonts w:ascii="Arial" w:hAnsi="Arial" w:cs="Arial"/>
              </w:rPr>
              <w:t>PreProvisioningRequest</w:t>
            </w:r>
            <w:proofErr w:type="spellEnd"/>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ReProvisioningNotificationAcknowledgement</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UnSuspendRoaming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RoamingUnSuspended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p>
        </w:tc>
      </w:tr>
    </w:tbl>
    <w:p w:rsidR="00B95109" w:rsidRDefault="00B95109" w:rsidP="00B95109">
      <w:pPr>
        <w:pStyle w:val="berschrift4"/>
        <w:spacing w:before="60" w:after="120"/>
      </w:pPr>
      <w:r w:rsidRPr="00DB6A95">
        <w:lastRenderedPageBreak/>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w:t>
            </w:r>
            <w:r w:rsidRPr="0042018D">
              <w:rPr>
                <w:rFonts w:ascii="Arial" w:hAnsi="Arial"/>
                <w:szCs w:val="22"/>
              </w:rPr>
              <w:lastRenderedPageBreak/>
              <w:t xml:space="preserve">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lastRenderedPageBreak/>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lastRenderedPageBreak/>
              <w:t>PreProvisioningRequest</w:t>
            </w:r>
            <w:proofErr w:type="spellEnd"/>
          </w:p>
        </w:tc>
      </w:tr>
    </w:tbl>
    <w:p w:rsidR="00B95109" w:rsidRDefault="00B95109" w:rsidP="00B95109">
      <w:pPr>
        <w:pStyle w:val="berschrift4"/>
      </w:pPr>
      <w:r w:rsidRPr="00B95B10">
        <w:lastRenderedPageBreak/>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293FB3">
        <w:t>deactivationNotificationCode</w:t>
      </w:r>
      <w:proofErr w:type="spellEnd"/>
      <w:r w:rsidRPr="00293FB3">
        <w:t xml:space="preserve"> type.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lastRenderedPageBreak/>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129" w:name="_Toc366604268"/>
      <w:bookmarkStart w:id="130" w:name="_Toc366671673"/>
      <w:bookmarkStart w:id="131" w:name="_Toc367281524"/>
      <w:bookmarkStart w:id="132" w:name="_Toc367283219"/>
      <w:bookmarkStart w:id="133" w:name="_Toc366604269"/>
      <w:bookmarkStart w:id="134" w:name="_Toc366671674"/>
      <w:bookmarkStart w:id="135" w:name="_Toc367281525"/>
      <w:bookmarkStart w:id="136" w:name="_Toc367283220"/>
      <w:bookmarkStart w:id="137" w:name="_Toc369119873"/>
      <w:bookmarkEnd w:id="120"/>
      <w:bookmarkEnd w:id="121"/>
      <w:bookmarkEnd w:id="127"/>
      <w:bookmarkEnd w:id="128"/>
      <w:bookmarkEnd w:id="129"/>
      <w:bookmarkEnd w:id="130"/>
      <w:bookmarkEnd w:id="131"/>
      <w:bookmarkEnd w:id="132"/>
      <w:bookmarkEnd w:id="133"/>
      <w:bookmarkEnd w:id="134"/>
      <w:bookmarkEnd w:id="135"/>
      <w:bookmarkEnd w:id="136"/>
      <w:r>
        <w:t>Web Service interface definition</w:t>
      </w:r>
      <w:bookmarkEnd w:id="137"/>
    </w:p>
    <w:p w:rsidR="008A3C37" w:rsidRDefault="005E06AE" w:rsidP="008A3C37">
      <w:pPr>
        <w:pStyle w:val="berschrift3"/>
      </w:pPr>
      <w:bookmarkStart w:id="138" w:name="_Toc369119874"/>
      <w:r>
        <w:t>Port</w:t>
      </w:r>
      <w:r w:rsidR="008A3C37">
        <w:t xml:space="preserve">: </w:t>
      </w:r>
      <w:proofErr w:type="spellStart"/>
      <w:r w:rsidR="000D4B1A">
        <w:t>ServiceActivation</w:t>
      </w:r>
      <w:proofErr w:type="spellEnd"/>
      <w:r>
        <w:t xml:space="preserve"> </w:t>
      </w:r>
      <w:r w:rsidR="00D77CAF">
        <w:t>– exposed by DSP</w:t>
      </w:r>
      <w:bookmarkEnd w:id="138"/>
    </w:p>
    <w:p w:rsidR="009E7A38" w:rsidRDefault="00FE1D48" w:rsidP="00672118">
      <w:pPr>
        <w:pStyle w:val="berschrift4"/>
      </w:pPr>
      <w:r>
        <w:t xml:space="preserve">Operation: </w:t>
      </w:r>
      <w:proofErr w:type="spellStart"/>
      <w:r w:rsidR="000D4B1A">
        <w:t>RequestPreProvision</w:t>
      </w:r>
      <w:proofErr w:type="spellEnd"/>
    </w:p>
    <w:p w:rsidR="00293FB3" w:rsidRDefault="00293FB3" w:rsidP="00293FB3">
      <w:pPr>
        <w:pStyle w:val="berschrift5"/>
        <w:numPr>
          <w:ilvl w:val="0"/>
          <w:numId w:val="0"/>
        </w:numPr>
        <w:rPr>
          <w:rFonts w:cs="Arial"/>
        </w:rPr>
      </w:pPr>
      <w:r w:rsidRPr="00293FB3">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293FB3">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4555D2" w:rsidP="00E56FCB">
            <w:pPr>
              <w:rPr>
                <w:rFonts w:ascii="Arial" w:hAnsi="Arial" w:cs="Arial"/>
              </w:rPr>
            </w:pPr>
            <w:proofErr w:type="spellStart"/>
            <w:r>
              <w:rPr>
                <w:rFonts w:ascii="Arial" w:hAnsi="Arial" w:cs="Arial"/>
              </w:rPr>
              <w:t>A</w:t>
            </w:r>
            <w:r w:rsidR="00293FB3" w:rsidRPr="00293FB3">
              <w:rPr>
                <w:rFonts w:ascii="Arial" w:hAnsi="Arial" w:cs="Arial"/>
              </w:rPr>
              <w:t>ckOf</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293FB3" w:rsidP="00E56FCB">
            <w:pPr>
              <w:rPr>
                <w:rFonts w:ascii="Arial" w:hAnsi="Arial" w:cs="Arial"/>
              </w:rPr>
            </w:pPr>
            <w:r w:rsidRPr="00293FB3">
              <w:rPr>
                <w:rFonts w:ascii="Arial" w:hAnsi="Arial" w:cs="Arial"/>
              </w:rPr>
              <w:t>Technical acknowledgement, using value “</w:t>
            </w:r>
            <w:proofErr w:type="spellStart"/>
            <w:r w:rsidRPr="00293FB3">
              <w:rPr>
                <w:rFonts w:ascii="Arial" w:hAnsi="Arial" w:cs="Arial"/>
              </w:rPr>
              <w:t>PreProvisoningRequest</w:t>
            </w:r>
            <w:proofErr w:type="spellEnd"/>
            <w:r w:rsidRPr="00293FB3">
              <w:rPr>
                <w:rFonts w:ascii="Arial" w:hAnsi="Arial" w:cs="Arial"/>
              </w:rPr>
              <w:t>”</w:t>
            </w:r>
          </w:p>
        </w:tc>
      </w:tr>
    </w:tbl>
    <w:p w:rsidR="00293FB3" w:rsidRDefault="00D77CAF" w:rsidP="00293FB3">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proofErr w:type="spellStart"/>
            <w:r>
              <w:rPr>
                <w:rFonts w:ascii="Arial" w:hAnsi="Arial" w:cs="Arial"/>
              </w:rPr>
              <w:t>A</w:t>
            </w:r>
            <w:r w:rsidR="00293FB3" w:rsidRPr="00293FB3">
              <w:rPr>
                <w:rFonts w:ascii="Arial" w:hAnsi="Arial" w:cs="Arial"/>
              </w:rPr>
              <w:t>ckOf</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Using value “</w:t>
            </w:r>
            <w:proofErr w:type="spellStart"/>
            <w:r w:rsidRPr="00293FB3">
              <w:rPr>
                <w:rFonts w:ascii="Arial" w:hAnsi="Arial" w:cs="Arial"/>
              </w:rPr>
              <w:t>ProvisioningRequest</w:t>
            </w:r>
            <w:proofErr w:type="spellEnd"/>
            <w:r w:rsidRPr="00293FB3">
              <w:rPr>
                <w:rFonts w:ascii="Arial" w:hAnsi="Arial" w:cs="Arial"/>
              </w:rPr>
              <w:t>”</w:t>
            </w:r>
          </w:p>
        </w:tc>
      </w:tr>
    </w:tbl>
    <w:p w:rsidR="00FE1D48" w:rsidRDefault="00FE1D48" w:rsidP="00FE1D48">
      <w:pPr>
        <w:pStyle w:val="berschrift5"/>
      </w:pPr>
      <w:r>
        <w:t>Faults</w:t>
      </w:r>
    </w:p>
    <w:p w:rsidR="00293FB3" w:rsidRDefault="00293FB3" w:rsidP="00293FB3">
      <w:pPr>
        <w:widowControl w:val="0"/>
        <w:autoSpaceDE w:val="0"/>
        <w:autoSpaceDN w:val="0"/>
        <w:adjustRightInd w:val="0"/>
        <w:spacing w:before="0" w:after="0"/>
        <w:ind w:left="890"/>
      </w:pPr>
      <w:r w:rsidRPr="00293FB3">
        <w:rPr>
          <w:highlight w:val="yellow"/>
        </w:rPr>
        <w:t xml:space="preserve">Editor’s note: </w:t>
      </w:r>
      <w:proofErr w:type="spellStart"/>
      <w:r w:rsidRPr="00293FB3">
        <w:rPr>
          <w:highlight w:val="yellow"/>
        </w:rPr>
        <w:t>t.b.d</w:t>
      </w:r>
      <w:proofErr w:type="spellEnd"/>
      <w:r w:rsidRPr="00293FB3">
        <w:rPr>
          <w:highlight w:val="yellow"/>
        </w:rPr>
        <w:t>.</w:t>
      </w:r>
    </w:p>
    <w:p w:rsidR="00914D73" w:rsidRDefault="00914D73" w:rsidP="00914D73">
      <w:pPr>
        <w:pStyle w:val="berschrift3"/>
      </w:pPr>
      <w:bookmarkStart w:id="139" w:name="_Toc369119875"/>
      <w:r>
        <w:t xml:space="preserve">Port: </w:t>
      </w:r>
      <w:proofErr w:type="spellStart"/>
      <w:r>
        <w:t>ServiceActivation</w:t>
      </w:r>
      <w:proofErr w:type="spellEnd"/>
      <w:r>
        <w:t xml:space="preserve"> – exposed by ARP</w:t>
      </w:r>
      <w:bookmarkEnd w:id="139"/>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lastRenderedPageBreak/>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proofErr w:type="spellStart"/>
            <w:r>
              <w:rPr>
                <w:rFonts w:ascii="Arial" w:hAnsi="Arial" w:cs="Arial"/>
              </w:rPr>
              <w:t>A</w:t>
            </w:r>
            <w:r w:rsidR="00293FB3" w:rsidRPr="00293FB3">
              <w:rPr>
                <w:rFonts w:ascii="Arial" w:hAnsi="Arial" w:cs="Arial"/>
              </w:rPr>
              <w:t>ckOf</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Technical acknowledgement, using value “</w:t>
            </w:r>
            <w:proofErr w:type="spellStart"/>
            <w:r w:rsidRPr="00293FB3">
              <w:rPr>
                <w:rFonts w:ascii="Arial" w:hAnsi="Arial" w:cs="Arial"/>
              </w:rPr>
              <w:t>PreProvisoningRequestAcknowledgement</w:t>
            </w:r>
            <w:proofErr w:type="spellEnd"/>
            <w:r w:rsidRPr="00293FB3">
              <w:rPr>
                <w:rFonts w:ascii="Arial" w:hAnsi="Arial" w:cs="Arial"/>
              </w:rPr>
              <w:t>”</w:t>
            </w:r>
          </w:p>
        </w:tc>
      </w:tr>
    </w:tbl>
    <w:p w:rsidR="00914D73" w:rsidRDefault="00914D73" w:rsidP="00914D73">
      <w:pPr>
        <w:pStyle w:val="berschrift5"/>
      </w:pPr>
      <w:r>
        <w:t xml:space="preserve">Faults </w:t>
      </w:r>
    </w:p>
    <w:p w:rsidR="00343E21" w:rsidRDefault="00343E21" w:rsidP="00343E21">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4555D2" w:rsidP="00E56FCB">
            <w:pPr>
              <w:rPr>
                <w:rFonts w:ascii="Arial" w:hAnsi="Arial" w:cs="Arial"/>
              </w:rPr>
            </w:pPr>
            <w:proofErr w:type="spellStart"/>
            <w:r>
              <w:rPr>
                <w:rFonts w:ascii="Arial" w:hAnsi="Arial" w:cs="Arial"/>
              </w:rPr>
              <w:t>A</w:t>
            </w:r>
            <w:r w:rsidR="00293FB3" w:rsidRPr="00293FB3">
              <w:rPr>
                <w:rFonts w:ascii="Arial" w:hAnsi="Arial" w:cs="Arial"/>
              </w:rPr>
              <w:t>ckOf</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3F425D" w:rsidP="00E56FCB">
            <w:pPr>
              <w:rPr>
                <w:rFonts w:ascii="Arial" w:hAnsi="Arial" w:cs="Arial"/>
              </w:rPr>
            </w:pPr>
            <w:r>
              <w:rPr>
                <w:rFonts w:ascii="Arial" w:hAnsi="Arial" w:cs="Arial"/>
              </w:rPr>
              <w:t xml:space="preserve">Technical acknowledgement, </w:t>
            </w:r>
            <w:r w:rsidR="00293FB3" w:rsidRPr="00293FB3">
              <w:rPr>
                <w:rFonts w:ascii="Arial" w:hAnsi="Arial" w:cs="Arial"/>
              </w:rPr>
              <w:t>using value “</w:t>
            </w:r>
            <w:proofErr w:type="spellStart"/>
            <w:r w:rsidR="00293FB3" w:rsidRPr="00293FB3">
              <w:rPr>
                <w:rFonts w:ascii="Arial" w:hAnsi="Arial" w:cs="Arial"/>
              </w:rPr>
              <w:t>PreProvisioningCompletion</w:t>
            </w:r>
            <w:proofErr w:type="spellEnd"/>
            <w:r w:rsidR="00293FB3" w:rsidRPr="00293FB3">
              <w:rPr>
                <w:rFonts w:ascii="Arial" w:hAnsi="Arial" w:cs="Arial"/>
              </w:rPr>
              <w:t>”</w:t>
            </w:r>
          </w:p>
        </w:tc>
      </w:tr>
    </w:tbl>
    <w:p w:rsidR="00BF703F" w:rsidRDefault="00FE1D48" w:rsidP="006E1DEB">
      <w:pPr>
        <w:pStyle w:val="berschrift5"/>
      </w:pPr>
      <w:r>
        <w:t>Faults</w:t>
      </w:r>
    </w:p>
    <w:p w:rsidR="005E06AE" w:rsidRDefault="005E06AE" w:rsidP="005E06A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bookmarkStart w:id="140" w:name="_Toc367283293"/>
      <w:bookmarkEnd w:id="140"/>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4555D2" w:rsidP="00E56FCB">
            <w:pPr>
              <w:rPr>
                <w:rFonts w:ascii="Arial" w:hAnsi="Arial" w:cs="Arial"/>
              </w:rPr>
            </w:pPr>
            <w:proofErr w:type="spellStart"/>
            <w:r>
              <w:rPr>
                <w:rFonts w:ascii="Arial" w:eastAsia="Gulim" w:hAnsi="Arial" w:cs="Arial"/>
                <w:szCs w:val="18"/>
              </w:rPr>
              <w:t>A</w:t>
            </w:r>
            <w:r w:rsidR="00293FB3" w:rsidRPr="00293FB3">
              <w:rPr>
                <w:rFonts w:ascii="Arial" w:eastAsia="Gulim" w:hAnsi="Arial" w:cs="Arial"/>
                <w:szCs w:val="18"/>
              </w:rPr>
              <w:t>ckOf</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293FB3" w:rsidP="00E56FCB">
            <w:pPr>
              <w:rPr>
                <w:rFonts w:ascii="Arial" w:hAnsi="Arial" w:cs="Arial"/>
              </w:rPr>
            </w:pPr>
            <w:r w:rsidRPr="00293FB3">
              <w:rPr>
                <w:rFonts w:ascii="Arial" w:eastAsia="Gulim" w:hAnsi="Arial" w:cs="Arial"/>
                <w:szCs w:val="18"/>
              </w:rPr>
              <w:t>Technical acknowledgement, using value “</w:t>
            </w:r>
            <w:proofErr w:type="spellStart"/>
            <w:r w:rsidRPr="00293FB3">
              <w:rPr>
                <w:rFonts w:ascii="Arial" w:eastAsia="Gulim" w:hAnsi="Arial" w:cs="Arial"/>
                <w:szCs w:val="18"/>
              </w:rPr>
              <w:t>ProvisioningCompletion</w:t>
            </w:r>
            <w:proofErr w:type="spellEnd"/>
            <w:r w:rsidRPr="00293FB3">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141" w:name="_Toc366604288"/>
      <w:bookmarkStart w:id="142" w:name="_Toc366671693"/>
      <w:bookmarkStart w:id="143" w:name="_Toc367281544"/>
      <w:bookmarkStart w:id="144" w:name="_Toc367283239"/>
      <w:bookmarkStart w:id="145" w:name="_Toc362014850"/>
      <w:bookmarkStart w:id="146" w:name="_Toc369119876"/>
      <w:bookmarkEnd w:id="141"/>
      <w:bookmarkEnd w:id="142"/>
      <w:bookmarkEnd w:id="143"/>
      <w:bookmarkEnd w:id="144"/>
      <w:r>
        <w:t>Port:</w:t>
      </w:r>
      <w:r w:rsidR="006F3EA2">
        <w:t xml:space="preserve"> </w:t>
      </w:r>
      <w:proofErr w:type="spellStart"/>
      <w:r w:rsidR="006F3EA2">
        <w:t>ServiceUpdate</w:t>
      </w:r>
      <w:bookmarkEnd w:id="145"/>
      <w:proofErr w:type="spellEnd"/>
      <w:r w:rsidR="00A54C1B">
        <w:t xml:space="preserve"> – exposed by DSP</w:t>
      </w:r>
      <w:bookmarkEnd w:id="146"/>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ReProvisioningRequestAcknowledgement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2"/>
        <w:gridCol w:w="3941"/>
        <w:gridCol w:w="1028"/>
        <w:gridCol w:w="3975"/>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ReProvisioningRequestAcknowledgement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proofErr w:type="spellStart"/>
            <w:r>
              <w:rPr>
                <w:rFonts w:ascii="Arial" w:hAnsi="Arial" w:cs="Arial"/>
              </w:rPr>
              <w:t>A</w:t>
            </w:r>
            <w:r w:rsidR="00293FB3" w:rsidRPr="00293FB3">
              <w:rPr>
                <w:rFonts w:ascii="Arial" w:hAnsi="Arial" w:cs="Arial"/>
              </w:rPr>
              <w:t>ckOf</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Technical acknowledgement, using value “</w:t>
            </w:r>
            <w:proofErr w:type="spellStart"/>
            <w:r w:rsidRPr="00293FB3">
              <w:rPr>
                <w:rFonts w:ascii="Arial" w:hAnsi="Arial" w:cs="Arial"/>
              </w:rPr>
              <w:t>ReProvisioningRequestAcknowledgement</w:t>
            </w:r>
            <w:proofErr w:type="spellEnd"/>
            <w:r w:rsidRPr="00293FB3">
              <w:rPr>
                <w:rFonts w:ascii="Arial" w:hAnsi="Arial" w:cs="Arial"/>
              </w:rPr>
              <w:t>”</w:t>
            </w:r>
          </w:p>
        </w:tc>
      </w:tr>
    </w:tbl>
    <w:p w:rsidR="006A4F84" w:rsidRDefault="006A4F84" w:rsidP="006F3EA2">
      <w:pPr>
        <w:pStyle w:val="berschrift4"/>
      </w:pPr>
      <w:r>
        <w:t>Faults</w:t>
      </w:r>
    </w:p>
    <w:p w:rsidR="006A4F84" w:rsidRDefault="006A4F84" w:rsidP="006A4F84">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4555D2" w:rsidP="00E56FCB">
            <w:pPr>
              <w:rPr>
                <w:rFonts w:ascii="Arial" w:hAnsi="Arial" w:cs="Arial"/>
              </w:rPr>
            </w:pPr>
            <w:proofErr w:type="spellStart"/>
            <w:r>
              <w:rPr>
                <w:rFonts w:ascii="Arial" w:eastAsia="Gulim" w:hAnsi="Arial" w:cs="Arial"/>
                <w:szCs w:val="18"/>
              </w:rPr>
              <w:t>A</w:t>
            </w:r>
            <w:r w:rsidR="00293FB3" w:rsidRPr="00293FB3">
              <w:rPr>
                <w:rFonts w:ascii="Arial" w:eastAsia="Gulim" w:hAnsi="Arial" w:cs="Arial"/>
                <w:szCs w:val="18"/>
              </w:rPr>
              <w:t>ckOf</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6A4F84" w:rsidP="006A4F84">
            <w:pPr>
              <w:rPr>
                <w:rFonts w:ascii="Arial" w:hAnsi="Arial" w:cs="Arial"/>
              </w:rPr>
            </w:pPr>
            <w:r>
              <w:rPr>
                <w:rFonts w:ascii="Arial" w:eastAsia="Gulim" w:hAnsi="Arial" w:cs="Arial"/>
                <w:szCs w:val="18"/>
              </w:rPr>
              <w:t xml:space="preserve">Technical acknowledgement, </w:t>
            </w:r>
            <w:r w:rsidR="00293FB3" w:rsidRPr="00293FB3">
              <w:rPr>
                <w:rFonts w:ascii="Arial" w:eastAsia="Gulim" w:hAnsi="Arial" w:cs="Arial"/>
                <w:szCs w:val="18"/>
              </w:rPr>
              <w:t>using value “</w:t>
            </w:r>
            <w:proofErr w:type="spellStart"/>
            <w:r w:rsidR="009E7A38">
              <w:rPr>
                <w:rFonts w:ascii="Arial" w:eastAsia="Gulim" w:hAnsi="Arial" w:cs="Arial"/>
                <w:szCs w:val="18"/>
              </w:rPr>
              <w:t>R</w:t>
            </w:r>
            <w:r w:rsidR="00293FB3" w:rsidRPr="00293FB3">
              <w:rPr>
                <w:rFonts w:ascii="Arial" w:eastAsia="Gulim" w:hAnsi="Arial" w:cs="Arial"/>
                <w:szCs w:val="18"/>
              </w:rPr>
              <w:t>eProvisoning</w:t>
            </w:r>
            <w:r>
              <w:rPr>
                <w:rFonts w:ascii="Arial" w:eastAsia="Gulim" w:hAnsi="Arial" w:cs="Arial"/>
                <w:szCs w:val="18"/>
              </w:rPr>
              <w:t>Request</w:t>
            </w:r>
            <w:proofErr w:type="spellEnd"/>
            <w:r w:rsidR="00293FB3" w:rsidRPr="00293FB3">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549C2" w:rsidRDefault="006549C2" w:rsidP="006549C2">
      <w:pPr>
        <w:pStyle w:val="berschrift3"/>
      </w:pPr>
      <w:bookmarkStart w:id="147" w:name="_Toc369119877"/>
      <w:r>
        <w:t xml:space="preserve">Port: </w:t>
      </w:r>
      <w:proofErr w:type="spellStart"/>
      <w:r>
        <w:t>ServiceUpdate</w:t>
      </w:r>
      <w:proofErr w:type="spellEnd"/>
      <w:r>
        <w:t xml:space="preserve"> – exposed by ARP</w:t>
      </w:r>
      <w:bookmarkEnd w:id="147"/>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ReProvisioningNotification</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lastRenderedPageBreak/>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ReProvisioningNotificationAcknowledgement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E56FCB">
            <w:pPr>
              <w:rPr>
                <w:rFonts w:ascii="Arial" w:hAnsi="Arial" w:cs="Arial"/>
              </w:rPr>
            </w:pPr>
            <w:r w:rsidRPr="00293FB3">
              <w:rPr>
                <w:rFonts w:ascii="Arial" w:eastAsia="Gulim" w:hAnsi="Arial" w:cs="Arial"/>
                <w:szCs w:val="18"/>
              </w:rPr>
              <w:t>The  business acknowledgement of the re-provisioning notification</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1"/>
        <w:gridCol w:w="2394"/>
        <w:gridCol w:w="1407"/>
        <w:gridCol w:w="427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E56FCB">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6549C2">
            <w:pPr>
              <w:rPr>
                <w:rFonts w:ascii="Arial" w:hAnsi="Arial" w:cs="Arial"/>
              </w:rPr>
            </w:pPr>
            <w:r w:rsidRPr="009E7A38">
              <w:rPr>
                <w:rFonts w:ascii="Arial" w:eastAsia="Gulim" w:hAnsi="Arial" w:cs="Arial"/>
                <w:szCs w:val="18"/>
              </w:rPr>
              <w:t xml:space="preserve">Technical </w:t>
            </w:r>
            <w:r w:rsidR="008C4FF3">
              <w:rPr>
                <w:rFonts w:ascii="Arial" w:eastAsia="Gulim" w:hAnsi="Arial" w:cs="Arial"/>
                <w:szCs w:val="18"/>
              </w:rPr>
              <w:t xml:space="preserve">acknowledgement, </w:t>
            </w:r>
            <w:r w:rsidRPr="006549C2">
              <w:rPr>
                <w:rFonts w:ascii="Arial" w:eastAsia="Gulim" w:hAnsi="Arial" w:cs="Arial"/>
                <w:szCs w:val="18"/>
              </w:rPr>
              <w:t>using value “</w:t>
            </w:r>
            <w:proofErr w:type="spellStart"/>
            <w:r w:rsidRPr="006549C2">
              <w:rPr>
                <w:rFonts w:ascii="Arial" w:eastAsia="Gulim" w:hAnsi="Arial" w:cs="Arial"/>
                <w:szCs w:val="18"/>
              </w:rPr>
              <w:t>ReProvisoning</w:t>
            </w:r>
            <w:r w:rsidR="00BE3571" w:rsidRPr="006549C2">
              <w:rPr>
                <w:rFonts w:ascii="Arial" w:eastAsia="Gulim" w:hAnsi="Arial" w:cs="Arial"/>
                <w:szCs w:val="18"/>
              </w:rPr>
              <w:t>Notification</w:t>
            </w:r>
            <w:r w:rsidR="00293FB3" w:rsidRPr="00293FB3">
              <w:rPr>
                <w:rFonts w:ascii="Arial" w:eastAsia="Gulim" w:hAnsi="Arial" w:cs="Arial"/>
                <w:szCs w:val="18"/>
              </w:rPr>
              <w:t>Acknowledgement</w:t>
            </w:r>
            <w:proofErr w:type="spellEnd"/>
            <w:r w:rsidRPr="006549C2">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4555D2" w:rsidP="00E56FCB">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9E7A38" w:rsidP="006A4F84">
            <w:pPr>
              <w:rPr>
                <w:rFonts w:ascii="Arial" w:hAnsi="Arial" w:cs="Arial"/>
              </w:rPr>
            </w:pPr>
            <w:r w:rsidRPr="009E7A38">
              <w:rPr>
                <w:rFonts w:ascii="Arial" w:eastAsia="Gulim" w:hAnsi="Arial" w:cs="Arial"/>
                <w:szCs w:val="18"/>
              </w:rPr>
              <w:t>Technical acknowledgement, using value “</w:t>
            </w:r>
            <w:proofErr w:type="spellStart"/>
            <w:r>
              <w:rPr>
                <w:rFonts w:ascii="Arial" w:eastAsia="Gulim" w:hAnsi="Arial" w:cs="Arial"/>
                <w:szCs w:val="18"/>
              </w:rPr>
              <w:t>R</w:t>
            </w:r>
            <w:r w:rsidRPr="009E7A38">
              <w:rPr>
                <w:rFonts w:ascii="Arial" w:eastAsia="Gulim" w:hAnsi="Arial" w:cs="Arial"/>
                <w:szCs w:val="18"/>
              </w:rPr>
              <w:t>eProvisoning</w:t>
            </w:r>
            <w:r>
              <w:rPr>
                <w:rFonts w:ascii="Arial" w:eastAsia="Gulim" w:hAnsi="Arial" w:cs="Arial"/>
                <w:szCs w:val="18"/>
              </w:rPr>
              <w:t>Completion</w:t>
            </w:r>
            <w:proofErr w:type="spellEnd"/>
            <w:r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4555D2" w:rsidP="00293FB3">
            <w:pPr>
              <w:rPr>
                <w:rFonts w:cs="Arial"/>
              </w:rPr>
            </w:pPr>
            <w:proofErr w:type="spellStart"/>
            <w:r>
              <w:rPr>
                <w:rFonts w:ascii="Arial" w:hAnsi="Arial" w:cs="Arial"/>
              </w:rPr>
              <w:t>A</w:t>
            </w:r>
            <w:r w:rsidR="00293FB3" w:rsidRPr="00293FB3">
              <w:rPr>
                <w:rFonts w:ascii="Arial" w:hAnsi="Arial" w:cs="Arial"/>
              </w:rPr>
              <w:t>ckOf</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293FB3" w:rsidP="00293FB3">
            <w:pPr>
              <w:rPr>
                <w:rFonts w:cs="Arial"/>
              </w:rPr>
            </w:pPr>
            <w:r w:rsidRPr="00293FB3">
              <w:rPr>
                <w:rFonts w:ascii="Arial" w:hAnsi="Arial" w:cs="Arial"/>
              </w:rPr>
              <w:t>Technical acknowledgement, using value “</w:t>
            </w:r>
            <w:proofErr w:type="spellStart"/>
            <w:r w:rsidRPr="00293FB3">
              <w:rPr>
                <w:rFonts w:ascii="Arial" w:hAnsi="Arial" w:cs="Arial"/>
              </w:rPr>
              <w:t>ReProvisioningNotification</w:t>
            </w:r>
            <w:proofErr w:type="spellEnd"/>
            <w:r w:rsidRPr="00293FB3">
              <w:rPr>
                <w:rFonts w:ascii="Arial" w:hAnsi="Arial" w:cs="Arial"/>
              </w:rPr>
              <w:t>”</w:t>
            </w:r>
          </w:p>
        </w:tc>
      </w:tr>
    </w:tbl>
    <w:p w:rsidR="00F333CE" w:rsidRDefault="00F333CE" w:rsidP="00F333CE">
      <w:pPr>
        <w:pStyle w:val="berschrift5"/>
      </w:pPr>
      <w:r>
        <w:t xml:space="preserve">Faults </w:t>
      </w:r>
    </w:p>
    <w:p w:rsidR="00F333CE" w:rsidRDefault="00F333CE" w:rsidP="00F333C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148" w:name="_Toc366604291"/>
      <w:bookmarkStart w:id="149" w:name="_Toc366671696"/>
      <w:bookmarkStart w:id="150" w:name="_Toc367281547"/>
      <w:bookmarkStart w:id="151" w:name="_Toc367283242"/>
      <w:bookmarkStart w:id="152" w:name="_Toc362014851"/>
      <w:bookmarkStart w:id="153" w:name="_Toc369119878"/>
      <w:bookmarkEnd w:id="148"/>
      <w:bookmarkEnd w:id="149"/>
      <w:bookmarkEnd w:id="150"/>
      <w:bookmarkEnd w:id="151"/>
      <w:r>
        <w:t>Port:</w:t>
      </w:r>
      <w:r w:rsidR="006F3EA2">
        <w:t xml:space="preserve"> </w:t>
      </w:r>
      <w:proofErr w:type="spellStart"/>
      <w:r w:rsidR="006F3EA2">
        <w:t>ServiceDeactivation</w:t>
      </w:r>
      <w:bookmarkEnd w:id="152"/>
      <w:proofErr w:type="spellEnd"/>
      <w:r w:rsidR="00E229F5">
        <w:t xml:space="preserve"> – exposed by DSP</w:t>
      </w:r>
      <w:bookmarkEnd w:id="153"/>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4555D2" w:rsidP="00E56FCB">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E229F5" w:rsidP="00E229F5">
            <w:pPr>
              <w:rPr>
                <w:rFonts w:ascii="Arial" w:hAnsi="Arial" w:cs="Arial"/>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9E7A38">
              <w:rPr>
                <w:rFonts w:ascii="Arial" w:eastAsia="Gulim" w:hAnsi="Arial" w:cs="Arial"/>
                <w:szCs w:val="18"/>
              </w:rPr>
              <w:t>D</w:t>
            </w:r>
            <w:r w:rsidR="009E7A38" w:rsidRPr="009E7A38">
              <w:rPr>
                <w:rFonts w:ascii="Arial" w:eastAsia="Gulim" w:hAnsi="Arial" w:cs="Arial"/>
                <w:szCs w:val="18"/>
              </w:rPr>
              <w:t>eProvisoning</w:t>
            </w:r>
            <w:r>
              <w:rPr>
                <w:rFonts w:ascii="Arial" w:eastAsia="Gulim" w:hAnsi="Arial" w:cs="Arial"/>
                <w:szCs w:val="18"/>
              </w:rPr>
              <w:t>Request</w:t>
            </w:r>
            <w:proofErr w:type="spellEnd"/>
            <w:r w:rsidR="009E7A38"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16A70" w:rsidRDefault="00616A70" w:rsidP="00616A70">
      <w:pPr>
        <w:pStyle w:val="berschrift3"/>
      </w:pPr>
      <w:bookmarkStart w:id="154" w:name="_Toc369119879"/>
      <w:r>
        <w:t xml:space="preserve">Port: </w:t>
      </w:r>
      <w:proofErr w:type="spellStart"/>
      <w:r>
        <w:t>ServiceDeactivation</w:t>
      </w:r>
      <w:proofErr w:type="spellEnd"/>
      <w:r>
        <w:t xml:space="preserve"> – exposed by ARP</w:t>
      </w:r>
      <w:bookmarkEnd w:id="154"/>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4555D2" w:rsidP="00293FB3">
            <w:pPr>
              <w:rPr>
                <w:rFonts w:cs="Arial"/>
              </w:rPr>
            </w:pPr>
            <w:proofErr w:type="spellStart"/>
            <w:r>
              <w:rPr>
                <w:rFonts w:ascii="Arial" w:hAnsi="Arial" w:cs="Arial"/>
              </w:rPr>
              <w:t>A</w:t>
            </w:r>
            <w:r w:rsidR="00293FB3" w:rsidRPr="00293FB3">
              <w:rPr>
                <w:rFonts w:ascii="Arial" w:hAnsi="Arial" w:cs="Arial"/>
              </w:rPr>
              <w:t>ckOf</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293FB3" w:rsidP="00293FB3">
            <w:pPr>
              <w:rPr>
                <w:rFonts w:cs="Arial"/>
              </w:rPr>
            </w:pPr>
            <w:r w:rsidRPr="00293FB3">
              <w:rPr>
                <w:rFonts w:ascii="Arial" w:hAnsi="Arial" w:cs="Arial"/>
              </w:rPr>
              <w:t>Technical acknowledgement, using value “</w:t>
            </w:r>
            <w:proofErr w:type="spellStart"/>
            <w:r w:rsidRPr="00293FB3">
              <w:rPr>
                <w:rFonts w:ascii="Arial" w:hAnsi="Arial" w:cs="Arial"/>
              </w:rPr>
              <w:t>DeProvisoningAcknowledgement</w:t>
            </w:r>
            <w:proofErr w:type="spellEnd"/>
            <w:r w:rsidRPr="00293FB3">
              <w:rPr>
                <w:rFonts w:ascii="Arial" w:hAnsi="Arial" w:cs="Arial"/>
              </w:rPr>
              <w:t>”</w:t>
            </w:r>
          </w:p>
        </w:tc>
      </w:tr>
    </w:tbl>
    <w:p w:rsidR="00EF780D" w:rsidRDefault="00EF780D" w:rsidP="00EF780D">
      <w:pPr>
        <w:pStyle w:val="berschrift5"/>
      </w:pPr>
      <w:r>
        <w:t>Faults</w:t>
      </w:r>
    </w:p>
    <w:p w:rsidR="00EF780D" w:rsidRDefault="00EF780D" w:rsidP="00EF780D">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155"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4555D2" w:rsidP="00E56FCB">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EF780D" w:rsidP="00A439E6">
            <w:pPr>
              <w:rPr>
                <w:rFonts w:ascii="Arial" w:hAnsi="Arial" w:cs="Arial"/>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A439E6">
              <w:rPr>
                <w:rFonts w:ascii="Arial" w:eastAsia="Gulim" w:hAnsi="Arial" w:cs="Arial"/>
                <w:szCs w:val="18"/>
              </w:rPr>
              <w:t>D</w:t>
            </w:r>
            <w:r w:rsidR="009E7A38" w:rsidRPr="009E7A38">
              <w:rPr>
                <w:rFonts w:ascii="Arial" w:eastAsia="Gulim" w:hAnsi="Arial" w:cs="Arial"/>
                <w:szCs w:val="18"/>
              </w:rPr>
              <w:t>eProvisoning</w:t>
            </w:r>
            <w:r w:rsidR="009E7A38">
              <w:rPr>
                <w:rFonts w:ascii="Arial" w:eastAsia="Gulim" w:hAnsi="Arial" w:cs="Arial"/>
                <w:szCs w:val="18"/>
              </w:rPr>
              <w:t>Completion</w:t>
            </w:r>
            <w:proofErr w:type="spellEnd"/>
            <w:r w:rsidR="009E7A38" w:rsidRPr="009E7A38">
              <w:rPr>
                <w:rFonts w:ascii="Arial" w:eastAsia="Gulim" w:hAnsi="Arial" w:cs="Arial"/>
                <w:szCs w:val="18"/>
              </w:rPr>
              <w:t>”</w:t>
            </w:r>
          </w:p>
        </w:tc>
      </w:tr>
    </w:tbl>
    <w:p w:rsidR="00EF780D" w:rsidRDefault="00EF780D" w:rsidP="00EF780D">
      <w:pPr>
        <w:pStyle w:val="berschrift5"/>
      </w:pPr>
      <w:r>
        <w:t>Faults</w:t>
      </w:r>
    </w:p>
    <w:p w:rsidR="00EF780D" w:rsidRDefault="00EF780D" w:rsidP="00EF780D">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156" w:name="_Toc369119880"/>
      <w:r>
        <w:t>Port:</w:t>
      </w:r>
      <w:r w:rsidR="006F3EA2">
        <w:t xml:space="preserve"> </w:t>
      </w:r>
      <w:bookmarkEnd w:id="155"/>
      <w:proofErr w:type="spellStart"/>
      <w:r w:rsidR="006F3EA2">
        <w:t>ServiceSuspension</w:t>
      </w:r>
      <w:proofErr w:type="spellEnd"/>
      <w:r w:rsidR="00226913">
        <w:t xml:space="preserve"> – exposed by DSP</w:t>
      </w:r>
      <w:bookmarkEnd w:id="156"/>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lastRenderedPageBreak/>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4555D2" w:rsidP="00E56FCB">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5435CE" w:rsidP="00293FB3">
            <w:pPr>
              <w:rPr>
                <w:rFonts w:ascii="Arial" w:hAnsi="Arial" w:cs="Arial"/>
                <w:b/>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BE3571">
              <w:rPr>
                <w:rFonts w:ascii="Arial" w:eastAsia="Gulim" w:hAnsi="Arial" w:cs="Arial"/>
                <w:szCs w:val="18"/>
              </w:rPr>
              <w:t>SuspendRoaming</w:t>
            </w:r>
            <w:proofErr w:type="spellEnd"/>
            <w:r w:rsidR="009E7A38"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EB694E" w:rsidRDefault="00EB694E" w:rsidP="00EB694E">
      <w:pPr>
        <w:pStyle w:val="berschrift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4555D2" w:rsidP="00A439E6">
            <w:pPr>
              <w:rPr>
                <w:rFonts w:ascii="Arial" w:hAnsi="Arial" w:cs="Arial"/>
              </w:rPr>
            </w:pPr>
            <w:proofErr w:type="spellStart"/>
            <w:r>
              <w:rPr>
                <w:rFonts w:ascii="Arial" w:eastAsia="Gulim" w:hAnsi="Arial" w:cs="Arial"/>
                <w:szCs w:val="18"/>
              </w:rPr>
              <w:t>A</w:t>
            </w:r>
            <w:r w:rsidR="00EB694E" w:rsidRPr="009E7A38">
              <w:rPr>
                <w:rFonts w:ascii="Arial" w:eastAsia="Gulim" w:hAnsi="Arial" w:cs="Arial"/>
                <w:szCs w:val="18"/>
              </w:rPr>
              <w:t>ckOf</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EB694E" w:rsidP="00D66E90">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UnSuspendRoaming</w:t>
            </w:r>
            <w:proofErr w:type="spellEnd"/>
            <w:r w:rsidRPr="009E7A38">
              <w:rPr>
                <w:rFonts w:ascii="Arial" w:eastAsia="Gulim" w:hAnsi="Arial" w:cs="Arial"/>
                <w:szCs w:val="18"/>
              </w:rPr>
              <w:t>”</w:t>
            </w:r>
          </w:p>
        </w:tc>
      </w:tr>
    </w:tbl>
    <w:p w:rsidR="00EB694E" w:rsidRDefault="00EB694E" w:rsidP="00EB694E">
      <w:pPr>
        <w:pStyle w:val="berschrift5"/>
      </w:pPr>
      <w:r>
        <w:t>Faults</w:t>
      </w:r>
    </w:p>
    <w:p w:rsidR="00EB694E" w:rsidRDefault="00EB694E" w:rsidP="00EB694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157" w:name="_Toc369119881"/>
      <w:r>
        <w:t xml:space="preserve">Port: </w:t>
      </w:r>
      <w:proofErr w:type="spellStart"/>
      <w:r>
        <w:t>ServiceSuspension</w:t>
      </w:r>
      <w:proofErr w:type="spellEnd"/>
      <w:r>
        <w:t xml:space="preserve"> – exposed by ARP</w:t>
      </w:r>
      <w:bookmarkEnd w:id="157"/>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4555D2" w:rsidP="00E56FCB">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0B3D0C" w:rsidP="00293FB3">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RoamingSuspended</w:t>
            </w:r>
            <w:proofErr w:type="spellEnd"/>
            <w:r w:rsidRPr="009E7A38">
              <w:rPr>
                <w:rFonts w:ascii="Arial" w:eastAsia="Gulim" w:hAnsi="Arial" w:cs="Arial"/>
                <w:szCs w:val="18"/>
              </w:rPr>
              <w:t>”</w:t>
            </w:r>
          </w:p>
        </w:tc>
      </w:tr>
    </w:tbl>
    <w:p w:rsidR="00E14507" w:rsidRDefault="00E14507" w:rsidP="00E14507">
      <w:pPr>
        <w:pStyle w:val="berschrift5"/>
      </w:pPr>
      <w:r>
        <w:t>Faults</w:t>
      </w:r>
    </w:p>
    <w:p w:rsidR="00E14507" w:rsidRDefault="00E14507" w:rsidP="00E14507">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4555D2" w:rsidP="00E56FCB">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0B3D0C" w:rsidP="00293FB3">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RoamingUnSuspend</w:t>
            </w:r>
            <w:proofErr w:type="spellEnd"/>
            <w:r w:rsidRPr="009E7A38">
              <w:rPr>
                <w:rFonts w:ascii="Arial" w:eastAsia="Gulim" w:hAnsi="Arial" w:cs="Arial"/>
                <w:szCs w:val="18"/>
              </w:rPr>
              <w:t>”</w:t>
            </w:r>
          </w:p>
        </w:tc>
      </w:tr>
    </w:tbl>
    <w:p w:rsidR="00E14507" w:rsidRDefault="00E14507" w:rsidP="00E14507">
      <w:pPr>
        <w:pStyle w:val="berschrift5"/>
      </w:pPr>
      <w:r>
        <w:t>Faults</w:t>
      </w:r>
    </w:p>
    <w:p w:rsidR="00E14507" w:rsidRDefault="00E14507" w:rsidP="00E14507">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1F3389" w:rsidRDefault="001F3389" w:rsidP="001F3389">
      <w:pPr>
        <w:pStyle w:val="berschrift2"/>
      </w:pPr>
      <w:bookmarkStart w:id="158" w:name="_Toc366604296"/>
      <w:bookmarkStart w:id="159" w:name="_Toc366671701"/>
      <w:bookmarkStart w:id="160" w:name="_Toc367281552"/>
      <w:bookmarkStart w:id="161" w:name="_Toc367283247"/>
      <w:bookmarkStart w:id="162" w:name="_Toc363812736"/>
      <w:bookmarkStart w:id="163" w:name="_Toc363813076"/>
      <w:bookmarkStart w:id="164" w:name="_Toc369119882"/>
      <w:bookmarkEnd w:id="158"/>
      <w:bookmarkEnd w:id="159"/>
      <w:bookmarkEnd w:id="160"/>
      <w:bookmarkEnd w:id="161"/>
      <w:bookmarkEnd w:id="162"/>
      <w:bookmarkEnd w:id="163"/>
      <w:r w:rsidRPr="00FE1D48">
        <w:t>Service policies</w:t>
      </w:r>
      <w:bookmarkEnd w:id="164"/>
    </w:p>
    <w:p w:rsidR="001F3389" w:rsidRDefault="001F3389" w:rsidP="001F3389">
      <w:r w:rsidRPr="00C7464F">
        <w:rPr>
          <w:highlight w:val="yellow"/>
        </w:rPr>
        <w:t>Editor’s note: To be discussed in BEREC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683"/>
        <w:gridCol w:w="1317"/>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1F3389" w:rsidRPr="00E56FCB" w:rsidTr="009E7A38">
        <w:trPr>
          <w:jc w:val="center"/>
        </w:trPr>
        <w:tc>
          <w:tcPr>
            <w:tcW w:w="0" w:type="auto"/>
          </w:tcPr>
          <w:p w:rsidR="001F3389" w:rsidRPr="00E56FCB" w:rsidRDefault="001F3389" w:rsidP="009E7A38">
            <w:pPr>
              <w:rPr>
                <w:rFonts w:ascii="Arial" w:hAnsi="Arial" w:cs="Arial"/>
              </w:rPr>
            </w:pPr>
          </w:p>
        </w:tc>
        <w:tc>
          <w:tcPr>
            <w:tcW w:w="0" w:type="auto"/>
          </w:tcPr>
          <w:p w:rsidR="001F3389" w:rsidRPr="00E56FCB" w:rsidRDefault="001F3389" w:rsidP="009E7A38">
            <w:pPr>
              <w:rPr>
                <w:rFonts w:ascii="Arial" w:hAnsi="Arial" w:cs="Arial"/>
              </w:rPr>
            </w:pPr>
          </w:p>
        </w:tc>
        <w:tc>
          <w:tcPr>
            <w:tcW w:w="0" w:type="auto"/>
          </w:tcPr>
          <w:p w:rsidR="001F3389" w:rsidRPr="00E56FCB" w:rsidRDefault="001F3389" w:rsidP="009E7A38">
            <w:pPr>
              <w:rPr>
                <w:rFonts w:ascii="Arial" w:hAnsi="Arial" w:cs="Arial"/>
              </w:rPr>
            </w:pPr>
          </w:p>
        </w:tc>
      </w:tr>
    </w:tbl>
    <w:p w:rsidR="001F3389" w:rsidRPr="00455931" w:rsidRDefault="001F3389" w:rsidP="001F3389">
      <w:pPr>
        <w:pStyle w:val="Beschriftung"/>
      </w:pPr>
      <w:bookmarkStart w:id="165" w:name="_Toc369119900"/>
      <w:r>
        <w:t xml:space="preserve">Table </w:t>
      </w:r>
      <w:r w:rsidR="00293FB3">
        <w:fldChar w:fldCharType="begin"/>
      </w:r>
      <w:r>
        <w:instrText xml:space="preserve"> SEQ Table \* ARABIC </w:instrText>
      </w:r>
      <w:r w:rsidR="00293FB3">
        <w:fldChar w:fldCharType="separate"/>
      </w:r>
      <w:r>
        <w:rPr>
          <w:noProof/>
        </w:rPr>
        <w:t>1</w:t>
      </w:r>
      <w:r w:rsidR="00293FB3">
        <w:fldChar w:fldCharType="end"/>
      </w:r>
      <w:r>
        <w:t xml:space="preserve">: </w:t>
      </w:r>
      <w:r w:rsidRPr="00895ADB">
        <w:t>Service policies</w:t>
      </w:r>
      <w:bookmarkEnd w:id="165"/>
    </w:p>
    <w:p w:rsidR="0095062D" w:rsidRDefault="0095062D" w:rsidP="0095062D">
      <w:pPr>
        <w:pStyle w:val="berschrift2"/>
      </w:pPr>
      <w:bookmarkStart w:id="166" w:name="_Toc369119883"/>
      <w:r>
        <w:t>W</w:t>
      </w:r>
      <w:r w:rsidRPr="00FE1D48">
        <w:t xml:space="preserve">SDL for </w:t>
      </w:r>
      <w:r>
        <w:t>Roaming Provisioning</w:t>
      </w:r>
      <w:bookmarkEnd w:id="166"/>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lastRenderedPageBreak/>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167" w:name="_Toc369119884"/>
      <w:bookmarkEnd w:id="96"/>
      <w:r w:rsidRPr="00984024">
        <w:lastRenderedPageBreak/>
        <w:t>Change History</w:t>
      </w:r>
      <w:r w:rsidRPr="00984024">
        <w:tab/>
        <w:t>(Informative)</w:t>
      </w:r>
      <w:bookmarkEnd w:id="25"/>
      <w:bookmarkEnd w:id="26"/>
      <w:bookmarkEnd w:id="167"/>
    </w:p>
    <w:p w:rsidR="00651D13" w:rsidRPr="00984024" w:rsidRDefault="00651D13">
      <w:pPr>
        <w:pStyle w:val="App2"/>
      </w:pPr>
      <w:bookmarkStart w:id="168" w:name="_Toc44724972"/>
      <w:bookmarkStart w:id="169" w:name="_Toc51147388"/>
      <w:bookmarkStart w:id="170" w:name="_Toc51149242"/>
      <w:bookmarkStart w:id="171" w:name="_Toc369119885"/>
      <w:r w:rsidRPr="00984024">
        <w:t>Approved Version History</w:t>
      </w:r>
      <w:bookmarkEnd w:id="168"/>
      <w:bookmarkEnd w:id="169"/>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172" w:name="_Toc44724973"/>
      <w:bookmarkStart w:id="173" w:name="_Toc51147389"/>
      <w:bookmarkStart w:id="174" w:name="_Toc51149243"/>
      <w:bookmarkStart w:id="175" w:name="_Toc369119886"/>
      <w:r w:rsidRPr="00984024">
        <w:t xml:space="preserve">Draft/Candidate Version </w:t>
      </w:r>
      <w:r w:rsidR="00FE1D48">
        <w:t>1.0</w:t>
      </w:r>
      <w:r w:rsidRPr="00984024">
        <w:t xml:space="preserve"> History</w:t>
      </w:r>
      <w:bookmarkEnd w:id="172"/>
      <w:bookmarkEnd w:id="173"/>
      <w:bookmarkEnd w:id="174"/>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F67CB9" w:rsidRPr="00984024">
        <w:trPr>
          <w:cantSplit/>
          <w:jc w:val="center"/>
        </w:trPr>
        <w:tc>
          <w:tcPr>
            <w:tcW w:w="2975" w:type="dxa"/>
            <w:vMerge w:val="restart"/>
          </w:tcPr>
          <w:p w:rsidR="00F67CB9" w:rsidRPr="00B4129B" w:rsidRDefault="00F67CB9">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67CB9" w:rsidRPr="00FE1D48" w:rsidRDefault="00F67CB9">
            <w:pPr>
              <w:pStyle w:val="TableRow"/>
              <w:rPr>
                <w:sz w:val="16"/>
                <w:lang w:val="en-US"/>
              </w:rPr>
            </w:pPr>
            <w:r w:rsidRPr="00FE1D48">
              <w:rPr>
                <w:sz w:val="16"/>
                <w:lang w:val="en-US"/>
              </w:rPr>
              <w:t>OMA-TS-SOAP_NetAPI_RoamingProvisioning-V1_0</w:t>
            </w:r>
          </w:p>
        </w:tc>
        <w:tc>
          <w:tcPr>
            <w:tcW w:w="1170" w:type="dxa"/>
          </w:tcPr>
          <w:p w:rsidR="00F67CB9" w:rsidRPr="00984024" w:rsidRDefault="00F67CB9"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67CB9" w:rsidRPr="00984024" w:rsidRDefault="00F67CB9">
            <w:pPr>
              <w:pStyle w:val="TableRow"/>
              <w:rPr>
                <w:sz w:val="16"/>
              </w:rPr>
            </w:pPr>
            <w:r>
              <w:rPr>
                <w:sz w:val="16"/>
              </w:rPr>
              <w:t>All</w:t>
            </w:r>
          </w:p>
        </w:tc>
        <w:tc>
          <w:tcPr>
            <w:tcW w:w="4864" w:type="dxa"/>
          </w:tcPr>
          <w:p w:rsidR="00F67CB9" w:rsidRPr="00984024" w:rsidRDefault="00F67CB9">
            <w:pPr>
              <w:pStyle w:val="TableRow"/>
              <w:rPr>
                <w:sz w:val="16"/>
              </w:rPr>
            </w:pPr>
            <w:r w:rsidRPr="006E1DEB">
              <w:rPr>
                <w:sz w:val="16"/>
              </w:rPr>
              <w:t>First baseline (OMA-ARC-2013-0079R01-INP_First_draft_baseline_SOAP_Roaming_Provisioning_TS)</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Pr="00984024" w:rsidRDefault="00F67CB9">
            <w:pPr>
              <w:pStyle w:val="TableRow"/>
              <w:rPr>
                <w:sz w:val="16"/>
              </w:rPr>
            </w:pPr>
            <w:r>
              <w:rPr>
                <w:sz w:val="16"/>
              </w:rPr>
              <w:t>16 Jul 2013</w:t>
            </w:r>
          </w:p>
        </w:tc>
        <w:tc>
          <w:tcPr>
            <w:tcW w:w="1080" w:type="dxa"/>
          </w:tcPr>
          <w:p w:rsidR="00F67CB9" w:rsidRPr="00984024" w:rsidRDefault="00F67CB9">
            <w:pPr>
              <w:pStyle w:val="TableRow"/>
              <w:rPr>
                <w:sz w:val="16"/>
              </w:rPr>
            </w:pPr>
            <w:r>
              <w:rPr>
                <w:sz w:val="16"/>
              </w:rPr>
              <w:t>3.3, 4, 5</w:t>
            </w:r>
          </w:p>
        </w:tc>
        <w:tc>
          <w:tcPr>
            <w:tcW w:w="4864" w:type="dxa"/>
          </w:tcPr>
          <w:p w:rsidR="00F67CB9" w:rsidRDefault="00F67CB9">
            <w:pPr>
              <w:pStyle w:val="TableRow"/>
              <w:rPr>
                <w:sz w:val="16"/>
              </w:rPr>
            </w:pPr>
            <w:r>
              <w:rPr>
                <w:sz w:val="16"/>
              </w:rPr>
              <w:t>Incorporated:</w:t>
            </w:r>
          </w:p>
          <w:p w:rsidR="00F67CB9" w:rsidRPr="00984024" w:rsidRDefault="00F67CB9">
            <w:pPr>
              <w:pStyle w:val="TableRow"/>
              <w:rPr>
                <w:sz w:val="16"/>
              </w:rPr>
            </w:pPr>
            <w:r>
              <w:rPr>
                <w:sz w:val="16"/>
              </w:rPr>
              <w:t xml:space="preserve">   </w:t>
            </w:r>
            <w:r w:rsidRPr="006E1DEB">
              <w:rPr>
                <w:sz w:val="16"/>
              </w:rPr>
              <w:t>OMA-ARC-RoamAPI_SOAP-2013-0002-CR_Introduction_and_service_description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 xml:space="preserve">01 Aug 2013 </w:t>
            </w:r>
          </w:p>
        </w:tc>
        <w:tc>
          <w:tcPr>
            <w:tcW w:w="1080" w:type="dxa"/>
          </w:tcPr>
          <w:p w:rsidR="00F67CB9" w:rsidRDefault="00F67CB9">
            <w:pPr>
              <w:pStyle w:val="TableRow"/>
              <w:rPr>
                <w:sz w:val="16"/>
              </w:rPr>
            </w:pPr>
            <w:r>
              <w:rPr>
                <w:sz w:val="16"/>
              </w:rPr>
              <w:t>5</w:t>
            </w:r>
          </w:p>
        </w:tc>
        <w:tc>
          <w:tcPr>
            <w:tcW w:w="4864" w:type="dxa"/>
          </w:tcPr>
          <w:p w:rsidR="00F67CB9" w:rsidRDefault="00F67CB9">
            <w:pPr>
              <w:pStyle w:val="TableRow"/>
              <w:rPr>
                <w:sz w:val="16"/>
              </w:rPr>
            </w:pPr>
            <w:r>
              <w:rPr>
                <w:sz w:val="16"/>
              </w:rPr>
              <w:t xml:space="preserve">Incorporated: </w:t>
            </w:r>
          </w:p>
          <w:p w:rsidR="00F67CB9" w:rsidRDefault="00F67CB9"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67CB9" w:rsidRDefault="00F67CB9"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08 Aug 2013</w:t>
            </w:r>
          </w:p>
        </w:tc>
        <w:tc>
          <w:tcPr>
            <w:tcW w:w="1080" w:type="dxa"/>
          </w:tcPr>
          <w:p w:rsidR="00F67CB9" w:rsidRDefault="00F67CB9">
            <w:pPr>
              <w:pStyle w:val="TableRow"/>
              <w:rPr>
                <w:sz w:val="16"/>
              </w:rPr>
            </w:pPr>
            <w:r>
              <w:rPr>
                <w:sz w:val="16"/>
              </w:rPr>
              <w:t>All</w:t>
            </w:r>
          </w:p>
        </w:tc>
        <w:tc>
          <w:tcPr>
            <w:tcW w:w="4864" w:type="dxa"/>
          </w:tcPr>
          <w:p w:rsidR="00F67CB9" w:rsidRDefault="00F67CB9">
            <w:pPr>
              <w:pStyle w:val="TableRow"/>
              <w:rPr>
                <w:sz w:val="16"/>
              </w:rPr>
            </w:pPr>
            <w:r>
              <w:rPr>
                <w:sz w:val="16"/>
              </w:rPr>
              <w:t>Editorial clean up</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23 Sep 2013</w:t>
            </w:r>
          </w:p>
        </w:tc>
        <w:tc>
          <w:tcPr>
            <w:tcW w:w="1080" w:type="dxa"/>
          </w:tcPr>
          <w:p w:rsidR="00F67CB9" w:rsidRDefault="00F67CB9">
            <w:pPr>
              <w:pStyle w:val="TableRow"/>
              <w:rPr>
                <w:sz w:val="16"/>
              </w:rPr>
            </w:pPr>
            <w:r>
              <w:rPr>
                <w:sz w:val="16"/>
              </w:rPr>
              <w:t>All</w:t>
            </w:r>
          </w:p>
        </w:tc>
        <w:tc>
          <w:tcPr>
            <w:tcW w:w="4864" w:type="dxa"/>
          </w:tcPr>
          <w:p w:rsidR="00F67CB9" w:rsidRDefault="00F67CB9" w:rsidP="00F67CB9">
            <w:pPr>
              <w:pStyle w:val="TableRow"/>
              <w:rPr>
                <w:sz w:val="16"/>
              </w:rPr>
            </w:pPr>
            <w:r>
              <w:rPr>
                <w:sz w:val="16"/>
              </w:rPr>
              <w:t xml:space="preserve">Incorporated: </w:t>
            </w:r>
          </w:p>
          <w:p w:rsidR="0056290D" w:rsidRDefault="00CD1E96">
            <w:pPr>
              <w:pStyle w:val="TableRow"/>
              <w:rPr>
                <w:sz w:val="16"/>
              </w:rPr>
            </w:pPr>
            <w:r w:rsidRPr="00CD1E96">
              <w:rPr>
                <w:sz w:val="16"/>
              </w:rPr>
              <w:t>OMA-ARC-RoamAPI_SOAP-2013-0006-CR_CONRR_TS_comments_resolution</w:t>
            </w:r>
          </w:p>
        </w:tc>
      </w:tr>
    </w:tbl>
    <w:p w:rsidR="00651D13" w:rsidRPr="00984024" w:rsidRDefault="00651D13">
      <w:pPr>
        <w:pStyle w:val="App1"/>
      </w:pPr>
      <w:bookmarkStart w:id="176" w:name="_Toc84123007"/>
      <w:bookmarkStart w:id="177" w:name="_Toc51147390"/>
      <w:bookmarkStart w:id="178" w:name="_Toc51149244"/>
      <w:bookmarkStart w:id="179" w:name="_Toc369119887"/>
      <w:r w:rsidRPr="00984024">
        <w:lastRenderedPageBreak/>
        <w:t>Static Conformance Requirements</w:t>
      </w:r>
      <w:r w:rsidRPr="00984024">
        <w:tab/>
        <w:t>(Normative)</w:t>
      </w:r>
      <w:bookmarkEnd w:id="176"/>
      <w:bookmarkEnd w:id="17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180" w:name="_Toc367281559"/>
      <w:bookmarkStart w:id="181" w:name="_Toc367283254"/>
      <w:bookmarkStart w:id="182" w:name="_Toc366671708"/>
      <w:bookmarkStart w:id="183" w:name="_Toc367281560"/>
      <w:bookmarkStart w:id="184" w:name="_Toc367283255"/>
      <w:bookmarkStart w:id="185" w:name="_Toc326760126"/>
      <w:bookmarkStart w:id="186" w:name="_Toc84123009"/>
      <w:bookmarkStart w:id="187" w:name="_Toc369119888"/>
      <w:bookmarkEnd w:id="180"/>
      <w:bookmarkEnd w:id="181"/>
      <w:bookmarkEnd w:id="182"/>
      <w:bookmarkEnd w:id="183"/>
      <w:bookmarkEnd w:id="184"/>
      <w:r>
        <w:t xml:space="preserve">SCR for </w:t>
      </w:r>
      <w:bookmarkEnd w:id="185"/>
      <w:r>
        <w:t>Roaming Provisioning</w:t>
      </w:r>
      <w:bookmarkEnd w:id="187"/>
    </w:p>
    <w:p w:rsidR="009C1A95" w:rsidRPr="008B2B02" w:rsidRDefault="009C1A95" w:rsidP="009C1A95">
      <w:pPr>
        <w:pStyle w:val="App3"/>
      </w:pPr>
      <w:bookmarkStart w:id="188" w:name="_Toc326760127"/>
      <w:bookmarkStart w:id="189" w:name="_Toc369119889"/>
      <w:r w:rsidRPr="009E0783">
        <w:t xml:space="preserve">SCR for </w:t>
      </w:r>
      <w:proofErr w:type="spellStart"/>
      <w:r w:rsidR="00D71443">
        <w:t>RoamingProvisioning</w:t>
      </w:r>
      <w:proofErr w:type="spellEnd"/>
      <w:r w:rsidRPr="009E0783">
        <w:t xml:space="preserve"> Server</w:t>
      </w:r>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190" w:name="_Toc326232912"/>
      <w:bookmarkStart w:id="191" w:name="_Toc369119901"/>
      <w:r w:rsidRPr="009651A9">
        <w:t xml:space="preserve">Table </w:t>
      </w:r>
      <w:r w:rsidR="00293FB3" w:rsidRPr="009651A9">
        <w:fldChar w:fldCharType="begin"/>
      </w:r>
      <w:r w:rsidRPr="009651A9">
        <w:instrText xml:space="preserve"> SEQ Table \* ARABIC </w:instrText>
      </w:r>
      <w:r w:rsidR="00293FB3" w:rsidRPr="009651A9">
        <w:fldChar w:fldCharType="separate"/>
      </w:r>
      <w:r>
        <w:rPr>
          <w:noProof/>
        </w:rPr>
        <w:t>1</w:t>
      </w:r>
      <w:r w:rsidR="00293FB3"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190"/>
      <w:bookmarkEnd w:id="191"/>
    </w:p>
    <w:p w:rsidR="009C1A95" w:rsidRDefault="009C1A95" w:rsidP="009C1A95">
      <w:pPr>
        <w:pStyle w:val="App3"/>
      </w:pPr>
      <w:bookmarkStart w:id="192" w:name="_Toc326760128"/>
      <w:bookmarkStart w:id="193" w:name="_Toc369119890"/>
      <w:r w:rsidRPr="005F4A02">
        <w:t xml:space="preserve">SCR for </w:t>
      </w:r>
      <w:r w:rsidR="00D71443">
        <w:t>RoamingProvisioning.</w:t>
      </w:r>
      <w:r>
        <w:t>DSP</w:t>
      </w:r>
      <w:r w:rsidRPr="005F4A02">
        <w:t xml:space="preserve"> Server</w:t>
      </w:r>
      <w:bookmarkEnd w:id="192"/>
      <w:bookmarkEnd w:id="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194" w:name="_Toc326232913"/>
      <w:bookmarkStart w:id="195" w:name="_Toc369119902"/>
      <w:r>
        <w:t xml:space="preserve">Table </w:t>
      </w:r>
      <w:r w:rsidR="00293FB3">
        <w:fldChar w:fldCharType="begin"/>
      </w:r>
      <w:r>
        <w:instrText xml:space="preserve"> SEQ Table \* ARABIC </w:instrText>
      </w:r>
      <w:r w:rsidR="00293FB3">
        <w:fldChar w:fldCharType="separate"/>
      </w:r>
      <w:r>
        <w:rPr>
          <w:noProof/>
        </w:rPr>
        <w:t>2</w:t>
      </w:r>
      <w:r w:rsidR="00293FB3">
        <w:fldChar w:fldCharType="end"/>
      </w:r>
      <w:r>
        <w:t xml:space="preserve"> </w:t>
      </w:r>
      <w:bookmarkEnd w:id="194"/>
      <w:r w:rsidR="00070CD0" w:rsidRPr="009651A9">
        <w:t xml:space="preserve">SCR for </w:t>
      </w:r>
      <w:r w:rsidR="00070CD0">
        <w:t>Roaming Provisioning DSP</w:t>
      </w:r>
      <w:r w:rsidR="00070CD0" w:rsidRPr="009651A9">
        <w:t xml:space="preserve"> Server Functions</w:t>
      </w:r>
      <w:bookmarkEnd w:id="195"/>
    </w:p>
    <w:p w:rsidR="00D71443" w:rsidRDefault="00D71443" w:rsidP="00D71443">
      <w:pPr>
        <w:pStyle w:val="App3"/>
      </w:pPr>
      <w:bookmarkStart w:id="196" w:name="_Toc369119891"/>
      <w:r w:rsidRPr="005F4A02">
        <w:t xml:space="preserve">SCR for </w:t>
      </w:r>
      <w:r>
        <w:t>RoamingProvisioning.ARP</w:t>
      </w:r>
      <w:r w:rsidRPr="005F4A02">
        <w:t xml:space="preserve"> Server</w:t>
      </w:r>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197" w:name="_Toc369119903"/>
      <w:r>
        <w:t xml:space="preserve">Table </w:t>
      </w:r>
      <w:r w:rsidR="00293FB3">
        <w:fldChar w:fldCharType="begin"/>
      </w:r>
      <w:r>
        <w:instrText xml:space="preserve"> SEQ Table \* ARABIC </w:instrText>
      </w:r>
      <w:r w:rsidR="00293FB3">
        <w:fldChar w:fldCharType="separate"/>
      </w:r>
      <w:r>
        <w:rPr>
          <w:noProof/>
        </w:rPr>
        <w:t>2</w:t>
      </w:r>
      <w:r w:rsidR="00293FB3">
        <w:fldChar w:fldCharType="end"/>
      </w:r>
      <w:r>
        <w:t xml:space="preserve"> </w:t>
      </w:r>
      <w:r w:rsidR="00070CD0" w:rsidRPr="009651A9">
        <w:t xml:space="preserve">SCR for </w:t>
      </w:r>
      <w:r w:rsidR="00070CD0">
        <w:t>Roaming Provisioning ARP</w:t>
      </w:r>
      <w:r w:rsidR="00070CD0" w:rsidRPr="009651A9">
        <w:t xml:space="preserve"> Server Functions</w:t>
      </w:r>
      <w:bookmarkEnd w:id="197"/>
    </w:p>
    <w:bookmarkEnd w:id="177"/>
    <w:bookmarkEnd w:id="178"/>
    <w:bookmarkEnd w:id="186"/>
    <w:p w:rsidR="003D6E84" w:rsidRDefault="003D6E84">
      <w:pPr>
        <w:pStyle w:val="App1"/>
        <w:numPr>
          <w:ilvl w:val="0"/>
          <w:numId w:val="0"/>
        </w:numPr>
      </w:pPr>
    </w:p>
    <w:sectPr w:rsidR="003D6E84"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E84" w:rsidRDefault="003D6E84">
      <w:r>
        <w:separator/>
      </w:r>
    </w:p>
  </w:endnote>
  <w:endnote w:type="continuationSeparator" w:id="0">
    <w:p w:rsidR="003D6E84" w:rsidRDefault="003D6E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293FB3">
    <w:pPr>
      <w:pStyle w:val="Fuzeile"/>
      <w:pBdr>
        <w:top w:val="single" w:sz="4" w:space="1" w:color="auto"/>
      </w:pBdr>
      <w:tabs>
        <w:tab w:val="right" w:pos="10080"/>
      </w:tabs>
      <w:spacing w:before="120"/>
      <w:rPr>
        <w:sz w:val="8"/>
      </w:rPr>
    </w:pPr>
    <w:r>
      <w:rPr>
        <w:sz w:val="16"/>
      </w:rPr>
      <w:fldChar w:fldCharType="begin"/>
    </w:r>
    <w:r w:rsidR="00E478D4">
      <w:rPr>
        <w:sz w:val="16"/>
      </w:rPr>
      <w:instrText xml:space="preserve"> REF FootText1 \h </w:instrText>
    </w:r>
    <w:r>
      <w:rPr>
        <w:sz w:val="16"/>
      </w:rPr>
    </w:r>
    <w:r>
      <w:rPr>
        <w:sz w:val="16"/>
      </w:rPr>
      <w:fldChar w:fldCharType="separate"/>
    </w:r>
    <w:r w:rsidR="00E478D4">
      <w:rPr>
        <w:bCs/>
        <w:color w:val="000000"/>
      </w:rPr>
      <w:sym w:font="Symbol" w:char="F0D3"/>
    </w:r>
    <w:r w:rsidR="00E478D4">
      <w:rPr>
        <w:bCs/>
        <w:color w:val="000000"/>
      </w:rPr>
      <w:t xml:space="preserve"> 2013 Open Mobile Alliance Ltd.  All Rights Reserved.</w:t>
    </w:r>
    <w:r>
      <w:rPr>
        <w:sz w:val="16"/>
      </w:rPr>
      <w:fldChar w:fldCharType="end"/>
    </w:r>
    <w:r w:rsidR="00E478D4">
      <w:rPr>
        <w:sz w:val="16"/>
      </w:rPr>
      <w:br/>
    </w:r>
    <w:r>
      <w:rPr>
        <w:sz w:val="16"/>
      </w:rPr>
      <w:fldChar w:fldCharType="begin"/>
    </w:r>
    <w:r w:rsidR="00E478D4">
      <w:rPr>
        <w:sz w:val="16"/>
      </w:rPr>
      <w:instrText xml:space="preserve"> REF FootText2 \h </w:instrText>
    </w:r>
    <w:r>
      <w:rPr>
        <w:sz w:val="16"/>
      </w:rPr>
    </w:r>
    <w:r>
      <w:rPr>
        <w:sz w:val="16"/>
      </w:rPr>
      <w:fldChar w:fldCharType="separate"/>
    </w:r>
    <w:r w:rsidR="00E478D4">
      <w:rPr>
        <w:rFonts w:ascii="Arial Narrow" w:hAnsi="Arial Narrow" w:cs="Arial"/>
        <w:lang w:val="en-US"/>
      </w:rPr>
      <w:t>Used with the permission of the Open Mobile Alliance Ltd. under the terms as stated in this document</w:t>
    </w:r>
    <w:r w:rsidR="00E478D4" w:rsidRPr="006661B9">
      <w:rPr>
        <w:rFonts w:ascii="Arial Narrow" w:hAnsi="Arial Narrow" w:cs="Arial"/>
        <w:sz w:val="10"/>
        <w:szCs w:val="10"/>
        <w:lang w:val="en-US"/>
      </w:rPr>
      <w:t>.</w:t>
    </w:r>
    <w:r w:rsidR="00E478D4" w:rsidRPr="006661B9">
      <w:rPr>
        <w:rFonts w:cs="Arial"/>
        <w:color w:val="999999"/>
        <w:sz w:val="10"/>
        <w:szCs w:val="10"/>
      </w:rPr>
      <w:tab/>
    </w:r>
    <w:r w:rsidR="00E478D4">
      <w:rPr>
        <w:rFonts w:cs="Arial"/>
        <w:color w:val="969696"/>
        <w:sz w:val="10"/>
        <w:szCs w:val="10"/>
      </w:rPr>
      <w:t>[OMA-Template-Spec-20130101</w:t>
    </w:r>
    <w:r w:rsidR="00E478D4"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661B9" w:rsidRDefault="00E478D4">
    <w:pPr>
      <w:pStyle w:val="Fuzeile"/>
      <w:pBdr>
        <w:top w:val="single" w:sz="4" w:space="1" w:color="auto"/>
      </w:pBdr>
      <w:tabs>
        <w:tab w:val="right" w:pos="10080"/>
      </w:tabs>
      <w:spacing w:before="120"/>
      <w:rPr>
        <w:bCs/>
        <w:color w:val="969696"/>
        <w:sz w:val="20"/>
      </w:rPr>
    </w:pPr>
    <w:bookmarkStart w:id="198" w:name="FootText1"/>
    <w:r>
      <w:rPr>
        <w:bCs/>
        <w:color w:val="000000"/>
      </w:rPr>
      <w:sym w:font="Symbol" w:char="F0D3"/>
    </w:r>
    <w:r>
      <w:rPr>
        <w:bCs/>
        <w:color w:val="000000"/>
      </w:rPr>
      <w:t xml:space="preserve"> 2013 Open Mobile Alliance Ltd.  All Rights Reserved.</w:t>
    </w:r>
    <w:bookmarkEnd w:id="198"/>
    <w:r>
      <w:rPr>
        <w:bCs/>
        <w:color w:val="000000"/>
        <w:sz w:val="16"/>
      </w:rPr>
      <w:br/>
    </w:r>
    <w:bookmarkStart w:id="19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0" w:name="TemplateName"/>
    <w:r>
      <w:rPr>
        <w:rFonts w:cs="Arial"/>
        <w:color w:val="969696"/>
        <w:sz w:val="10"/>
        <w:szCs w:val="10"/>
      </w:rPr>
      <w:t>[OMA-Template-Spec-20130101</w:t>
    </w:r>
    <w:r w:rsidRPr="006661B9">
      <w:rPr>
        <w:rFonts w:cs="Arial"/>
        <w:color w:val="969696"/>
        <w:sz w:val="10"/>
        <w:szCs w:val="10"/>
      </w:rPr>
      <w:t>-I]</w:t>
    </w:r>
    <w:bookmarkEnd w:id="199"/>
    <w:bookmarkEnd w:id="2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E84" w:rsidRDefault="003D6E84">
      <w:r>
        <w:separator/>
      </w:r>
    </w:p>
  </w:footnote>
  <w:footnote w:type="continuationSeparator" w:id="0">
    <w:p w:rsidR="003D6E84" w:rsidRDefault="003D6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51D13" w:rsidRDefault="00293FB3">
    <w:pPr>
      <w:pStyle w:val="Kopfzeile"/>
      <w:pBdr>
        <w:bottom w:val="single" w:sz="4" w:space="1" w:color="auto"/>
      </w:pBdr>
      <w:tabs>
        <w:tab w:val="clear" w:pos="4320"/>
        <w:tab w:val="clear" w:pos="8640"/>
        <w:tab w:val="right" w:pos="10080"/>
      </w:tabs>
      <w:spacing w:after="60"/>
      <w:rPr>
        <w:lang w:val="fr-FR"/>
      </w:rPr>
    </w:pPr>
    <w:fldSimple w:instr=" STYLEREF  ZDID  \* MERGEFORMAT ">
      <w:r w:rsidR="003A110C">
        <w:rPr>
          <w:noProof/>
        </w:rPr>
        <w:t>OMA-TS-SOAP_NetAPI_RoamingProvisioning-V1_0-20130923-D</w:t>
      </w:r>
    </w:fldSimple>
    <w:r w:rsidR="00E478D4" w:rsidRPr="00651D13">
      <w:rPr>
        <w:lang w:val="fr-FR"/>
      </w:rPr>
      <w:tab/>
      <w:t xml:space="preserve">Page </w:t>
    </w:r>
    <w:r>
      <w:rPr>
        <w:lang w:val="en-US"/>
      </w:rPr>
      <w:fldChar w:fldCharType="begin"/>
    </w:r>
    <w:r w:rsidR="00E478D4" w:rsidRPr="00651D13">
      <w:rPr>
        <w:lang w:val="fr-FR"/>
      </w:rPr>
      <w:instrText xml:space="preserve"> PAGE </w:instrText>
    </w:r>
    <w:r>
      <w:rPr>
        <w:lang w:val="en-US"/>
      </w:rPr>
      <w:fldChar w:fldCharType="separate"/>
    </w:r>
    <w:r w:rsidR="003A110C">
      <w:rPr>
        <w:noProof/>
        <w:lang w:val="fr-FR"/>
      </w:rPr>
      <w:t>49</w:t>
    </w:r>
    <w:r>
      <w:rPr>
        <w:lang w:val="en-US"/>
      </w:rPr>
      <w:fldChar w:fldCharType="end"/>
    </w:r>
    <w:r w:rsidR="00E478D4" w:rsidRPr="00651D13">
      <w:rPr>
        <w:lang w:val="fr-FR"/>
      </w:rPr>
      <w:t xml:space="preserve"> </w:t>
    </w:r>
    <w:r>
      <w:fldChar w:fldCharType="begin"/>
    </w:r>
    <w:r w:rsidR="00E478D4" w:rsidRPr="00651D13">
      <w:rPr>
        <w:lang w:val="fr-FR"/>
      </w:rPr>
      <w:instrText xml:space="preserve">2AGE </w:instrText>
    </w:r>
    <w:r>
      <w:fldChar w:fldCharType="separate"/>
    </w:r>
    <w:r w:rsidR="00E478D4" w:rsidRPr="00651D13">
      <w:rPr>
        <w:lang w:val="fr-FR"/>
      </w:rPr>
      <w:t xml:space="preserve"> V</w:t>
    </w:r>
    <w:r>
      <w:fldChar w:fldCharType="end"/>
    </w:r>
    <w:r w:rsidR="00E478D4" w:rsidRPr="00651D13">
      <w:rPr>
        <w:lang w:val="fr-FR"/>
      </w:rPr>
      <w:t>(</w:t>
    </w:r>
    <w:r>
      <w:fldChar w:fldCharType="begin"/>
    </w:r>
    <w:r w:rsidR="00E478D4" w:rsidRPr="00651D13">
      <w:rPr>
        <w:lang w:val="fr-FR"/>
      </w:rPr>
      <w:instrText xml:space="preserve"> NUMPAGES </w:instrText>
    </w:r>
    <w:r>
      <w:fldChar w:fldCharType="separate"/>
    </w:r>
    <w:r w:rsidR="003A110C">
      <w:rPr>
        <w:noProof/>
        <w:lang w:val="fr-FR"/>
      </w:rPr>
      <w:t>50</w:t>
    </w:r>
    <w:r>
      <w:fldChar w:fldCharType="end"/>
    </w:r>
    <w:r w:rsidR="00E478D4"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useFELayout/>
  </w:compat>
  <w:rsids>
    <w:rsidRoot w:val="00651D13"/>
    <w:rsid w:val="00036E2A"/>
    <w:rsid w:val="00046073"/>
    <w:rsid w:val="00047A0A"/>
    <w:rsid w:val="00053383"/>
    <w:rsid w:val="00070CD0"/>
    <w:rsid w:val="00076304"/>
    <w:rsid w:val="00081FA1"/>
    <w:rsid w:val="00094AD8"/>
    <w:rsid w:val="000B27F9"/>
    <w:rsid w:val="000B3D0C"/>
    <w:rsid w:val="000B7E97"/>
    <w:rsid w:val="000D4B1A"/>
    <w:rsid w:val="000F2099"/>
    <w:rsid w:val="000F65A4"/>
    <w:rsid w:val="001047AB"/>
    <w:rsid w:val="00105929"/>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93FB3"/>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80A"/>
    <w:rsid w:val="0076433D"/>
    <w:rsid w:val="0076592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83B4D"/>
    <w:rsid w:val="00B916AA"/>
    <w:rsid w:val="00B95109"/>
    <w:rsid w:val="00BA7199"/>
    <w:rsid w:val="00BB3BFC"/>
    <w:rsid w:val="00BC2630"/>
    <w:rsid w:val="00BE1A21"/>
    <w:rsid w:val="00BE3571"/>
    <w:rsid w:val="00BE730D"/>
    <w:rsid w:val="00BE7579"/>
    <w:rsid w:val="00BF3C8B"/>
    <w:rsid w:val="00BF703F"/>
    <w:rsid w:val="00C05EAA"/>
    <w:rsid w:val="00C12F97"/>
    <w:rsid w:val="00C14E99"/>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BF242-CA57-465E-A341-08E97F8D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8910</Words>
  <Characters>56135</Characters>
  <Application>Microsoft Office Word</Application>
  <DocSecurity>0</DocSecurity>
  <Lines>467</Lines>
  <Paragraphs>129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64916</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2006-01-10T06:17:00Z</cp:lastPrinted>
  <dcterms:created xsi:type="dcterms:W3CDTF">2013-10-09T20:06:00Z</dcterms:created>
  <dcterms:modified xsi:type="dcterms:W3CDTF">2013-10-09T20:09:00Z</dcterms:modified>
</cp:coreProperties>
</file>