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7F61D0">
            <w:pPr>
              <w:pStyle w:val="FrontMatter"/>
              <w:tabs>
                <w:tab w:val="clear" w:pos="1710"/>
                <w:tab w:val="clear" w:pos="3780"/>
              </w:tabs>
              <w:ind w:left="0" w:firstLine="0"/>
              <w:rPr>
                <w:lang w:eastAsia="ja-JP"/>
              </w:rPr>
            </w:pPr>
            <w:r>
              <w:rPr>
                <w:lang w:eastAsia="ja-JP"/>
              </w:rPr>
              <w:t xml:space="preserve">M2M Device Classification </w:t>
            </w:r>
            <w:r w:rsidR="00761F0A">
              <w:rPr>
                <w:lang w:eastAsia="ja-JP"/>
              </w:rPr>
              <w:t>WP Incorporating All CONR</w:t>
            </w:r>
            <w:r w:rsidR="00AE550D">
              <w:rPr>
                <w:lang w:eastAsia="ja-JP"/>
              </w:rPr>
              <w:t>R</w:t>
            </w:r>
            <w:r w:rsidR="00761F0A">
              <w:rPr>
                <w:lang w:eastAsia="ja-JP"/>
              </w:rPr>
              <w:t xml:space="preserve"> Comments</w:t>
            </w:r>
          </w:p>
        </w:tc>
        <w:tc>
          <w:tcPr>
            <w:tcW w:w="2880" w:type="dxa"/>
          </w:tcPr>
          <w:p w:rsidR="00E15272" w:rsidRPr="00BE0528" w:rsidRDefault="005340C3">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w:t>
            </w:r>
            <w:r w:rsidR="007F61D0">
              <w:t>MA-WP-</w:t>
            </w:r>
            <w:r w:rsidR="00514733">
              <w:t>M2M</w:t>
            </w:r>
            <w:r w:rsidR="009E22FF">
              <w:t>_Device_Classification-2012050</w:t>
            </w:r>
            <w:r w:rsidR="007F61D0">
              <w:t>2</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9E22FF">
            <w:pPr>
              <w:pStyle w:val="FrontMatter"/>
              <w:tabs>
                <w:tab w:val="clear" w:pos="1710"/>
                <w:tab w:val="clear" w:pos="3780"/>
              </w:tabs>
              <w:ind w:left="0" w:firstLine="0"/>
              <w:rPr>
                <w:lang w:eastAsia="ja-JP"/>
              </w:rPr>
            </w:pPr>
            <w:r>
              <w:rPr>
                <w:lang w:eastAsia="ja-JP"/>
              </w:rPr>
              <w:t>7</w:t>
            </w:r>
            <w:r w:rsidR="00D21048" w:rsidRPr="00BE0528">
              <w:t xml:space="preserve"> </w:t>
            </w:r>
            <w:r>
              <w:rPr>
                <w:lang w:eastAsia="ja-JP"/>
              </w:rPr>
              <w:t>May</w:t>
            </w:r>
            <w:r w:rsidR="00D21048" w:rsidRPr="00BE0528">
              <w:rPr>
                <w:rFonts w:hint="eastAsia"/>
                <w:lang w:eastAsia="ja-JP"/>
              </w:rPr>
              <w:t xml:space="preserve"> </w:t>
            </w:r>
            <w:r w:rsidR="00264587" w:rsidRPr="00BE0528">
              <w:t>201</w:t>
            </w:r>
            <w:r w:rsidR="000B7F2A">
              <w:rPr>
                <w:lang w:eastAsia="ja-JP"/>
              </w:rPr>
              <w:t>2</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5340C3" w:rsidP="009E22F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83812">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0"/>
                  </w:checkBox>
                </w:ffData>
              </w:fldChar>
            </w:r>
            <w:r w:rsidR="009E22FF">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2: Bug Fix</w:t>
            </w:r>
            <w:r w:rsidR="00E15272" w:rsidRPr="00BE0528">
              <w:rPr>
                <w:rFonts w:cs="Arial"/>
              </w:rPr>
              <w:br/>
            </w:r>
            <w:r>
              <w:rPr>
                <w:rFonts w:cs="Arial"/>
              </w:rPr>
              <w:fldChar w:fldCharType="begin">
                <w:ffData>
                  <w:name w:val=""/>
                  <w:enabled w:val="0"/>
                  <w:calcOnExit w:val="0"/>
                  <w:checkBox>
                    <w:sizeAuto/>
                    <w:default w:val="1"/>
                  </w:checkBox>
                </w:ffData>
              </w:fldChar>
            </w:r>
            <w:r w:rsidR="009E22FF">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9E22FF">
            <w:pPr>
              <w:pStyle w:val="FrontMatter"/>
              <w:tabs>
                <w:tab w:val="clear" w:pos="1710"/>
                <w:tab w:val="clear" w:pos="3780"/>
              </w:tabs>
              <w:ind w:left="0" w:firstLine="0"/>
            </w:pPr>
            <w:r>
              <w:rPr>
                <w:lang w:eastAsia="ja-JP"/>
              </w:rPr>
              <w:t xml:space="preserve">Ming Lai, </w:t>
            </w:r>
            <w:r w:rsidR="00445562">
              <w:rPr>
                <w:lang w:eastAsia="ja-JP"/>
              </w:rPr>
              <w:t>Applied Communication Sciences, mlai@appcomsci.com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D21048" w:rsidRDefault="00E15272" w:rsidP="00D21048">
      <w:pPr>
        <w:pStyle w:val="AltH1"/>
      </w:pPr>
      <w:r>
        <w:t>Reason for Change</w:t>
      </w:r>
    </w:p>
    <w:p w:rsidR="00E15272" w:rsidRPr="00D21048" w:rsidRDefault="00761F0A">
      <w:pPr>
        <w:pStyle w:val="AltNormal"/>
        <w:rPr>
          <w:lang w:eastAsia="ja-JP"/>
        </w:rPr>
      </w:pPr>
      <w:r>
        <w:rPr>
          <w:rFonts w:hint="eastAsia"/>
          <w:lang w:eastAsia="ja-JP"/>
        </w:rPr>
        <w:t xml:space="preserve">This CR incorporates all </w:t>
      </w:r>
      <w:r>
        <w:rPr>
          <w:lang w:eastAsia="ja-JP"/>
        </w:rPr>
        <w:t xml:space="preserve">changes addressing </w:t>
      </w:r>
      <w:r>
        <w:rPr>
          <w:rFonts w:hint="eastAsia"/>
          <w:lang w:eastAsia="ja-JP"/>
        </w:rPr>
        <w:t>the CONR</w:t>
      </w:r>
      <w:r w:rsidR="00AE550D">
        <w:rPr>
          <w:lang w:eastAsia="ja-JP"/>
        </w:rPr>
        <w:t>R</w:t>
      </w:r>
      <w:r>
        <w:rPr>
          <w:rFonts w:hint="eastAsia"/>
          <w:lang w:eastAsia="ja-JP"/>
        </w:rPr>
        <w:t xml:space="preserve"> comments</w:t>
      </w:r>
      <w:r w:rsidR="007E4CB6">
        <w:rPr>
          <w:lang w:eastAsia="ja-JP"/>
        </w:rPr>
        <w:t xml:space="preserve"> of the white paper</w:t>
      </w:r>
      <w:r w:rsidR="0069234B">
        <w:rPr>
          <w:lang w:eastAsia="ja-JP"/>
        </w:rPr>
        <w:t>.</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D25A90" w:rsidRDefault="00D25A90" w:rsidP="00D25A90">
      <w:pPr>
        <w:pStyle w:val="AltH1"/>
      </w:pPr>
      <w:r>
        <w:t>Detailed Change Proposal</w:t>
      </w:r>
    </w:p>
    <w:p w:rsidR="00E15272" w:rsidRDefault="00761F0A" w:rsidP="00D25A90">
      <w:pPr>
        <w:pStyle w:val="AltChangeList"/>
        <w:rPr>
          <w:lang w:eastAsia="ja-JP"/>
        </w:rPr>
      </w:pPr>
      <w:r>
        <w:rPr>
          <w:lang w:eastAsia="ja-JP"/>
        </w:rPr>
        <w:t>Changes Shown in the change mark</w:t>
      </w:r>
      <w:r w:rsidR="00D55A32">
        <w:rPr>
          <w:lang w:eastAsia="ja-JP"/>
        </w:rPr>
        <w:t>s</w:t>
      </w:r>
      <w:r>
        <w:rPr>
          <w:lang w:eastAsia="ja-JP"/>
        </w:rPr>
        <w:t xml:space="preserve"> of the document below.</w:t>
      </w:r>
    </w:p>
    <w:p w:rsidR="00761F0A" w:rsidRDefault="00761F0A">
      <w:pPr>
        <w:spacing w:before="0"/>
        <w:rPr>
          <w:rFonts w:ascii="Arial" w:hAnsi="Arial"/>
          <w:lang w:val="en-US" w:eastAsia="ja-JP"/>
        </w:rPr>
      </w:pPr>
      <w:r>
        <w:rPr>
          <w:lang w:val="en-US" w:eastAsia="ja-JP"/>
        </w:rPr>
        <w:br w:type="page"/>
      </w:r>
    </w:p>
    <w:p w:rsidR="00761F0A" w:rsidRPr="00761F0A" w:rsidRDefault="00761F0A" w:rsidP="00761F0A">
      <w:pPr>
        <w:pStyle w:val="AltNormal"/>
        <w:rPr>
          <w:lang w:val="en-US" w:eastAsia="ja-JP"/>
        </w:rPr>
      </w:pPr>
    </w:p>
    <w:tbl>
      <w:tblPr>
        <w:tblW w:w="11884" w:type="dxa"/>
        <w:jc w:val="center"/>
        <w:tblLayout w:type="fixed"/>
        <w:tblLook w:val="0000"/>
      </w:tblPr>
      <w:tblGrid>
        <w:gridCol w:w="1793"/>
        <w:gridCol w:w="1447"/>
        <w:gridCol w:w="1889"/>
        <w:gridCol w:w="4950"/>
        <w:gridCol w:w="1805"/>
      </w:tblGrid>
      <w:tr w:rsidR="00761F0A" w:rsidTr="00CD4FB7">
        <w:trPr>
          <w:gridAfter w:val="1"/>
          <w:wAfter w:w="1805" w:type="dxa"/>
          <w:cantSplit/>
          <w:trHeight w:val="960"/>
          <w:jc w:val="center"/>
        </w:trPr>
        <w:tc>
          <w:tcPr>
            <w:tcW w:w="3240" w:type="dxa"/>
            <w:gridSpan w:val="2"/>
            <w:vAlign w:val="bottom"/>
          </w:tcPr>
          <w:p w:rsidR="00761F0A" w:rsidRDefault="00761F0A" w:rsidP="00CD4FB7">
            <w:pPr>
              <w:pStyle w:val="ZDISCLAIMER"/>
              <w:spacing w:after="0"/>
            </w:pPr>
            <w:r>
              <w:rPr>
                <w:noProof/>
                <w:lang w:val="en-US" w:eastAsia="zh-TW"/>
              </w:rPr>
              <w:drawing>
                <wp:inline distT="0" distB="0" distL="0" distR="0">
                  <wp:extent cx="1828800" cy="570865"/>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865"/>
                          </a:xfrm>
                          <a:prstGeom prst="rect">
                            <a:avLst/>
                          </a:prstGeom>
                          <a:noFill/>
                          <a:ln w="9525">
                            <a:noFill/>
                            <a:miter lim="800000"/>
                            <a:headEnd/>
                            <a:tailEnd/>
                          </a:ln>
                        </pic:spPr>
                      </pic:pic>
                    </a:graphicData>
                  </a:graphic>
                </wp:inline>
              </w:drawing>
            </w:r>
          </w:p>
        </w:tc>
        <w:tc>
          <w:tcPr>
            <w:tcW w:w="6839" w:type="dxa"/>
            <w:gridSpan w:val="2"/>
            <w:vAlign w:val="bottom"/>
          </w:tcPr>
          <w:p w:rsidR="00761F0A" w:rsidRDefault="00761F0A" w:rsidP="00CD4FB7">
            <w:pPr>
              <w:pStyle w:val="Approval"/>
              <w:tabs>
                <w:tab w:val="left" w:pos="2704"/>
              </w:tabs>
              <w:jc w:val="center"/>
            </w:pPr>
          </w:p>
        </w:tc>
      </w:tr>
      <w:tr w:rsidR="00761F0A" w:rsidTr="00CD4FB7">
        <w:trPr>
          <w:gridAfter w:val="1"/>
          <w:wAfter w:w="1805" w:type="dxa"/>
          <w:cantSplit/>
          <w:trHeight w:hRule="exact" w:val="2370"/>
          <w:jc w:val="center"/>
        </w:trPr>
        <w:tc>
          <w:tcPr>
            <w:tcW w:w="10079" w:type="dxa"/>
            <w:gridSpan w:val="4"/>
            <w:vAlign w:val="bottom"/>
          </w:tcPr>
          <w:p w:rsidR="00761F0A" w:rsidRPr="00B83582" w:rsidRDefault="00761F0A" w:rsidP="00CD4FB7">
            <w:pPr>
              <w:pStyle w:val="Title"/>
              <w:wordWrap w:val="0"/>
              <w:spacing w:before="120"/>
              <w:rPr>
                <w:rFonts w:ascii="Arial Narrow" w:hAnsi="Arial Narrow"/>
                <w:sz w:val="40"/>
                <w:lang w:val="en-US" w:eastAsia="zh-CN"/>
              </w:rPr>
            </w:pPr>
            <w:r>
              <w:rPr>
                <w:rFonts w:ascii="Arial Narrow" w:hAnsi="Arial Narrow"/>
                <w:sz w:val="40"/>
              </w:rPr>
              <w:t>White Paper on M2M Device Classification</w:t>
            </w:r>
          </w:p>
        </w:tc>
      </w:tr>
      <w:tr w:rsidR="00761F0A" w:rsidTr="00CD4FB7">
        <w:trPr>
          <w:gridAfter w:val="1"/>
          <w:wAfter w:w="1805" w:type="dxa"/>
          <w:cantSplit/>
          <w:trHeight w:val="1833"/>
          <w:jc w:val="center"/>
        </w:trPr>
        <w:tc>
          <w:tcPr>
            <w:tcW w:w="10079" w:type="dxa"/>
            <w:gridSpan w:val="4"/>
          </w:tcPr>
          <w:p w:rsidR="00761F0A" w:rsidRDefault="00761F0A" w:rsidP="00CD4FB7">
            <w:pPr>
              <w:pStyle w:val="ZCOVER"/>
              <w:pBdr>
                <w:bottom w:val="single" w:sz="12" w:space="0" w:color="800000"/>
              </w:pBdr>
              <w:rPr>
                <w:rStyle w:val="ZDONTMODIFY"/>
              </w:rPr>
            </w:pPr>
            <w:r>
              <w:rPr>
                <w:rStyle w:val="ZDONTMODIFY"/>
              </w:rPr>
              <w:t xml:space="preserve"> Draft – 02 May 2012</w:t>
            </w:r>
          </w:p>
        </w:tc>
      </w:tr>
      <w:tr w:rsidR="00761F0A" w:rsidTr="00CD4FB7">
        <w:trPr>
          <w:gridAfter w:val="1"/>
          <w:wAfter w:w="1805" w:type="dxa"/>
          <w:cantSplit/>
          <w:trHeight w:hRule="exact" w:val="1065"/>
          <w:jc w:val="center"/>
        </w:trPr>
        <w:tc>
          <w:tcPr>
            <w:tcW w:w="10079" w:type="dxa"/>
            <w:gridSpan w:val="4"/>
            <w:vAlign w:val="bottom"/>
          </w:tcPr>
          <w:p w:rsidR="00761F0A" w:rsidRDefault="00761F0A" w:rsidP="00CD4FB7">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Pr>
                      <w:rStyle w:val="ZDONTMODIFY"/>
                      <w:b/>
                      <w:bCs/>
                    </w:rPr>
                    <w:t>Alliance</w:t>
                  </w:r>
                </w:smartTag>
              </w:smartTag>
            </w:smartTag>
          </w:p>
        </w:tc>
      </w:tr>
      <w:tr w:rsidR="00761F0A" w:rsidRPr="00AD4053" w:rsidTr="00CD4FB7">
        <w:trPr>
          <w:gridAfter w:val="1"/>
          <w:wAfter w:w="1805" w:type="dxa"/>
          <w:cantSplit/>
          <w:trHeight w:val="2463"/>
          <w:jc w:val="center"/>
        </w:trPr>
        <w:tc>
          <w:tcPr>
            <w:tcW w:w="10079" w:type="dxa"/>
            <w:gridSpan w:val="4"/>
          </w:tcPr>
          <w:p w:rsidR="00761F0A" w:rsidRPr="00AD4053" w:rsidRDefault="00761F0A" w:rsidP="00CD4FB7">
            <w:pPr>
              <w:pStyle w:val="ZDID"/>
              <w:rPr>
                <w:rFonts w:cs="Arial"/>
                <w:szCs w:val="32"/>
                <w:lang w:val="fr-FR"/>
              </w:rPr>
            </w:pPr>
            <w:r w:rsidRPr="00AD4053">
              <w:rPr>
                <w:rStyle w:val="ZDONTMODIFY"/>
                <w:rFonts w:cs="Arial"/>
                <w:szCs w:val="32"/>
                <w:lang w:val="fr-FR"/>
              </w:rPr>
              <w:t>OMA-WP-</w:t>
            </w:r>
            <w:r w:rsidRPr="00AD4053">
              <w:rPr>
                <w:rFonts w:cs="Arial"/>
                <w:szCs w:val="32"/>
                <w:lang w:val="fr-FR"/>
              </w:rPr>
              <w:t>M2M_Device_Clas</w:t>
            </w:r>
            <w:commentRangeStart w:id="0"/>
            <w:r w:rsidRPr="00AD4053">
              <w:rPr>
                <w:rFonts w:cs="Arial"/>
                <w:szCs w:val="32"/>
                <w:lang w:val="fr-FR"/>
              </w:rPr>
              <w:t>s</w:t>
            </w:r>
            <w:r>
              <w:rPr>
                <w:rFonts w:cs="Arial"/>
                <w:szCs w:val="32"/>
                <w:lang w:val="fr-FR"/>
              </w:rPr>
              <w:t>i</w:t>
            </w:r>
            <w:r w:rsidRPr="00AD4053">
              <w:rPr>
                <w:rFonts w:cs="Arial"/>
                <w:szCs w:val="32"/>
                <w:lang w:val="fr-FR"/>
              </w:rPr>
              <w:t>fi</w:t>
            </w:r>
            <w:commentRangeEnd w:id="0"/>
            <w:r>
              <w:rPr>
                <w:rStyle w:val="CommentReference"/>
                <w:rFonts w:ascii="Comic Sans MS" w:hAnsi="Comic Sans MS"/>
                <w:noProof w:val="0"/>
                <w:color w:val="800000"/>
              </w:rPr>
              <w:commentReference w:id="0"/>
            </w:r>
            <w:r w:rsidRPr="00AD4053">
              <w:rPr>
                <w:rFonts w:cs="Arial"/>
                <w:szCs w:val="32"/>
                <w:lang w:val="fr-FR"/>
              </w:rPr>
              <w:t>cation</w:t>
            </w:r>
            <w:r w:rsidRPr="00AD4053">
              <w:rPr>
                <w:rStyle w:val="ZDONTMODIFY"/>
                <w:lang w:val="fr-FR"/>
              </w:rPr>
              <w:t>-</w:t>
            </w:r>
            <w:r w:rsidRPr="00AD4053">
              <w:rPr>
                <w:rStyle w:val="ZMODIFY"/>
                <w:rFonts w:cs="Arial"/>
                <w:szCs w:val="32"/>
                <w:lang w:val="fr-FR"/>
              </w:rPr>
              <w:t>20120</w:t>
            </w:r>
            <w:r>
              <w:rPr>
                <w:rStyle w:val="ZMODIFY"/>
                <w:rFonts w:cs="Arial"/>
                <w:szCs w:val="32"/>
                <w:lang w:val="fr-FR"/>
              </w:rPr>
              <w:t>502</w:t>
            </w:r>
            <w:r w:rsidRPr="00AD4053">
              <w:rPr>
                <w:rStyle w:val="ZMODIFY"/>
                <w:rFonts w:cs="Arial"/>
                <w:szCs w:val="32"/>
                <w:lang w:val="fr-FR"/>
              </w:rPr>
              <w:t>-D</w:t>
            </w:r>
          </w:p>
        </w:tc>
      </w:tr>
      <w:tr w:rsidR="00761F0A" w:rsidRPr="00AD4053" w:rsidTr="00CD4FB7">
        <w:trPr>
          <w:gridBefore w:val="1"/>
          <w:wBefore w:w="1793" w:type="dxa"/>
          <w:cantSplit/>
          <w:trHeight w:val="1410"/>
          <w:jc w:val="center"/>
        </w:trPr>
        <w:tc>
          <w:tcPr>
            <w:tcW w:w="8286" w:type="dxa"/>
            <w:gridSpan w:val="3"/>
            <w:vAlign w:val="center"/>
          </w:tcPr>
          <w:p w:rsidR="00761F0A" w:rsidRPr="00AD4053" w:rsidRDefault="00761F0A" w:rsidP="00CD4FB7">
            <w:pPr>
              <w:pStyle w:val="ZCOVER"/>
              <w:rPr>
                <w:rStyle w:val="ZDONTMODIFY"/>
                <w:lang w:val="fr-FR"/>
              </w:rPr>
            </w:pPr>
          </w:p>
        </w:tc>
        <w:tc>
          <w:tcPr>
            <w:tcW w:w="1805" w:type="dxa"/>
            <w:vAlign w:val="center"/>
          </w:tcPr>
          <w:p w:rsidR="00761F0A" w:rsidRPr="00AD4053" w:rsidRDefault="00761F0A" w:rsidP="00CD4FB7">
            <w:pPr>
              <w:pStyle w:val="ZCOVER"/>
              <w:rPr>
                <w:rStyle w:val="ZDONTMODIFY"/>
                <w:lang w:val="fr-FR"/>
              </w:rPr>
            </w:pPr>
          </w:p>
        </w:tc>
      </w:tr>
      <w:tr w:rsidR="00761F0A" w:rsidRPr="00AD4053" w:rsidTr="00CD4FB7">
        <w:trPr>
          <w:gridBefore w:val="1"/>
          <w:wBefore w:w="1793" w:type="dxa"/>
          <w:cantSplit/>
          <w:trHeight w:val="1997"/>
          <w:jc w:val="center"/>
        </w:trPr>
        <w:tc>
          <w:tcPr>
            <w:tcW w:w="10091" w:type="dxa"/>
            <w:gridSpan w:val="4"/>
            <w:vAlign w:val="bottom"/>
          </w:tcPr>
          <w:p w:rsidR="00761F0A" w:rsidRPr="00AD4053" w:rsidRDefault="00761F0A" w:rsidP="00CD4FB7">
            <w:pPr>
              <w:pStyle w:val="ZCOVER"/>
              <w:rPr>
                <w:lang w:val="fr-FR"/>
              </w:rPr>
            </w:pPr>
          </w:p>
        </w:tc>
      </w:tr>
      <w:tr w:rsidR="00761F0A" w:rsidRPr="00AD4053" w:rsidTr="00CD4FB7">
        <w:trPr>
          <w:gridBefore w:val="1"/>
          <w:wBefore w:w="1793" w:type="dxa"/>
          <w:cantSplit/>
          <w:trHeight w:val="890"/>
          <w:jc w:val="center"/>
        </w:trPr>
        <w:tc>
          <w:tcPr>
            <w:tcW w:w="3336" w:type="dxa"/>
            <w:gridSpan w:val="2"/>
            <w:vAlign w:val="center"/>
          </w:tcPr>
          <w:p w:rsidR="00761F0A" w:rsidRPr="00AD4053" w:rsidRDefault="00761F0A" w:rsidP="00CD4FB7">
            <w:pPr>
              <w:pStyle w:val="Approval"/>
              <w:tabs>
                <w:tab w:val="left" w:pos="2704"/>
              </w:tabs>
              <w:jc w:val="left"/>
              <w:rPr>
                <w:lang w:val="fr-FR"/>
              </w:rPr>
            </w:pPr>
          </w:p>
        </w:tc>
        <w:tc>
          <w:tcPr>
            <w:tcW w:w="6755" w:type="dxa"/>
            <w:gridSpan w:val="2"/>
            <w:vAlign w:val="center"/>
          </w:tcPr>
          <w:p w:rsidR="00761F0A" w:rsidRPr="00AD4053" w:rsidRDefault="00761F0A" w:rsidP="00CD4FB7">
            <w:pPr>
              <w:pStyle w:val="ZCOVER"/>
              <w:rPr>
                <w:lang w:val="fr-FR"/>
              </w:rPr>
            </w:pPr>
          </w:p>
        </w:tc>
      </w:tr>
    </w:tbl>
    <w:p w:rsidR="00761F0A" w:rsidRDefault="00761F0A" w:rsidP="00761F0A">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761F0A" w:rsidRDefault="00761F0A" w:rsidP="00761F0A">
      <w:r>
        <w:t>Unless this document is clearly designated as an approved specification, this document is a work in process, is not an approved Open Mobile Alliance™ specification, and is subject to revision or removal without notice.</w:t>
      </w:r>
    </w:p>
    <w:p w:rsidR="00761F0A" w:rsidRDefault="00761F0A" w:rsidP="00761F0A">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761F0A" w:rsidRDefault="00761F0A" w:rsidP="00761F0A">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61F0A" w:rsidRDefault="00761F0A" w:rsidP="00761F0A">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61F0A" w:rsidRDefault="00761F0A" w:rsidP="00761F0A">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761F0A" w:rsidRDefault="00761F0A" w:rsidP="00761F0A">
      <w:r>
        <w:t>© 2012 Open Mobile Alliance Ltd.  All Rights Reserved.</w:t>
      </w:r>
      <w:r>
        <w:br/>
        <w:t>Used with the permission of the Open Mobile Alliance Ltd. under the terms set forth above.</w:t>
      </w:r>
    </w:p>
    <w:p w:rsidR="00761F0A" w:rsidRDefault="00761F0A" w:rsidP="00761F0A">
      <w:pPr>
        <w:pStyle w:val="TOCsep"/>
      </w:pPr>
      <w:r>
        <w:br w:type="page"/>
      </w:r>
    </w:p>
    <w:p w:rsidR="00761F0A" w:rsidRDefault="00761F0A" w:rsidP="00761F0A"/>
    <w:p w:rsidR="00761F0A" w:rsidRDefault="00761F0A" w:rsidP="00761F0A">
      <w:pPr>
        <w:pStyle w:val="TOChead"/>
        <w:keepNext/>
      </w:pPr>
      <w:r>
        <w:t>Contents</w:t>
      </w:r>
    </w:p>
    <w:p w:rsidR="00761F0A" w:rsidRDefault="005340C3" w:rsidP="00761F0A">
      <w:pPr>
        <w:pStyle w:val="TOC1"/>
        <w:tabs>
          <w:tab w:val="left" w:pos="400"/>
          <w:tab w:val="right" w:leader="dot" w:pos="10070"/>
        </w:tabs>
        <w:rPr>
          <w:rFonts w:ascii="Calibri" w:eastAsia="Times New Roman" w:hAnsi="Calibri"/>
          <w:b w:val="0"/>
          <w:caps w:val="0"/>
          <w:noProof/>
          <w:sz w:val="22"/>
          <w:szCs w:val="22"/>
          <w:lang w:val="en-US"/>
        </w:rPr>
      </w:pPr>
      <w:r w:rsidRPr="005340C3">
        <w:rPr>
          <w:b w:val="0"/>
          <w:caps w:val="0"/>
        </w:rPr>
        <w:fldChar w:fldCharType="begin"/>
      </w:r>
      <w:r w:rsidR="00761F0A">
        <w:rPr>
          <w:b w:val="0"/>
          <w:caps w:val="0"/>
        </w:rPr>
        <w:instrText xml:space="preserve"> TOC \o "1-3" </w:instrText>
      </w:r>
      <w:r w:rsidRPr="005340C3">
        <w:rPr>
          <w:b w:val="0"/>
          <w:caps w:val="0"/>
        </w:rPr>
        <w:fldChar w:fldCharType="separate"/>
      </w:r>
      <w:r w:rsidR="00761F0A">
        <w:rPr>
          <w:noProof/>
        </w:rPr>
        <w:t>1.</w:t>
      </w:r>
      <w:r w:rsidR="00761F0A">
        <w:rPr>
          <w:rFonts w:ascii="Calibri" w:eastAsia="Times New Roman" w:hAnsi="Calibri"/>
          <w:b w:val="0"/>
          <w:caps w:val="0"/>
          <w:noProof/>
          <w:sz w:val="22"/>
          <w:szCs w:val="22"/>
          <w:lang w:val="en-US"/>
        </w:rPr>
        <w:tab/>
      </w:r>
      <w:r w:rsidR="00761F0A">
        <w:rPr>
          <w:noProof/>
        </w:rPr>
        <w:t>Scope</w:t>
      </w:r>
      <w:r w:rsidR="00761F0A">
        <w:rPr>
          <w:noProof/>
        </w:rPr>
        <w:tab/>
      </w:r>
      <w:r>
        <w:rPr>
          <w:noProof/>
        </w:rPr>
        <w:fldChar w:fldCharType="begin"/>
      </w:r>
      <w:r w:rsidR="00761F0A">
        <w:rPr>
          <w:noProof/>
        </w:rPr>
        <w:instrText xml:space="preserve"> PAGEREF _Toc323719696 \h </w:instrText>
      </w:r>
      <w:r>
        <w:rPr>
          <w:noProof/>
        </w:rPr>
      </w:r>
      <w:r>
        <w:rPr>
          <w:noProof/>
        </w:rPr>
        <w:fldChar w:fldCharType="separate"/>
      </w:r>
      <w:r w:rsidR="00761F0A">
        <w:rPr>
          <w:noProof/>
        </w:rPr>
        <w:t>4</w:t>
      </w:r>
      <w:r>
        <w:rPr>
          <w:noProof/>
        </w:rPr>
        <w:fldChar w:fldCharType="end"/>
      </w:r>
    </w:p>
    <w:p w:rsidR="00761F0A" w:rsidRDefault="00761F0A" w:rsidP="00761F0A">
      <w:pPr>
        <w:pStyle w:val="TOC1"/>
        <w:tabs>
          <w:tab w:val="left" w:pos="400"/>
          <w:tab w:val="right" w:leader="dot" w:pos="10070"/>
        </w:tabs>
        <w:rPr>
          <w:rFonts w:ascii="Calibri" w:eastAsia="Times New Roman" w:hAnsi="Calibri"/>
          <w:b w:val="0"/>
          <w:caps w:val="0"/>
          <w:noProof/>
          <w:sz w:val="22"/>
          <w:szCs w:val="22"/>
          <w:lang w:val="en-US"/>
        </w:rPr>
      </w:pPr>
      <w:r>
        <w:rPr>
          <w:noProof/>
        </w:rPr>
        <w:t>2.</w:t>
      </w:r>
      <w:r>
        <w:rPr>
          <w:rFonts w:ascii="Calibri" w:eastAsia="Times New Roman" w:hAnsi="Calibri"/>
          <w:b w:val="0"/>
          <w:caps w:val="0"/>
          <w:noProof/>
          <w:sz w:val="22"/>
          <w:szCs w:val="22"/>
          <w:lang w:val="en-US"/>
        </w:rPr>
        <w:tab/>
      </w:r>
      <w:r>
        <w:rPr>
          <w:noProof/>
        </w:rPr>
        <w:t>References</w:t>
      </w:r>
      <w:r>
        <w:rPr>
          <w:noProof/>
        </w:rPr>
        <w:tab/>
      </w:r>
      <w:r w:rsidR="005340C3">
        <w:rPr>
          <w:noProof/>
        </w:rPr>
        <w:fldChar w:fldCharType="begin"/>
      </w:r>
      <w:r>
        <w:rPr>
          <w:noProof/>
        </w:rPr>
        <w:instrText xml:space="preserve"> PAGEREF _Toc323719697 \h </w:instrText>
      </w:r>
      <w:r w:rsidR="005340C3">
        <w:rPr>
          <w:noProof/>
        </w:rPr>
      </w:r>
      <w:r w:rsidR="005340C3">
        <w:rPr>
          <w:noProof/>
        </w:rPr>
        <w:fldChar w:fldCharType="separate"/>
      </w:r>
      <w:r>
        <w:rPr>
          <w:noProof/>
        </w:rPr>
        <w:t>5</w:t>
      </w:r>
      <w:r w:rsidR="005340C3">
        <w:rPr>
          <w:noProof/>
        </w:rPr>
        <w:fldChar w:fldCharType="end"/>
      </w:r>
    </w:p>
    <w:p w:rsidR="00761F0A" w:rsidRDefault="00761F0A" w:rsidP="00761F0A">
      <w:pPr>
        <w:pStyle w:val="TOC1"/>
        <w:tabs>
          <w:tab w:val="left" w:pos="400"/>
          <w:tab w:val="right" w:leader="dot" w:pos="10070"/>
        </w:tabs>
        <w:rPr>
          <w:rFonts w:ascii="Calibri" w:eastAsia="Times New Roman" w:hAnsi="Calibri"/>
          <w:b w:val="0"/>
          <w:caps w:val="0"/>
          <w:noProof/>
          <w:sz w:val="22"/>
          <w:szCs w:val="22"/>
          <w:lang w:val="en-US"/>
        </w:rPr>
      </w:pPr>
      <w:r>
        <w:rPr>
          <w:noProof/>
        </w:rPr>
        <w:t>3.</w:t>
      </w:r>
      <w:r>
        <w:rPr>
          <w:rFonts w:ascii="Calibri" w:eastAsia="Times New Roman" w:hAnsi="Calibri"/>
          <w:b w:val="0"/>
          <w:caps w:val="0"/>
          <w:noProof/>
          <w:sz w:val="22"/>
          <w:szCs w:val="22"/>
          <w:lang w:val="en-US"/>
        </w:rPr>
        <w:tab/>
      </w:r>
      <w:r>
        <w:rPr>
          <w:noProof/>
        </w:rPr>
        <w:t>Terminology and Conventions</w:t>
      </w:r>
      <w:r>
        <w:rPr>
          <w:noProof/>
        </w:rPr>
        <w:tab/>
      </w:r>
      <w:r w:rsidR="005340C3">
        <w:rPr>
          <w:noProof/>
        </w:rPr>
        <w:fldChar w:fldCharType="begin"/>
      </w:r>
      <w:r>
        <w:rPr>
          <w:noProof/>
        </w:rPr>
        <w:instrText xml:space="preserve"> PAGEREF _Toc323719698 \h </w:instrText>
      </w:r>
      <w:r w:rsidR="005340C3">
        <w:rPr>
          <w:noProof/>
        </w:rPr>
      </w:r>
      <w:r w:rsidR="005340C3">
        <w:rPr>
          <w:noProof/>
        </w:rPr>
        <w:fldChar w:fldCharType="separate"/>
      </w:r>
      <w:r>
        <w:rPr>
          <w:noProof/>
        </w:rPr>
        <w:t>6</w:t>
      </w:r>
      <w:r w:rsidR="005340C3">
        <w:rPr>
          <w:noProof/>
        </w:rPr>
        <w:fldChar w:fldCharType="end"/>
      </w:r>
    </w:p>
    <w:p w:rsidR="00761F0A" w:rsidRPr="00B83582" w:rsidRDefault="00761F0A" w:rsidP="00761F0A">
      <w:pPr>
        <w:pStyle w:val="TOC2"/>
        <w:tabs>
          <w:tab w:val="left" w:pos="800"/>
          <w:tab w:val="right" w:leader="dot" w:pos="10070"/>
        </w:tabs>
        <w:rPr>
          <w:rFonts w:ascii="Calibri" w:eastAsia="Times New Roman" w:hAnsi="Calibri"/>
          <w:b w:val="0"/>
          <w:smallCaps w:val="0"/>
          <w:noProof/>
          <w:sz w:val="22"/>
          <w:szCs w:val="22"/>
          <w:lang w:val="fr-FR"/>
        </w:rPr>
      </w:pPr>
      <w:r w:rsidRPr="00B83582">
        <w:rPr>
          <w:noProof/>
          <w:lang w:val="fr-FR"/>
        </w:rPr>
        <w:t>3.1</w:t>
      </w:r>
      <w:r w:rsidRPr="00B83582">
        <w:rPr>
          <w:rFonts w:ascii="Calibri" w:eastAsia="Times New Roman" w:hAnsi="Calibri"/>
          <w:b w:val="0"/>
          <w:smallCaps w:val="0"/>
          <w:noProof/>
          <w:sz w:val="22"/>
          <w:szCs w:val="22"/>
          <w:lang w:val="fr-FR"/>
        </w:rPr>
        <w:tab/>
      </w:r>
      <w:r w:rsidRPr="00B83582">
        <w:rPr>
          <w:noProof/>
          <w:lang w:val="fr-FR"/>
        </w:rPr>
        <w:t>Conventions</w:t>
      </w:r>
      <w:r w:rsidRPr="00B83582">
        <w:rPr>
          <w:noProof/>
          <w:lang w:val="fr-FR"/>
        </w:rPr>
        <w:tab/>
      </w:r>
      <w:r w:rsidR="005340C3">
        <w:rPr>
          <w:noProof/>
        </w:rPr>
        <w:fldChar w:fldCharType="begin"/>
      </w:r>
      <w:r w:rsidRPr="00B83582">
        <w:rPr>
          <w:noProof/>
          <w:lang w:val="fr-FR"/>
        </w:rPr>
        <w:instrText xml:space="preserve"> PAGEREF _Toc323719699 \h </w:instrText>
      </w:r>
      <w:r w:rsidR="005340C3">
        <w:rPr>
          <w:noProof/>
        </w:rPr>
      </w:r>
      <w:r w:rsidR="005340C3">
        <w:rPr>
          <w:noProof/>
        </w:rPr>
        <w:fldChar w:fldCharType="separate"/>
      </w:r>
      <w:r w:rsidRPr="00B83582">
        <w:rPr>
          <w:noProof/>
          <w:lang w:val="fr-FR"/>
        </w:rPr>
        <w:t>6</w:t>
      </w:r>
      <w:r w:rsidR="005340C3">
        <w:rPr>
          <w:noProof/>
        </w:rPr>
        <w:fldChar w:fldCharType="end"/>
      </w:r>
    </w:p>
    <w:p w:rsidR="00761F0A" w:rsidRPr="00B83582" w:rsidRDefault="00761F0A" w:rsidP="00761F0A">
      <w:pPr>
        <w:pStyle w:val="TOC2"/>
        <w:tabs>
          <w:tab w:val="left" w:pos="800"/>
          <w:tab w:val="right" w:leader="dot" w:pos="10070"/>
        </w:tabs>
        <w:rPr>
          <w:rFonts w:ascii="Calibri" w:eastAsia="Times New Roman" w:hAnsi="Calibri"/>
          <w:b w:val="0"/>
          <w:smallCaps w:val="0"/>
          <w:noProof/>
          <w:sz w:val="22"/>
          <w:szCs w:val="22"/>
          <w:lang w:val="fr-FR"/>
        </w:rPr>
      </w:pPr>
      <w:r w:rsidRPr="00B83582">
        <w:rPr>
          <w:noProof/>
          <w:lang w:val="fr-FR"/>
        </w:rPr>
        <w:t>3.2</w:t>
      </w:r>
      <w:r w:rsidRPr="00B83582">
        <w:rPr>
          <w:rFonts w:ascii="Calibri" w:eastAsia="Times New Roman" w:hAnsi="Calibri"/>
          <w:b w:val="0"/>
          <w:smallCaps w:val="0"/>
          <w:noProof/>
          <w:sz w:val="22"/>
          <w:szCs w:val="22"/>
          <w:lang w:val="fr-FR"/>
        </w:rPr>
        <w:tab/>
      </w:r>
      <w:r w:rsidRPr="00B83582">
        <w:rPr>
          <w:noProof/>
          <w:lang w:val="fr-FR"/>
        </w:rPr>
        <w:t>Definitions</w:t>
      </w:r>
      <w:r w:rsidRPr="00B83582">
        <w:rPr>
          <w:noProof/>
          <w:lang w:val="fr-FR"/>
        </w:rPr>
        <w:tab/>
      </w:r>
      <w:r w:rsidR="005340C3">
        <w:rPr>
          <w:noProof/>
        </w:rPr>
        <w:fldChar w:fldCharType="begin"/>
      </w:r>
      <w:r w:rsidRPr="00B83582">
        <w:rPr>
          <w:noProof/>
          <w:lang w:val="fr-FR"/>
        </w:rPr>
        <w:instrText xml:space="preserve"> PAGEREF _Toc323719700 \h </w:instrText>
      </w:r>
      <w:r w:rsidR="005340C3">
        <w:rPr>
          <w:noProof/>
        </w:rPr>
      </w:r>
      <w:r w:rsidR="005340C3">
        <w:rPr>
          <w:noProof/>
        </w:rPr>
        <w:fldChar w:fldCharType="separate"/>
      </w:r>
      <w:r w:rsidRPr="00B83582">
        <w:rPr>
          <w:noProof/>
          <w:lang w:val="fr-FR"/>
        </w:rPr>
        <w:t>6</w:t>
      </w:r>
      <w:r w:rsidR="005340C3">
        <w:rPr>
          <w:noProof/>
        </w:rPr>
        <w:fldChar w:fldCharType="end"/>
      </w:r>
    </w:p>
    <w:p w:rsidR="00761F0A" w:rsidRPr="00B83582" w:rsidRDefault="00761F0A" w:rsidP="00761F0A">
      <w:pPr>
        <w:pStyle w:val="TOC2"/>
        <w:tabs>
          <w:tab w:val="left" w:pos="800"/>
          <w:tab w:val="right" w:leader="dot" w:pos="10070"/>
        </w:tabs>
        <w:rPr>
          <w:rFonts w:ascii="Calibri" w:eastAsia="Times New Roman" w:hAnsi="Calibri"/>
          <w:b w:val="0"/>
          <w:smallCaps w:val="0"/>
          <w:noProof/>
          <w:sz w:val="22"/>
          <w:szCs w:val="22"/>
          <w:lang w:val="fr-FR"/>
        </w:rPr>
      </w:pPr>
      <w:r w:rsidRPr="00B83582">
        <w:rPr>
          <w:noProof/>
          <w:lang w:val="fr-FR"/>
        </w:rPr>
        <w:t>3.3</w:t>
      </w:r>
      <w:r w:rsidRPr="00B83582">
        <w:rPr>
          <w:rFonts w:ascii="Calibri" w:eastAsia="Times New Roman" w:hAnsi="Calibri"/>
          <w:b w:val="0"/>
          <w:smallCaps w:val="0"/>
          <w:noProof/>
          <w:sz w:val="22"/>
          <w:szCs w:val="22"/>
          <w:lang w:val="fr-FR"/>
        </w:rPr>
        <w:tab/>
      </w:r>
      <w:r w:rsidRPr="00B83582">
        <w:rPr>
          <w:noProof/>
          <w:lang w:val="fr-FR"/>
        </w:rPr>
        <w:t>Abbreviations</w:t>
      </w:r>
      <w:r w:rsidRPr="00B83582">
        <w:rPr>
          <w:noProof/>
          <w:lang w:val="fr-FR"/>
        </w:rPr>
        <w:tab/>
      </w:r>
      <w:r w:rsidR="005340C3">
        <w:rPr>
          <w:noProof/>
        </w:rPr>
        <w:fldChar w:fldCharType="begin"/>
      </w:r>
      <w:r w:rsidRPr="00B83582">
        <w:rPr>
          <w:noProof/>
          <w:lang w:val="fr-FR"/>
        </w:rPr>
        <w:instrText xml:space="preserve"> PAGEREF _Toc323719701 \h </w:instrText>
      </w:r>
      <w:r w:rsidR="005340C3">
        <w:rPr>
          <w:noProof/>
        </w:rPr>
      </w:r>
      <w:r w:rsidR="005340C3">
        <w:rPr>
          <w:noProof/>
        </w:rPr>
        <w:fldChar w:fldCharType="separate"/>
      </w:r>
      <w:r w:rsidRPr="00B83582">
        <w:rPr>
          <w:noProof/>
          <w:lang w:val="fr-FR"/>
        </w:rPr>
        <w:t>6</w:t>
      </w:r>
      <w:r w:rsidR="005340C3">
        <w:rPr>
          <w:noProof/>
        </w:rPr>
        <w:fldChar w:fldCharType="end"/>
      </w:r>
    </w:p>
    <w:p w:rsidR="00761F0A" w:rsidRPr="00B83582" w:rsidRDefault="00761F0A" w:rsidP="00761F0A">
      <w:pPr>
        <w:pStyle w:val="TOC1"/>
        <w:tabs>
          <w:tab w:val="left" w:pos="400"/>
          <w:tab w:val="right" w:leader="dot" w:pos="10070"/>
        </w:tabs>
        <w:rPr>
          <w:rFonts w:ascii="Calibri" w:eastAsia="Times New Roman" w:hAnsi="Calibri"/>
          <w:b w:val="0"/>
          <w:caps w:val="0"/>
          <w:noProof/>
          <w:sz w:val="22"/>
          <w:szCs w:val="22"/>
          <w:lang w:val="fr-FR"/>
        </w:rPr>
      </w:pPr>
      <w:r w:rsidRPr="00B83582">
        <w:rPr>
          <w:noProof/>
          <w:lang w:val="fr-FR"/>
        </w:rPr>
        <w:t>4.</w:t>
      </w:r>
      <w:r w:rsidRPr="00B83582">
        <w:rPr>
          <w:rFonts w:ascii="Calibri" w:eastAsia="Times New Roman" w:hAnsi="Calibri"/>
          <w:b w:val="0"/>
          <w:caps w:val="0"/>
          <w:noProof/>
          <w:sz w:val="22"/>
          <w:szCs w:val="22"/>
          <w:lang w:val="fr-FR"/>
        </w:rPr>
        <w:tab/>
      </w:r>
      <w:r w:rsidRPr="00B83582">
        <w:rPr>
          <w:noProof/>
          <w:lang w:val="fr-FR"/>
        </w:rPr>
        <w:t>M2M Device Classification Attributes</w:t>
      </w:r>
      <w:r w:rsidRPr="00B83582">
        <w:rPr>
          <w:noProof/>
          <w:lang w:val="fr-FR"/>
        </w:rPr>
        <w:tab/>
      </w:r>
      <w:r w:rsidR="005340C3">
        <w:rPr>
          <w:noProof/>
        </w:rPr>
        <w:fldChar w:fldCharType="begin"/>
      </w:r>
      <w:r w:rsidRPr="00B83582">
        <w:rPr>
          <w:noProof/>
          <w:lang w:val="fr-FR"/>
        </w:rPr>
        <w:instrText xml:space="preserve"> PAGEREF _Toc323719702 \h </w:instrText>
      </w:r>
      <w:r w:rsidR="005340C3">
        <w:rPr>
          <w:noProof/>
        </w:rPr>
      </w:r>
      <w:r w:rsidR="005340C3">
        <w:rPr>
          <w:noProof/>
        </w:rPr>
        <w:fldChar w:fldCharType="separate"/>
      </w:r>
      <w:r w:rsidRPr="00B83582">
        <w:rPr>
          <w:noProof/>
          <w:lang w:val="fr-FR"/>
        </w:rPr>
        <w:t>7</w:t>
      </w:r>
      <w:r w:rsidR="005340C3">
        <w:rPr>
          <w:noProof/>
        </w:rPr>
        <w:fldChar w:fldCharType="end"/>
      </w:r>
    </w:p>
    <w:p w:rsidR="00761F0A" w:rsidRDefault="00761F0A" w:rsidP="00761F0A">
      <w:pPr>
        <w:pStyle w:val="TOC1"/>
        <w:tabs>
          <w:tab w:val="left" w:pos="400"/>
          <w:tab w:val="right" w:leader="dot" w:pos="10070"/>
        </w:tabs>
        <w:rPr>
          <w:rFonts w:ascii="Calibri" w:eastAsia="Times New Roman" w:hAnsi="Calibri"/>
          <w:b w:val="0"/>
          <w:caps w:val="0"/>
          <w:noProof/>
          <w:sz w:val="22"/>
          <w:szCs w:val="22"/>
          <w:lang w:val="en-US"/>
        </w:rPr>
      </w:pPr>
      <w:r>
        <w:rPr>
          <w:noProof/>
        </w:rPr>
        <w:t>5.</w:t>
      </w:r>
      <w:r>
        <w:rPr>
          <w:rFonts w:ascii="Calibri" w:eastAsia="Times New Roman" w:hAnsi="Calibri"/>
          <w:b w:val="0"/>
          <w:caps w:val="0"/>
          <w:noProof/>
          <w:sz w:val="22"/>
          <w:szCs w:val="22"/>
          <w:lang w:val="en-US"/>
        </w:rPr>
        <w:tab/>
      </w:r>
      <w:r>
        <w:rPr>
          <w:noProof/>
        </w:rPr>
        <w:t>M2M Device Class Examples</w:t>
      </w:r>
      <w:r>
        <w:rPr>
          <w:noProof/>
        </w:rPr>
        <w:tab/>
      </w:r>
      <w:r w:rsidR="005340C3">
        <w:rPr>
          <w:noProof/>
        </w:rPr>
        <w:fldChar w:fldCharType="begin"/>
      </w:r>
      <w:r>
        <w:rPr>
          <w:noProof/>
        </w:rPr>
        <w:instrText xml:space="preserve"> PAGEREF _Toc323719703 \h </w:instrText>
      </w:r>
      <w:r w:rsidR="005340C3">
        <w:rPr>
          <w:noProof/>
        </w:rPr>
      </w:r>
      <w:r w:rsidR="005340C3">
        <w:rPr>
          <w:noProof/>
        </w:rPr>
        <w:fldChar w:fldCharType="separate"/>
      </w:r>
      <w:r>
        <w:rPr>
          <w:noProof/>
        </w:rPr>
        <w:t>9</w:t>
      </w:r>
      <w:r w:rsidR="005340C3">
        <w:rPr>
          <w:noProof/>
        </w:rPr>
        <w:fldChar w:fldCharType="end"/>
      </w:r>
    </w:p>
    <w:p w:rsidR="00761F0A" w:rsidRDefault="00761F0A" w:rsidP="00761F0A">
      <w:pPr>
        <w:pStyle w:val="TOC1"/>
        <w:tabs>
          <w:tab w:val="left" w:pos="400"/>
          <w:tab w:val="right" w:leader="dot" w:pos="10070"/>
        </w:tabs>
        <w:rPr>
          <w:rFonts w:ascii="Calibri" w:eastAsia="Times New Roman" w:hAnsi="Calibri"/>
          <w:b w:val="0"/>
          <w:caps w:val="0"/>
          <w:noProof/>
          <w:sz w:val="22"/>
          <w:szCs w:val="22"/>
          <w:lang w:val="en-US"/>
        </w:rPr>
      </w:pPr>
      <w:r>
        <w:rPr>
          <w:noProof/>
        </w:rPr>
        <w:t>6.</w:t>
      </w:r>
      <w:r>
        <w:rPr>
          <w:rFonts w:ascii="Calibri" w:eastAsia="Times New Roman" w:hAnsi="Calibri"/>
          <w:b w:val="0"/>
          <w:caps w:val="0"/>
          <w:noProof/>
          <w:sz w:val="22"/>
          <w:szCs w:val="22"/>
          <w:lang w:val="en-US"/>
        </w:rPr>
        <w:tab/>
      </w:r>
      <w:r>
        <w:rPr>
          <w:noProof/>
        </w:rPr>
        <w:t>Use of M2M Device Classification</w:t>
      </w:r>
      <w:r>
        <w:rPr>
          <w:noProof/>
        </w:rPr>
        <w:tab/>
      </w:r>
      <w:r w:rsidR="005340C3">
        <w:rPr>
          <w:noProof/>
        </w:rPr>
        <w:fldChar w:fldCharType="begin"/>
      </w:r>
      <w:r>
        <w:rPr>
          <w:noProof/>
        </w:rPr>
        <w:instrText xml:space="preserve"> PAGEREF _Toc323719704 \h </w:instrText>
      </w:r>
      <w:r w:rsidR="005340C3">
        <w:rPr>
          <w:noProof/>
        </w:rPr>
      </w:r>
      <w:r w:rsidR="005340C3">
        <w:rPr>
          <w:noProof/>
        </w:rPr>
        <w:fldChar w:fldCharType="separate"/>
      </w:r>
      <w:r>
        <w:rPr>
          <w:noProof/>
        </w:rPr>
        <w:t>11</w:t>
      </w:r>
      <w:r w:rsidR="005340C3">
        <w:rPr>
          <w:noProof/>
        </w:rPr>
        <w:fldChar w:fldCharType="end"/>
      </w:r>
    </w:p>
    <w:p w:rsidR="00761F0A" w:rsidRDefault="00761F0A" w:rsidP="00761F0A">
      <w:pPr>
        <w:pStyle w:val="TOC1"/>
        <w:tabs>
          <w:tab w:val="left" w:pos="1600"/>
          <w:tab w:val="right" w:leader="dot" w:pos="10070"/>
        </w:tabs>
        <w:rPr>
          <w:rFonts w:ascii="Calibri" w:eastAsia="Times New Roman" w:hAnsi="Calibri"/>
          <w:b w:val="0"/>
          <w:caps w:val="0"/>
          <w:noProof/>
          <w:sz w:val="22"/>
          <w:szCs w:val="22"/>
          <w:lang w:val="en-US"/>
        </w:rPr>
      </w:pPr>
      <w:r>
        <w:rPr>
          <w:noProof/>
        </w:rPr>
        <w:t>Appendix A.</w:t>
      </w:r>
      <w:r>
        <w:rPr>
          <w:rFonts w:ascii="Calibri" w:eastAsia="Times New Roman" w:hAnsi="Calibri"/>
          <w:b w:val="0"/>
          <w:caps w:val="0"/>
          <w:noProof/>
          <w:sz w:val="22"/>
          <w:szCs w:val="22"/>
          <w:lang w:val="en-US"/>
        </w:rPr>
        <w:tab/>
      </w:r>
      <w:r>
        <w:rPr>
          <w:noProof/>
        </w:rPr>
        <w:t>Change History (Informative)</w:t>
      </w:r>
      <w:r>
        <w:rPr>
          <w:noProof/>
        </w:rPr>
        <w:tab/>
      </w:r>
      <w:r w:rsidR="005340C3">
        <w:rPr>
          <w:noProof/>
        </w:rPr>
        <w:fldChar w:fldCharType="begin"/>
      </w:r>
      <w:r>
        <w:rPr>
          <w:noProof/>
        </w:rPr>
        <w:instrText xml:space="preserve"> PAGEREF _Toc323719705 \h </w:instrText>
      </w:r>
      <w:r w:rsidR="005340C3">
        <w:rPr>
          <w:noProof/>
        </w:rPr>
      </w:r>
      <w:r w:rsidR="005340C3">
        <w:rPr>
          <w:noProof/>
        </w:rPr>
        <w:fldChar w:fldCharType="separate"/>
      </w:r>
      <w:r>
        <w:rPr>
          <w:noProof/>
        </w:rPr>
        <w:t>12</w:t>
      </w:r>
      <w:r w:rsidR="005340C3">
        <w:rPr>
          <w:noProof/>
        </w:rPr>
        <w:fldChar w:fldCharType="end"/>
      </w:r>
    </w:p>
    <w:p w:rsidR="00761F0A" w:rsidRDefault="005340C3" w:rsidP="00761F0A">
      <w:pPr>
        <w:pStyle w:val="TOCsep"/>
      </w:pPr>
      <w:r>
        <w:fldChar w:fldCharType="end"/>
      </w:r>
    </w:p>
    <w:p w:rsidR="00761F0A" w:rsidRDefault="00761F0A" w:rsidP="00761F0A">
      <w:pPr>
        <w:pStyle w:val="TOChead"/>
      </w:pPr>
      <w:r>
        <w:t>Figures</w:t>
      </w:r>
    </w:p>
    <w:p w:rsidR="00761F0A" w:rsidRDefault="005340C3" w:rsidP="00761F0A">
      <w:pPr>
        <w:pStyle w:val="TOCsep"/>
      </w:pPr>
      <w:r>
        <w:fldChar w:fldCharType="begin"/>
      </w:r>
      <w:r w:rsidR="00761F0A">
        <w:instrText xml:space="preserve"> TOC \h \z \c "Figure" </w:instrText>
      </w:r>
      <w:r>
        <w:fldChar w:fldCharType="separate"/>
      </w:r>
      <w:r w:rsidR="00761F0A">
        <w:rPr>
          <w:b w:val="0"/>
          <w:bCs/>
          <w:noProof/>
          <w:lang w:val="en-US"/>
        </w:rPr>
        <w:t>No table of figures entries found.</w:t>
      </w:r>
      <w:r>
        <w:fldChar w:fldCharType="end"/>
      </w:r>
    </w:p>
    <w:p w:rsidR="00761F0A" w:rsidRDefault="00761F0A" w:rsidP="00761F0A">
      <w:pPr>
        <w:pStyle w:val="TOChead"/>
      </w:pPr>
      <w:r>
        <w:t>Tables</w:t>
      </w:r>
    </w:p>
    <w:p w:rsidR="00761F0A" w:rsidRDefault="005340C3" w:rsidP="00761F0A">
      <w:pPr>
        <w:pStyle w:val="TableofFigures"/>
        <w:rPr>
          <w:rFonts w:ascii="Calibri" w:eastAsia="Times New Roman" w:hAnsi="Calibri"/>
          <w:b w:val="0"/>
          <w:noProof/>
          <w:sz w:val="22"/>
          <w:szCs w:val="22"/>
          <w:lang w:val="en-US"/>
        </w:rPr>
      </w:pPr>
      <w:r w:rsidRPr="005340C3">
        <w:fldChar w:fldCharType="begin"/>
      </w:r>
      <w:r w:rsidR="00761F0A">
        <w:instrText xml:space="preserve"> TOC \h \z \c "Table" </w:instrText>
      </w:r>
      <w:r w:rsidRPr="005340C3">
        <w:fldChar w:fldCharType="separate"/>
      </w:r>
      <w:hyperlink w:anchor="_Toc323719752" w:history="1">
        <w:r w:rsidR="00761F0A" w:rsidRPr="00363935">
          <w:rPr>
            <w:rStyle w:val="Hyperlink"/>
            <w:noProof/>
            <w:lang w:eastAsia="ja-JP"/>
          </w:rPr>
          <w:t xml:space="preserve">Table </w:t>
        </w:r>
        <w:r w:rsidR="00761F0A" w:rsidRPr="00363935">
          <w:rPr>
            <w:rStyle w:val="Hyperlink"/>
            <w:noProof/>
          </w:rPr>
          <w:t xml:space="preserve">1: </w:t>
        </w:r>
        <w:r w:rsidR="00761F0A" w:rsidRPr="00363935">
          <w:rPr>
            <w:rStyle w:val="Hyperlink"/>
            <w:noProof/>
            <w:lang w:eastAsia="ja-JP"/>
          </w:rPr>
          <w:t xml:space="preserve"> Attributes for M2M device classification</w:t>
        </w:r>
        <w:r w:rsidR="00761F0A">
          <w:rPr>
            <w:noProof/>
            <w:webHidden/>
          </w:rPr>
          <w:tab/>
        </w:r>
        <w:r>
          <w:rPr>
            <w:noProof/>
            <w:webHidden/>
          </w:rPr>
          <w:fldChar w:fldCharType="begin"/>
        </w:r>
        <w:r w:rsidR="00761F0A">
          <w:rPr>
            <w:noProof/>
            <w:webHidden/>
          </w:rPr>
          <w:instrText xml:space="preserve"> PAGEREF _Toc323719752 \h </w:instrText>
        </w:r>
        <w:r>
          <w:rPr>
            <w:noProof/>
            <w:webHidden/>
          </w:rPr>
        </w:r>
        <w:r>
          <w:rPr>
            <w:noProof/>
            <w:webHidden/>
          </w:rPr>
          <w:fldChar w:fldCharType="separate"/>
        </w:r>
        <w:r w:rsidR="00761F0A">
          <w:rPr>
            <w:noProof/>
            <w:webHidden/>
          </w:rPr>
          <w:t>8</w:t>
        </w:r>
        <w:r>
          <w:rPr>
            <w:noProof/>
            <w:webHidden/>
          </w:rPr>
          <w:fldChar w:fldCharType="end"/>
        </w:r>
      </w:hyperlink>
    </w:p>
    <w:p w:rsidR="00761F0A" w:rsidRDefault="005340C3" w:rsidP="00761F0A">
      <w:pPr>
        <w:pStyle w:val="TableofFigures"/>
        <w:rPr>
          <w:rFonts w:ascii="Calibri" w:eastAsia="Times New Roman" w:hAnsi="Calibri"/>
          <w:b w:val="0"/>
          <w:noProof/>
          <w:sz w:val="22"/>
          <w:szCs w:val="22"/>
          <w:lang w:val="en-US"/>
        </w:rPr>
      </w:pPr>
      <w:hyperlink w:anchor="_Toc323719753" w:history="1">
        <w:r w:rsidR="00761F0A" w:rsidRPr="00363935">
          <w:rPr>
            <w:rStyle w:val="Hyperlink"/>
            <w:noProof/>
            <w:lang w:eastAsia="ja-JP"/>
          </w:rPr>
          <w:t>Table 2: Examples of device class</w:t>
        </w:r>
        <w:r w:rsidR="00761F0A">
          <w:rPr>
            <w:noProof/>
            <w:webHidden/>
          </w:rPr>
          <w:tab/>
        </w:r>
        <w:r>
          <w:rPr>
            <w:noProof/>
            <w:webHidden/>
          </w:rPr>
          <w:fldChar w:fldCharType="begin"/>
        </w:r>
        <w:r w:rsidR="00761F0A">
          <w:rPr>
            <w:noProof/>
            <w:webHidden/>
          </w:rPr>
          <w:instrText xml:space="preserve"> PAGEREF _Toc323719753 \h </w:instrText>
        </w:r>
        <w:r>
          <w:rPr>
            <w:noProof/>
            <w:webHidden/>
          </w:rPr>
        </w:r>
        <w:r>
          <w:rPr>
            <w:noProof/>
            <w:webHidden/>
          </w:rPr>
          <w:fldChar w:fldCharType="separate"/>
        </w:r>
        <w:r w:rsidR="00761F0A">
          <w:rPr>
            <w:noProof/>
            <w:webHidden/>
          </w:rPr>
          <w:t>10</w:t>
        </w:r>
        <w:r>
          <w:rPr>
            <w:noProof/>
            <w:webHidden/>
          </w:rPr>
          <w:fldChar w:fldCharType="end"/>
        </w:r>
      </w:hyperlink>
    </w:p>
    <w:p w:rsidR="00761F0A" w:rsidRDefault="005340C3" w:rsidP="00761F0A">
      <w:r>
        <w:fldChar w:fldCharType="end"/>
      </w:r>
    </w:p>
    <w:p w:rsidR="00761F0A" w:rsidRDefault="00761F0A" w:rsidP="00761F0A">
      <w:pPr>
        <w:pStyle w:val="TOCsep"/>
      </w:pPr>
    </w:p>
    <w:p w:rsidR="00761F0A" w:rsidRDefault="00761F0A" w:rsidP="00761F0A">
      <w:pPr>
        <w:pStyle w:val="TOCsep"/>
      </w:pPr>
    </w:p>
    <w:p w:rsidR="00761F0A" w:rsidRDefault="00761F0A" w:rsidP="00761F0A">
      <w:pPr>
        <w:pStyle w:val="Heading1"/>
      </w:pPr>
      <w:bookmarkStart w:id="1" w:name="_Ref511812747"/>
      <w:bookmarkStart w:id="2" w:name="_Toc51149231"/>
      <w:bookmarkStart w:id="3" w:name="_Toc309113848"/>
      <w:bookmarkStart w:id="4" w:name="_Toc314050146"/>
      <w:bookmarkStart w:id="5" w:name="_Toc314148434"/>
      <w:bookmarkStart w:id="6" w:name="_Toc323719696"/>
      <w:bookmarkStart w:id="7" w:name="_Toc436619239"/>
      <w:bookmarkStart w:id="8" w:name="_Toc451844169"/>
      <w:bookmarkStart w:id="9" w:name="_Toc466346613"/>
      <w:bookmarkStart w:id="10" w:name="_Toc466352930"/>
      <w:bookmarkStart w:id="11" w:name="_Toc496418245"/>
      <w:bookmarkStart w:id="12" w:name="_Toc497790723"/>
      <w:bookmarkStart w:id="13" w:name="_Toc497790744"/>
      <w:bookmarkStart w:id="14" w:name="_Toc533496854"/>
      <w:bookmarkStart w:id="15" w:name="_Toc18142912"/>
      <w:r>
        <w:lastRenderedPageBreak/>
        <w:t>Scope</w:t>
      </w:r>
      <w:bookmarkEnd w:id="1"/>
      <w:bookmarkEnd w:id="2"/>
      <w:bookmarkEnd w:id="3"/>
      <w:bookmarkEnd w:id="4"/>
      <w:bookmarkEnd w:id="5"/>
      <w:bookmarkEnd w:id="6"/>
    </w:p>
    <w:p w:rsidR="00761F0A" w:rsidRPr="00EB1595" w:rsidRDefault="00761F0A" w:rsidP="00761F0A">
      <w:pPr>
        <w:pStyle w:val="AltNormal"/>
        <w:rPr>
          <w:rFonts w:ascii="Times New Roman" w:hAnsi="Times New Roman"/>
        </w:rPr>
      </w:pPr>
      <w:bookmarkStart w:id="16" w:name="_Toc51149232"/>
      <w:r w:rsidRPr="00EB1595">
        <w:rPr>
          <w:rFonts w:ascii="Times New Roman" w:hAnsi="Times New Roman"/>
        </w:rPr>
        <w:t>This document is to provide a Machine-to-Machine (M2M) device classification framework based on the horizontal attributes (e.g., wide area communication interface, local area communication interface, IP stack, human I/O capabilities, persistent configuration storage) of interest to communication service providers (</w:t>
      </w:r>
      <w:proofErr w:type="spellStart"/>
      <w:r w:rsidRPr="00EB1595">
        <w:rPr>
          <w:rFonts w:ascii="Times New Roman" w:hAnsi="Times New Roman"/>
        </w:rPr>
        <w:t>CSPs</w:t>
      </w:r>
      <w:proofErr w:type="spellEnd"/>
      <w:r w:rsidRPr="00EB1595">
        <w:rPr>
          <w:rFonts w:ascii="Times New Roman" w:hAnsi="Times New Roman"/>
        </w:rPr>
        <w:t>) and M2M service providers (</w:t>
      </w:r>
      <w:proofErr w:type="spellStart"/>
      <w:r w:rsidRPr="00EB1595">
        <w:rPr>
          <w:rFonts w:ascii="Times New Roman" w:hAnsi="Times New Roman"/>
        </w:rPr>
        <w:t>MSPs</w:t>
      </w:r>
      <w:proofErr w:type="spellEnd"/>
      <w:r w:rsidRPr="00EB1595">
        <w:rPr>
          <w:rFonts w:ascii="Times New Roman" w:hAnsi="Times New Roman"/>
        </w:rPr>
        <w:t xml:space="preserve">), independent of vertical markets, such as smart grid, connected cars, </w:t>
      </w:r>
      <w:proofErr w:type="spellStart"/>
      <w:r w:rsidRPr="00EB1595">
        <w:rPr>
          <w:rFonts w:ascii="Times New Roman" w:hAnsi="Times New Roman"/>
        </w:rPr>
        <w:t>e</w:t>
      </w:r>
      <w:proofErr w:type="spellEnd"/>
      <w:r w:rsidRPr="00EB1595">
        <w:rPr>
          <w:rFonts w:ascii="Times New Roman" w:hAnsi="Times New Roman"/>
        </w:rPr>
        <w:t xml:space="preserve">-health, smart home, etc. </w:t>
      </w:r>
    </w:p>
    <w:p w:rsidR="00761F0A" w:rsidRPr="00EB1595" w:rsidRDefault="00761F0A" w:rsidP="00761F0A">
      <w:pPr>
        <w:pStyle w:val="AltNormal"/>
        <w:rPr>
          <w:rFonts w:ascii="Times New Roman" w:hAnsi="Times New Roman"/>
        </w:rPr>
      </w:pPr>
      <w:r w:rsidRPr="00EB1595">
        <w:rPr>
          <w:rFonts w:ascii="Times New Roman" w:hAnsi="Times New Roman"/>
        </w:rPr>
        <w:t xml:space="preserve">The objective of the M2M device classification is to enable the M2M industry to group a large and ever increasing number of M2M devices into a manageable number of classes so that M2M device management and service protocols, methods, and procedures can be systematically </w:t>
      </w:r>
      <w:proofErr w:type="spellStart"/>
      <w:r w:rsidRPr="00EB1595">
        <w:rPr>
          <w:rFonts w:ascii="Times New Roman" w:hAnsi="Times New Roman"/>
        </w:rPr>
        <w:t>analyzed</w:t>
      </w:r>
      <w:proofErr w:type="spellEnd"/>
      <w:r w:rsidRPr="00EB1595">
        <w:rPr>
          <w:rFonts w:ascii="Times New Roman" w:hAnsi="Times New Roman"/>
        </w:rPr>
        <w:t xml:space="preserve"> for re-</w:t>
      </w:r>
      <w:proofErr w:type="spellStart"/>
      <w:r w:rsidRPr="00EB1595">
        <w:rPr>
          <w:rFonts w:ascii="Times New Roman" w:hAnsi="Times New Roman"/>
        </w:rPr>
        <w:t>useability</w:t>
      </w:r>
      <w:proofErr w:type="spellEnd"/>
      <w:r w:rsidRPr="00EB1595">
        <w:rPr>
          <w:rFonts w:ascii="Times New Roman" w:hAnsi="Times New Roman"/>
        </w:rPr>
        <w:t xml:space="preserve"> and incrementally developed for the gaps in handling the M2M device classes not fully addressed by existing standards. </w:t>
      </w:r>
    </w:p>
    <w:p w:rsidR="00761F0A" w:rsidRPr="00EB1595" w:rsidRDefault="00761F0A" w:rsidP="00761F0A">
      <w:pPr>
        <w:pStyle w:val="AltNormal"/>
        <w:rPr>
          <w:rFonts w:ascii="Times New Roman" w:hAnsi="Times New Roman"/>
          <w:lang w:eastAsia="ja-JP"/>
        </w:rPr>
      </w:pPr>
      <w:r w:rsidRPr="00EB1595">
        <w:rPr>
          <w:rFonts w:ascii="Times New Roman" w:hAnsi="Times New Roman"/>
          <w:lang w:eastAsia="ja-JP"/>
        </w:rPr>
        <w:t>The classification scheme could help not only clarify the scope and requirements of M2M related work in OMA, but also articulate its linkage with all other M2M related standard development organizations (</w:t>
      </w:r>
      <w:proofErr w:type="spellStart"/>
      <w:r w:rsidRPr="00EB1595">
        <w:rPr>
          <w:rFonts w:ascii="Times New Roman" w:hAnsi="Times New Roman"/>
          <w:lang w:eastAsia="ja-JP"/>
        </w:rPr>
        <w:t>SDOs</w:t>
      </w:r>
      <w:proofErr w:type="spellEnd"/>
      <w:r w:rsidRPr="00EB1595">
        <w:rPr>
          <w:rFonts w:ascii="Times New Roman" w:hAnsi="Times New Roman"/>
          <w:lang w:eastAsia="ja-JP"/>
        </w:rPr>
        <w:t xml:space="preserve">) to avoid overlapping and facilitate coordination related to M2M. It also enables integration of M2M services and management across the boundaries of vertical markets. </w:t>
      </w:r>
    </w:p>
    <w:p w:rsidR="00761F0A" w:rsidRPr="00EB1595" w:rsidRDefault="00761F0A" w:rsidP="00761F0A">
      <w:pPr>
        <w:pStyle w:val="AltNormal"/>
      </w:pPr>
      <w:r w:rsidRPr="00EB1595">
        <w:rPr>
          <w:rFonts w:ascii="Times New Roman" w:hAnsi="Times New Roman"/>
        </w:rPr>
        <w:t xml:space="preserve">Once the white paper is completed, it can be used as a tool to </w:t>
      </w:r>
      <w:proofErr w:type="spellStart"/>
      <w:r w:rsidRPr="00EB1595">
        <w:rPr>
          <w:rFonts w:ascii="Times New Roman" w:hAnsi="Times New Roman"/>
        </w:rPr>
        <w:t>analyze</w:t>
      </w:r>
      <w:proofErr w:type="spellEnd"/>
      <w:r w:rsidRPr="00EB1595">
        <w:rPr>
          <w:rFonts w:ascii="Times New Roman" w:hAnsi="Times New Roman"/>
        </w:rPr>
        <w:t xml:space="preserve"> the applicability of existing requirements and specifications developed by OMA and other cooperative standards development organizations (</w:t>
      </w:r>
      <w:proofErr w:type="spellStart"/>
      <w:r w:rsidRPr="00EB1595">
        <w:rPr>
          <w:rFonts w:ascii="Times New Roman" w:hAnsi="Times New Roman"/>
        </w:rPr>
        <w:t>SDOs</w:t>
      </w:r>
      <w:proofErr w:type="spellEnd"/>
      <w:r w:rsidRPr="00EB1595">
        <w:rPr>
          <w:rFonts w:ascii="Times New Roman" w:hAnsi="Times New Roman"/>
        </w:rPr>
        <w:t xml:space="preserve">) on various M2M devices based on the device classification scheme. It can also be used to identify the requirement and specification areas that need to be qualified or enhanced for the M2M device classes which are not well addressed by the current standards. </w:t>
      </w:r>
    </w:p>
    <w:p w:rsidR="00761F0A" w:rsidRDefault="00761F0A" w:rsidP="00761F0A">
      <w:pPr>
        <w:pStyle w:val="Heading1"/>
      </w:pPr>
      <w:bookmarkStart w:id="17" w:name="_Toc309113849"/>
      <w:bookmarkStart w:id="18" w:name="_Toc314050147"/>
      <w:bookmarkStart w:id="19" w:name="_Toc314148435"/>
      <w:bookmarkStart w:id="20" w:name="_Toc323719697"/>
      <w:r>
        <w:lastRenderedPageBreak/>
        <w:t>References</w:t>
      </w:r>
      <w:bookmarkEnd w:id="16"/>
      <w:bookmarkEnd w:id="17"/>
      <w:bookmarkEnd w:id="18"/>
      <w:bookmarkEnd w:id="19"/>
      <w:bookmarkEnd w:id="20"/>
    </w:p>
    <w:tbl>
      <w:tblPr>
        <w:tblW w:w="0" w:type="auto"/>
        <w:jc w:val="center"/>
        <w:tblLayout w:type="fixed"/>
        <w:tblLook w:val="0000"/>
      </w:tblPr>
      <w:tblGrid>
        <w:gridCol w:w="2160"/>
        <w:gridCol w:w="7920"/>
      </w:tblGrid>
      <w:tr w:rsidR="00761F0A" w:rsidRPr="00AD4053" w:rsidTr="00CD4FB7">
        <w:trPr>
          <w:jc w:val="center"/>
        </w:trPr>
        <w:tc>
          <w:tcPr>
            <w:tcW w:w="2160" w:type="dxa"/>
          </w:tcPr>
          <w:p w:rsidR="00761F0A" w:rsidRPr="00AD4053" w:rsidRDefault="00761F0A" w:rsidP="00CD4FB7">
            <w:pPr>
              <w:pStyle w:val="RefLabel"/>
              <w:rPr>
                <w:szCs w:val="18"/>
              </w:rPr>
            </w:pPr>
            <w:r w:rsidRPr="00AD4053">
              <w:rPr>
                <w:szCs w:val="18"/>
              </w:rPr>
              <w:t xml:space="preserve">[ANT-AL] </w:t>
            </w:r>
          </w:p>
        </w:tc>
        <w:tc>
          <w:tcPr>
            <w:tcW w:w="7920" w:type="dxa"/>
          </w:tcPr>
          <w:p w:rsidR="00761F0A" w:rsidRPr="00AD4053" w:rsidRDefault="00761F0A" w:rsidP="00CD4FB7">
            <w:pPr>
              <w:pStyle w:val="RefDesc"/>
              <w:rPr>
                <w:iCs/>
                <w:szCs w:val="18"/>
                <w:lang w:val="fr-FR"/>
              </w:rPr>
            </w:pPr>
            <w:r w:rsidRPr="00AD4053">
              <w:rPr>
                <w:iCs/>
                <w:szCs w:val="18"/>
                <w:lang w:val="fr-FR"/>
              </w:rPr>
              <w:t xml:space="preserve">ANT Alliance, </w:t>
            </w:r>
            <w:hyperlink r:id="rId12" w:history="1">
              <w:r w:rsidRPr="00AD4053">
                <w:rPr>
                  <w:rStyle w:val="Hyperlink"/>
                  <w:iCs/>
                  <w:szCs w:val="18"/>
                  <w:lang w:val="fr-FR"/>
                </w:rPr>
                <w:t>http://www.thisisant.com/ant/ant-alliance</w:t>
              </w:r>
            </w:hyperlink>
          </w:p>
        </w:tc>
      </w:tr>
      <w:tr w:rsidR="00761F0A" w:rsidRPr="00BB6525" w:rsidTr="00CD4FB7">
        <w:trPr>
          <w:jc w:val="center"/>
        </w:trPr>
        <w:tc>
          <w:tcPr>
            <w:tcW w:w="2160" w:type="dxa"/>
          </w:tcPr>
          <w:p w:rsidR="00761F0A" w:rsidRPr="00AD4053" w:rsidRDefault="00761F0A" w:rsidP="00CD4FB7">
            <w:pPr>
              <w:pStyle w:val="RefLabel"/>
              <w:rPr>
                <w:szCs w:val="18"/>
              </w:rPr>
            </w:pPr>
            <w:r w:rsidRPr="00AD4053">
              <w:rPr>
                <w:szCs w:val="18"/>
              </w:rPr>
              <w:t>[BB-Forum]</w:t>
            </w:r>
          </w:p>
        </w:tc>
        <w:tc>
          <w:tcPr>
            <w:tcW w:w="7920" w:type="dxa"/>
          </w:tcPr>
          <w:p w:rsidR="00761F0A" w:rsidRPr="00AD4053" w:rsidRDefault="00761F0A" w:rsidP="00CD4FB7">
            <w:pPr>
              <w:pStyle w:val="RefDesc"/>
              <w:rPr>
                <w:iCs/>
                <w:szCs w:val="18"/>
              </w:rPr>
            </w:pPr>
            <w:r w:rsidRPr="00AD4053">
              <w:rPr>
                <w:iCs/>
                <w:szCs w:val="18"/>
                <w:lang w:val="en-GB"/>
              </w:rPr>
              <w:t xml:space="preserve">Broadband Forum, </w:t>
            </w:r>
            <w:hyperlink r:id="rId13" w:history="1">
              <w:r w:rsidRPr="00AD4053">
                <w:rPr>
                  <w:rStyle w:val="Hyperlink"/>
                  <w:iCs/>
                  <w:szCs w:val="18"/>
                  <w:lang w:val="en-GB"/>
                </w:rPr>
                <w:t>http://www.broadband-forum.org/</w:t>
              </w:r>
            </w:hyperlink>
          </w:p>
        </w:tc>
      </w:tr>
      <w:tr w:rsidR="00761F0A" w:rsidRPr="00BB6525" w:rsidTr="00CD4FB7">
        <w:trPr>
          <w:jc w:val="center"/>
        </w:trPr>
        <w:tc>
          <w:tcPr>
            <w:tcW w:w="2160" w:type="dxa"/>
          </w:tcPr>
          <w:p w:rsidR="00761F0A" w:rsidRPr="00AD4053" w:rsidRDefault="00761F0A" w:rsidP="00CD4FB7">
            <w:pPr>
              <w:pStyle w:val="RefLabel"/>
              <w:rPr>
                <w:szCs w:val="18"/>
              </w:rPr>
            </w:pPr>
            <w:r w:rsidRPr="00AD4053">
              <w:rPr>
                <w:bCs/>
                <w:szCs w:val="18"/>
                <w:lang w:val="en-US"/>
              </w:rPr>
              <w:t>[</w:t>
            </w:r>
            <w:proofErr w:type="spellStart"/>
            <w:r w:rsidRPr="00AD4053">
              <w:rPr>
                <w:bCs/>
                <w:szCs w:val="18"/>
                <w:lang w:val="en-US"/>
              </w:rPr>
              <w:t>Bluetooth</w:t>
            </w:r>
            <w:proofErr w:type="spellEnd"/>
            <w:r w:rsidRPr="00AD4053">
              <w:rPr>
                <w:bCs/>
                <w:szCs w:val="18"/>
                <w:lang w:val="en-US"/>
              </w:rPr>
              <w:t>-SIG]</w:t>
            </w:r>
          </w:p>
        </w:tc>
        <w:tc>
          <w:tcPr>
            <w:tcW w:w="7920" w:type="dxa"/>
          </w:tcPr>
          <w:p w:rsidR="00761F0A" w:rsidRPr="00D513AC" w:rsidRDefault="00761F0A" w:rsidP="00CD4FB7">
            <w:pPr>
              <w:pStyle w:val="RefDesc"/>
              <w:rPr>
                <w:iCs/>
                <w:szCs w:val="18"/>
                <w:lang w:val="en-GB"/>
              </w:rPr>
            </w:pPr>
            <w:proofErr w:type="spellStart"/>
            <w:r w:rsidRPr="00AD4053">
              <w:rPr>
                <w:iCs/>
                <w:szCs w:val="18"/>
                <w:lang w:val="en-GB"/>
              </w:rPr>
              <w:t>Bluetooth</w:t>
            </w:r>
            <w:proofErr w:type="spellEnd"/>
            <w:r w:rsidRPr="00AD4053">
              <w:rPr>
                <w:iCs/>
                <w:szCs w:val="18"/>
                <w:lang w:val="en-GB"/>
              </w:rPr>
              <w:t xml:space="preserve"> Special Interest Group, </w:t>
            </w:r>
            <w:hyperlink r:id="rId14" w:history="1">
              <w:r w:rsidRPr="00AD4053">
                <w:rPr>
                  <w:rStyle w:val="Hyperlink"/>
                  <w:iCs/>
                  <w:szCs w:val="18"/>
                  <w:lang w:val="en-GB"/>
                </w:rPr>
                <w:t>http://www.bluetooth.org/</w:t>
              </w:r>
            </w:hyperlink>
          </w:p>
        </w:tc>
      </w:tr>
      <w:tr w:rsidR="00761F0A" w:rsidRPr="00BB6525" w:rsidTr="00CD4FB7">
        <w:trPr>
          <w:jc w:val="center"/>
        </w:trPr>
        <w:tc>
          <w:tcPr>
            <w:tcW w:w="2160" w:type="dxa"/>
          </w:tcPr>
          <w:p w:rsidR="00761F0A" w:rsidRPr="00AD4053" w:rsidRDefault="00761F0A" w:rsidP="00CD4FB7">
            <w:pPr>
              <w:pStyle w:val="RefLabel"/>
              <w:rPr>
                <w:bCs/>
                <w:szCs w:val="18"/>
                <w:lang w:val="en-US"/>
              </w:rPr>
            </w:pPr>
            <w:commentRangeStart w:id="21"/>
            <w:r>
              <w:rPr>
                <w:bCs/>
                <w:szCs w:val="18"/>
                <w:lang w:val="en-US"/>
              </w:rPr>
              <w:t>[DSRC-ITS]</w:t>
            </w:r>
          </w:p>
        </w:tc>
        <w:tc>
          <w:tcPr>
            <w:tcW w:w="7920" w:type="dxa"/>
          </w:tcPr>
          <w:p w:rsidR="00761F0A" w:rsidRPr="00AD4053" w:rsidRDefault="00761F0A" w:rsidP="00CD4FB7">
            <w:pPr>
              <w:pStyle w:val="RefDesc"/>
              <w:rPr>
                <w:iCs/>
                <w:szCs w:val="18"/>
                <w:lang w:val="en-GB"/>
              </w:rPr>
            </w:pPr>
            <w:r>
              <w:rPr>
                <w:iCs/>
                <w:szCs w:val="18"/>
                <w:lang w:val="en-GB"/>
              </w:rPr>
              <w:t xml:space="preserve">Intelligent Transportation Systems, Joint Program Office, </w:t>
            </w:r>
            <w:r w:rsidRPr="00D513AC">
              <w:rPr>
                <w:iCs/>
                <w:szCs w:val="18"/>
                <w:lang w:val="en-GB"/>
              </w:rPr>
              <w:t>http://www.its.dot.gov/DSRC/index.htm</w:t>
            </w:r>
            <w:commentRangeEnd w:id="21"/>
            <w:r>
              <w:rPr>
                <w:rStyle w:val="CommentReference"/>
                <w:rFonts w:ascii="Comic Sans MS" w:hAnsi="Comic Sans MS"/>
                <w:bCs w:val="0"/>
                <w:snapToGrid/>
                <w:color w:val="800000"/>
                <w:lang w:val="en-GB"/>
              </w:rPr>
              <w:commentReference w:id="21"/>
            </w:r>
          </w:p>
        </w:tc>
      </w:tr>
      <w:tr w:rsidR="00761F0A" w:rsidRPr="00BB6525" w:rsidTr="00CD4FB7">
        <w:trPr>
          <w:jc w:val="center"/>
        </w:trPr>
        <w:tc>
          <w:tcPr>
            <w:tcW w:w="2160" w:type="dxa"/>
          </w:tcPr>
          <w:p w:rsidR="00761F0A" w:rsidRPr="00AD4053" w:rsidRDefault="00761F0A" w:rsidP="00CD4FB7">
            <w:pPr>
              <w:pStyle w:val="RefLabel"/>
              <w:rPr>
                <w:szCs w:val="18"/>
              </w:rPr>
            </w:pPr>
            <w:r w:rsidRPr="00AD4053">
              <w:rPr>
                <w:szCs w:val="18"/>
              </w:rPr>
              <w:t>[ETSI-M2M]</w:t>
            </w:r>
          </w:p>
        </w:tc>
        <w:tc>
          <w:tcPr>
            <w:tcW w:w="7920" w:type="dxa"/>
          </w:tcPr>
          <w:p w:rsidR="00761F0A" w:rsidRPr="00AD4053" w:rsidRDefault="00761F0A" w:rsidP="00CD4FB7">
            <w:pPr>
              <w:pStyle w:val="RefDesc"/>
              <w:rPr>
                <w:iCs/>
                <w:szCs w:val="18"/>
              </w:rPr>
            </w:pPr>
            <w:r w:rsidRPr="00AD4053">
              <w:rPr>
                <w:iCs/>
                <w:szCs w:val="18"/>
                <w:lang w:val="en-GB"/>
              </w:rPr>
              <w:t>ETSI TS 102 690 v1.1.1, 2011-10, Machine-to-Machine Communications (M2M) Functional Architecture</w:t>
            </w:r>
            <w:r>
              <w:rPr>
                <w:iCs/>
                <w:szCs w:val="18"/>
                <w:lang w:val="en-GB"/>
              </w:rPr>
              <w:t xml:space="preserve">, </w:t>
            </w:r>
            <w:commentRangeStart w:id="22"/>
            <w:r w:rsidRPr="00CC4C6D">
              <w:rPr>
                <w:iCs/>
                <w:szCs w:val="18"/>
                <w:lang w:val="en-GB"/>
              </w:rPr>
              <w:t>http://www.etsi.org/deliver/etsi_ts/102600_102699/102690/01.01.01_60/ts_102690v010101p.pdf</w:t>
            </w:r>
            <w:commentRangeEnd w:id="22"/>
            <w:r>
              <w:rPr>
                <w:rStyle w:val="CommentReference"/>
                <w:rFonts w:ascii="Comic Sans MS" w:hAnsi="Comic Sans MS"/>
                <w:bCs w:val="0"/>
                <w:snapToGrid/>
                <w:color w:val="800000"/>
                <w:lang w:val="en-GB"/>
              </w:rPr>
              <w:commentReference w:id="22"/>
            </w:r>
          </w:p>
        </w:tc>
      </w:tr>
      <w:tr w:rsidR="00761F0A" w:rsidTr="00CD4FB7">
        <w:trPr>
          <w:jc w:val="center"/>
        </w:trPr>
        <w:tc>
          <w:tcPr>
            <w:tcW w:w="2160" w:type="dxa"/>
          </w:tcPr>
          <w:p w:rsidR="00761F0A" w:rsidRPr="00AD4053" w:rsidRDefault="00761F0A" w:rsidP="00CD4FB7">
            <w:pPr>
              <w:pStyle w:val="RefLabel"/>
              <w:rPr>
                <w:szCs w:val="18"/>
              </w:rPr>
            </w:pPr>
            <w:commentRangeStart w:id="23"/>
          </w:p>
        </w:tc>
        <w:commentRangeEnd w:id="23"/>
        <w:tc>
          <w:tcPr>
            <w:tcW w:w="7920" w:type="dxa"/>
          </w:tcPr>
          <w:p w:rsidR="00761F0A" w:rsidRPr="00AD4053" w:rsidRDefault="00761F0A" w:rsidP="00CD4FB7">
            <w:pPr>
              <w:pStyle w:val="RefDesc"/>
              <w:rPr>
                <w:i/>
                <w:iCs/>
                <w:szCs w:val="18"/>
              </w:rPr>
            </w:pPr>
            <w:r>
              <w:rPr>
                <w:rStyle w:val="CommentReference"/>
                <w:rFonts w:ascii="Comic Sans MS" w:hAnsi="Comic Sans MS"/>
                <w:bCs w:val="0"/>
                <w:snapToGrid/>
                <w:color w:val="800000"/>
                <w:lang w:val="en-GB"/>
              </w:rPr>
              <w:commentReference w:id="23"/>
            </w:r>
          </w:p>
        </w:tc>
      </w:tr>
      <w:tr w:rsidR="00761F0A" w:rsidTr="00CD4FB7">
        <w:trPr>
          <w:jc w:val="center"/>
        </w:trPr>
        <w:tc>
          <w:tcPr>
            <w:tcW w:w="2160" w:type="dxa"/>
          </w:tcPr>
          <w:p w:rsidR="00761F0A" w:rsidRPr="00AD4053" w:rsidRDefault="00761F0A" w:rsidP="00CD4FB7">
            <w:pPr>
              <w:pStyle w:val="RefLabel"/>
              <w:rPr>
                <w:szCs w:val="18"/>
              </w:rPr>
            </w:pPr>
            <w:r w:rsidRPr="00AD4053">
              <w:rPr>
                <w:bCs/>
                <w:szCs w:val="18"/>
                <w:lang w:val="en-US"/>
              </w:rPr>
              <w:t>[PLC-Forum]</w:t>
            </w:r>
          </w:p>
        </w:tc>
        <w:tc>
          <w:tcPr>
            <w:tcW w:w="7920" w:type="dxa"/>
          </w:tcPr>
          <w:p w:rsidR="00761F0A" w:rsidRPr="00AD4053" w:rsidRDefault="00761F0A" w:rsidP="00CD4FB7">
            <w:pPr>
              <w:pStyle w:val="RefDesc"/>
              <w:rPr>
                <w:iCs/>
                <w:szCs w:val="18"/>
              </w:rPr>
            </w:pPr>
            <w:r w:rsidRPr="00AD4053">
              <w:rPr>
                <w:iCs/>
                <w:szCs w:val="18"/>
                <w:lang w:val="en-GB"/>
              </w:rPr>
              <w:t xml:space="preserve">Power Line Communications Forum, </w:t>
            </w:r>
            <w:hyperlink r:id="rId15" w:history="1">
              <w:r w:rsidRPr="00AD4053">
                <w:rPr>
                  <w:rStyle w:val="Hyperlink"/>
                  <w:iCs/>
                  <w:szCs w:val="18"/>
                  <w:lang w:val="en-GB"/>
                </w:rPr>
                <w:t>http://www.plcforum.com/</w:t>
              </w:r>
            </w:hyperlink>
          </w:p>
        </w:tc>
      </w:tr>
      <w:tr w:rsidR="00761F0A" w:rsidTr="00CD4FB7">
        <w:trPr>
          <w:jc w:val="center"/>
        </w:trPr>
        <w:tc>
          <w:tcPr>
            <w:tcW w:w="2160" w:type="dxa"/>
          </w:tcPr>
          <w:p w:rsidR="00761F0A" w:rsidRPr="00AD4053" w:rsidDel="00193424" w:rsidRDefault="00761F0A" w:rsidP="00CD4FB7">
            <w:pPr>
              <w:pStyle w:val="RefLabel"/>
              <w:rPr>
                <w:szCs w:val="18"/>
              </w:rPr>
            </w:pPr>
            <w:r w:rsidRPr="00AD4053">
              <w:rPr>
                <w:szCs w:val="18"/>
              </w:rPr>
              <w:t>[</w:t>
            </w:r>
            <w:proofErr w:type="spellStart"/>
            <w:r w:rsidRPr="00AD4053">
              <w:rPr>
                <w:szCs w:val="18"/>
              </w:rPr>
              <w:t>WiFi</w:t>
            </w:r>
            <w:proofErr w:type="spellEnd"/>
            <w:r w:rsidRPr="00AD4053">
              <w:rPr>
                <w:szCs w:val="18"/>
              </w:rPr>
              <w:t>-AL]</w:t>
            </w:r>
          </w:p>
        </w:tc>
        <w:tc>
          <w:tcPr>
            <w:tcW w:w="7920" w:type="dxa"/>
          </w:tcPr>
          <w:p w:rsidR="00761F0A" w:rsidRPr="00AD4053" w:rsidRDefault="00761F0A" w:rsidP="00CD4FB7">
            <w:pPr>
              <w:pStyle w:val="RefDesc"/>
              <w:rPr>
                <w:iCs/>
                <w:szCs w:val="18"/>
              </w:rPr>
            </w:pPr>
            <w:proofErr w:type="spellStart"/>
            <w:r w:rsidRPr="00AD4053">
              <w:rPr>
                <w:iCs/>
                <w:szCs w:val="18"/>
              </w:rPr>
              <w:t>WiFi</w:t>
            </w:r>
            <w:proofErr w:type="spellEnd"/>
            <w:r w:rsidRPr="00AD4053">
              <w:rPr>
                <w:iCs/>
                <w:szCs w:val="18"/>
              </w:rPr>
              <w:t xml:space="preserve"> Alliance, </w:t>
            </w:r>
            <w:hyperlink r:id="rId16" w:history="1">
              <w:r w:rsidRPr="00AD4053">
                <w:rPr>
                  <w:rStyle w:val="Hyperlink"/>
                  <w:iCs/>
                  <w:szCs w:val="18"/>
                </w:rPr>
                <w:t>http://www.wi-fi.org/</w:t>
              </w:r>
            </w:hyperlink>
          </w:p>
        </w:tc>
      </w:tr>
      <w:tr w:rsidR="00761F0A" w:rsidRPr="00BB6525" w:rsidTr="00CD4FB7">
        <w:trPr>
          <w:jc w:val="center"/>
        </w:trPr>
        <w:tc>
          <w:tcPr>
            <w:tcW w:w="2160" w:type="dxa"/>
          </w:tcPr>
          <w:p w:rsidR="00761F0A" w:rsidRPr="00AD4053" w:rsidRDefault="00761F0A" w:rsidP="00CD4FB7">
            <w:pPr>
              <w:pStyle w:val="RefLabel"/>
              <w:rPr>
                <w:szCs w:val="18"/>
              </w:rPr>
            </w:pPr>
            <w:r w:rsidRPr="00AD4053">
              <w:rPr>
                <w:szCs w:val="18"/>
              </w:rPr>
              <w:t>[ZB-AL]</w:t>
            </w:r>
          </w:p>
        </w:tc>
        <w:tc>
          <w:tcPr>
            <w:tcW w:w="7920" w:type="dxa"/>
          </w:tcPr>
          <w:p w:rsidR="00761F0A" w:rsidRPr="00AD4053" w:rsidRDefault="00761F0A" w:rsidP="00CD4FB7">
            <w:pPr>
              <w:pStyle w:val="RefDesc"/>
              <w:rPr>
                <w:iCs/>
                <w:szCs w:val="18"/>
              </w:rPr>
            </w:pPr>
            <w:proofErr w:type="spellStart"/>
            <w:r w:rsidRPr="00AD4053">
              <w:rPr>
                <w:iCs/>
                <w:szCs w:val="18"/>
              </w:rPr>
              <w:t>Zigbee</w:t>
            </w:r>
            <w:proofErr w:type="spellEnd"/>
            <w:r w:rsidRPr="00AD4053">
              <w:rPr>
                <w:iCs/>
                <w:szCs w:val="18"/>
              </w:rPr>
              <w:t xml:space="preserve"> Alliance, </w:t>
            </w:r>
            <w:hyperlink r:id="rId17" w:history="1">
              <w:r w:rsidRPr="00AD4053">
                <w:rPr>
                  <w:rStyle w:val="Hyperlink"/>
                  <w:iCs/>
                  <w:szCs w:val="18"/>
                </w:rPr>
                <w:t>http://www.zigbee.org/</w:t>
              </w:r>
            </w:hyperlink>
          </w:p>
        </w:tc>
      </w:tr>
      <w:tr w:rsidR="00761F0A" w:rsidTr="00CD4FB7">
        <w:trPr>
          <w:jc w:val="center"/>
        </w:trPr>
        <w:tc>
          <w:tcPr>
            <w:tcW w:w="2160" w:type="dxa"/>
          </w:tcPr>
          <w:p w:rsidR="00761F0A" w:rsidRPr="00C66A5C" w:rsidRDefault="00761F0A" w:rsidP="00CD4FB7">
            <w:pPr>
              <w:pStyle w:val="RefLabel"/>
            </w:pPr>
            <w:bookmarkStart w:id="24" w:name="_Toc51147377"/>
            <w:bookmarkStart w:id="25" w:name="_Toc51149235"/>
          </w:p>
        </w:tc>
        <w:tc>
          <w:tcPr>
            <w:tcW w:w="7920" w:type="dxa"/>
          </w:tcPr>
          <w:p w:rsidR="00761F0A" w:rsidRPr="008551F2" w:rsidRDefault="00761F0A" w:rsidP="00CD4FB7">
            <w:pPr>
              <w:pStyle w:val="RefDesc"/>
              <w:rPr>
                <w:iCs/>
              </w:rPr>
            </w:pPr>
          </w:p>
        </w:tc>
      </w:tr>
      <w:tr w:rsidR="00761F0A" w:rsidTr="00CD4FB7">
        <w:trPr>
          <w:jc w:val="center"/>
        </w:trPr>
        <w:tc>
          <w:tcPr>
            <w:tcW w:w="2160" w:type="dxa"/>
          </w:tcPr>
          <w:p w:rsidR="00761F0A" w:rsidRPr="008551F2" w:rsidRDefault="00761F0A" w:rsidP="00CD4FB7">
            <w:pPr>
              <w:pStyle w:val="RefLabel"/>
            </w:pPr>
          </w:p>
        </w:tc>
        <w:tc>
          <w:tcPr>
            <w:tcW w:w="7920" w:type="dxa"/>
          </w:tcPr>
          <w:p w:rsidR="00761F0A" w:rsidRPr="008551F2" w:rsidRDefault="00761F0A" w:rsidP="00CD4FB7">
            <w:pPr>
              <w:pStyle w:val="RefDesc"/>
              <w:rPr>
                <w:iCs/>
              </w:rPr>
            </w:pPr>
          </w:p>
        </w:tc>
      </w:tr>
      <w:tr w:rsidR="00761F0A" w:rsidRPr="007F3BF4" w:rsidTr="00CD4FB7">
        <w:trPr>
          <w:jc w:val="center"/>
        </w:trPr>
        <w:tc>
          <w:tcPr>
            <w:tcW w:w="2160" w:type="dxa"/>
          </w:tcPr>
          <w:p w:rsidR="00761F0A" w:rsidRPr="00E13DBD" w:rsidRDefault="00761F0A" w:rsidP="00CD4FB7">
            <w:pPr>
              <w:pStyle w:val="RefLabel"/>
              <w:rPr>
                <w:lang w:eastAsia="zh-CN"/>
              </w:rPr>
            </w:pPr>
          </w:p>
        </w:tc>
        <w:tc>
          <w:tcPr>
            <w:tcW w:w="7920" w:type="dxa"/>
          </w:tcPr>
          <w:p w:rsidR="00761F0A" w:rsidRPr="001C3292" w:rsidRDefault="00761F0A" w:rsidP="00CD4FB7">
            <w:pPr>
              <w:pStyle w:val="RefDesc"/>
            </w:pPr>
          </w:p>
        </w:tc>
      </w:tr>
      <w:tr w:rsidR="00761F0A" w:rsidRPr="007F3BF4" w:rsidTr="00CD4FB7">
        <w:trPr>
          <w:jc w:val="center"/>
        </w:trPr>
        <w:tc>
          <w:tcPr>
            <w:tcW w:w="2160" w:type="dxa"/>
          </w:tcPr>
          <w:p w:rsidR="00761F0A" w:rsidRDefault="00761F0A" w:rsidP="00CD4FB7">
            <w:pPr>
              <w:pStyle w:val="RefLabel"/>
              <w:rPr>
                <w:lang w:eastAsia="zh-CN"/>
              </w:rPr>
            </w:pPr>
          </w:p>
        </w:tc>
        <w:tc>
          <w:tcPr>
            <w:tcW w:w="7920" w:type="dxa"/>
          </w:tcPr>
          <w:p w:rsidR="00761F0A" w:rsidRPr="001C3292" w:rsidRDefault="00761F0A" w:rsidP="00CD4FB7">
            <w:pPr>
              <w:pStyle w:val="RefDesc"/>
            </w:pPr>
          </w:p>
        </w:tc>
      </w:tr>
    </w:tbl>
    <w:p w:rsidR="00761F0A" w:rsidRDefault="00761F0A" w:rsidP="00761F0A">
      <w:pPr>
        <w:pStyle w:val="Heading1"/>
      </w:pPr>
      <w:bookmarkStart w:id="26" w:name="_Toc309113850"/>
      <w:bookmarkStart w:id="27" w:name="_Toc314050148"/>
      <w:bookmarkStart w:id="28" w:name="_Toc314148436"/>
      <w:bookmarkStart w:id="29" w:name="_Toc323719698"/>
      <w:bookmarkEnd w:id="24"/>
      <w:r>
        <w:lastRenderedPageBreak/>
        <w:t>Terminology and Conventions</w:t>
      </w:r>
      <w:bookmarkEnd w:id="25"/>
      <w:bookmarkEnd w:id="26"/>
      <w:bookmarkEnd w:id="27"/>
      <w:bookmarkEnd w:id="28"/>
      <w:bookmarkEnd w:id="29"/>
    </w:p>
    <w:p w:rsidR="00761F0A" w:rsidRDefault="00761F0A" w:rsidP="00761F0A">
      <w:pPr>
        <w:pStyle w:val="Heading2"/>
      </w:pPr>
      <w:bookmarkStart w:id="30" w:name="_Toc51147380"/>
      <w:bookmarkStart w:id="31" w:name="_Toc309113851"/>
      <w:bookmarkStart w:id="32" w:name="_Toc314050149"/>
      <w:bookmarkStart w:id="33" w:name="_Toc314148437"/>
      <w:bookmarkStart w:id="34" w:name="_Toc323719699"/>
      <w:bookmarkStart w:id="35" w:name="_Ref511812783"/>
      <w:bookmarkStart w:id="36" w:name="_Toc51149239"/>
      <w:r>
        <w:t>Conventions</w:t>
      </w:r>
      <w:bookmarkEnd w:id="30"/>
      <w:bookmarkEnd w:id="31"/>
      <w:bookmarkEnd w:id="32"/>
      <w:bookmarkEnd w:id="33"/>
      <w:bookmarkEnd w:id="34"/>
    </w:p>
    <w:p w:rsidR="00761F0A" w:rsidRPr="00AD4053" w:rsidRDefault="00761F0A" w:rsidP="00761F0A">
      <w:pPr>
        <w:rPr>
          <w:snapToGrid w:val="0"/>
          <w:lang w:val="en-US"/>
        </w:rPr>
      </w:pPr>
      <w:r w:rsidRPr="00AD4053">
        <w:rPr>
          <w:snapToGrid w:val="0"/>
          <w:lang w:val="en-US"/>
        </w:rPr>
        <w:t>This is an informative document, which is not intended to provide testable requirements to implementations.</w:t>
      </w:r>
    </w:p>
    <w:p w:rsidR="00761F0A" w:rsidRDefault="00761F0A" w:rsidP="00761F0A">
      <w:pPr>
        <w:pStyle w:val="Heading2"/>
      </w:pPr>
      <w:bookmarkStart w:id="37" w:name="_Toc51147381"/>
      <w:bookmarkStart w:id="38" w:name="_Toc309113852"/>
      <w:bookmarkStart w:id="39" w:name="_Toc314050150"/>
      <w:bookmarkStart w:id="40" w:name="_Toc314148438"/>
      <w:bookmarkStart w:id="41" w:name="_Toc323719700"/>
      <w:r>
        <w:t>Definitions</w:t>
      </w:r>
      <w:bookmarkEnd w:id="37"/>
      <w:bookmarkEnd w:id="38"/>
      <w:bookmarkEnd w:id="39"/>
      <w:bookmarkEnd w:id="40"/>
      <w:bookmarkEnd w:id="41"/>
    </w:p>
    <w:tbl>
      <w:tblPr>
        <w:tblW w:w="10080" w:type="dxa"/>
        <w:jc w:val="center"/>
        <w:tblLayout w:type="fixed"/>
        <w:tblLook w:val="0000"/>
      </w:tblPr>
      <w:tblGrid>
        <w:gridCol w:w="2127"/>
        <w:gridCol w:w="7953"/>
      </w:tblGrid>
      <w:tr w:rsidR="00761F0A" w:rsidRPr="00A12D14" w:rsidTr="00CD4FB7">
        <w:trPr>
          <w:jc w:val="center"/>
        </w:trPr>
        <w:tc>
          <w:tcPr>
            <w:tcW w:w="2127" w:type="dxa"/>
          </w:tcPr>
          <w:p w:rsidR="00761F0A" w:rsidRPr="00AD4053" w:rsidRDefault="00761F0A" w:rsidP="00CD4FB7">
            <w:pPr>
              <w:pStyle w:val="AbbrLabel"/>
              <w:rPr>
                <w:szCs w:val="18"/>
              </w:rPr>
            </w:pPr>
            <w:bookmarkStart w:id="42" w:name="_Toc124671659"/>
            <w:r w:rsidRPr="00AD4053">
              <w:rPr>
                <w:szCs w:val="18"/>
                <w:lang w:val="en-US"/>
              </w:rPr>
              <w:t>M2M Device</w:t>
            </w:r>
          </w:p>
        </w:tc>
        <w:tc>
          <w:tcPr>
            <w:tcW w:w="7953" w:type="dxa"/>
            <w:vAlign w:val="center"/>
          </w:tcPr>
          <w:p w:rsidR="00761F0A" w:rsidRPr="00AD4053" w:rsidRDefault="00761F0A" w:rsidP="00CD4FB7">
            <w:pPr>
              <w:pStyle w:val="AbbrDesc"/>
              <w:jc w:val="both"/>
              <w:rPr>
                <w:szCs w:val="18"/>
              </w:rPr>
            </w:pPr>
            <w:r w:rsidRPr="00AD4053">
              <w:rPr>
                <w:bCs/>
                <w:szCs w:val="18"/>
                <w:lang w:val="en-US"/>
              </w:rPr>
              <w:t xml:space="preserve">A </w:t>
            </w:r>
            <w:r w:rsidRPr="00AD4053">
              <w:rPr>
                <w:rFonts w:hint="eastAsia"/>
                <w:bCs/>
                <w:szCs w:val="18"/>
                <w:lang w:val="en-US"/>
              </w:rPr>
              <w:t>M2M D</w:t>
            </w:r>
            <w:r w:rsidRPr="00AD4053">
              <w:rPr>
                <w:bCs/>
                <w:szCs w:val="18"/>
                <w:lang w:val="en-US"/>
              </w:rPr>
              <w:t xml:space="preserve">evice is </w:t>
            </w:r>
            <w:r w:rsidRPr="00AD4053">
              <w:rPr>
                <w:rFonts w:hint="eastAsia"/>
                <w:bCs/>
                <w:szCs w:val="18"/>
                <w:lang w:val="en-US"/>
              </w:rPr>
              <w:t xml:space="preserve">a device </w:t>
            </w:r>
            <w:r w:rsidRPr="00AD4053">
              <w:rPr>
                <w:bCs/>
                <w:szCs w:val="18"/>
                <w:lang w:val="en-US"/>
              </w:rPr>
              <w:t>that run</w:t>
            </w:r>
            <w:r w:rsidRPr="00AD4053">
              <w:rPr>
                <w:rFonts w:hint="eastAsia"/>
                <w:bCs/>
                <w:szCs w:val="18"/>
                <w:lang w:val="en-US"/>
              </w:rPr>
              <w:t>s</w:t>
            </w:r>
            <w:r w:rsidRPr="00AD4053">
              <w:rPr>
                <w:bCs/>
                <w:szCs w:val="18"/>
                <w:lang w:val="en-US"/>
              </w:rPr>
              <w:t xml:space="preserve"> </w:t>
            </w:r>
            <w:r w:rsidRPr="00AD4053">
              <w:rPr>
                <w:rFonts w:hint="eastAsia"/>
                <w:bCs/>
                <w:szCs w:val="18"/>
                <w:lang w:val="en-US"/>
              </w:rPr>
              <w:t xml:space="preserve">(a) </w:t>
            </w:r>
            <w:r w:rsidRPr="00AD4053">
              <w:rPr>
                <w:bCs/>
                <w:szCs w:val="18"/>
                <w:lang w:val="en-US"/>
              </w:rPr>
              <w:t>M2M application(</w:t>
            </w:r>
            <w:proofErr w:type="spellStart"/>
            <w:r w:rsidRPr="00AD4053">
              <w:rPr>
                <w:bCs/>
                <w:szCs w:val="18"/>
                <w:lang w:val="en-US"/>
              </w:rPr>
              <w:t>s</w:t>
            </w:r>
            <w:proofErr w:type="spellEnd"/>
            <w:r w:rsidRPr="00AD4053">
              <w:rPr>
                <w:bCs/>
                <w:szCs w:val="18"/>
                <w:lang w:val="en-US"/>
              </w:rPr>
              <w:t xml:space="preserve">) </w:t>
            </w:r>
            <w:r w:rsidRPr="00AD4053">
              <w:rPr>
                <w:rFonts w:hint="eastAsia"/>
                <w:bCs/>
                <w:szCs w:val="18"/>
                <w:lang w:val="en-US"/>
              </w:rPr>
              <w:t xml:space="preserve">and </w:t>
            </w:r>
            <w:r w:rsidRPr="00AD4053">
              <w:rPr>
                <w:bCs/>
                <w:szCs w:val="18"/>
                <w:lang w:val="en-US"/>
              </w:rPr>
              <w:t>communicates</w:t>
            </w:r>
            <w:r w:rsidRPr="00AD4053">
              <w:rPr>
                <w:rFonts w:hint="eastAsia"/>
                <w:bCs/>
                <w:szCs w:val="18"/>
                <w:lang w:val="en-US"/>
              </w:rPr>
              <w:t xml:space="preserve"> through </w:t>
            </w:r>
            <w:r w:rsidRPr="00AD4053">
              <w:rPr>
                <w:bCs/>
                <w:szCs w:val="18"/>
                <w:lang w:val="en-US"/>
              </w:rPr>
              <w:t>the Network</w:t>
            </w:r>
            <w:r w:rsidRPr="00AD4053">
              <w:rPr>
                <w:rFonts w:hint="eastAsia"/>
                <w:bCs/>
                <w:szCs w:val="18"/>
                <w:lang w:val="en-US"/>
              </w:rPr>
              <w:t xml:space="preserve"> Provider</w:t>
            </w:r>
            <w:r w:rsidRPr="00AD4053">
              <w:rPr>
                <w:bCs/>
                <w:szCs w:val="18"/>
                <w:lang w:val="en-US"/>
              </w:rPr>
              <w:t>’s network</w:t>
            </w:r>
          </w:p>
        </w:tc>
      </w:tr>
    </w:tbl>
    <w:p w:rsidR="00761F0A" w:rsidRDefault="00761F0A" w:rsidP="00761F0A">
      <w:pPr>
        <w:pStyle w:val="Heading2"/>
        <w:numPr>
          <w:ilvl w:val="0"/>
          <w:numId w:val="0"/>
        </w:numPr>
        <w:tabs>
          <w:tab w:val="left" w:pos="900"/>
        </w:tabs>
      </w:pPr>
      <w:bookmarkStart w:id="43" w:name="_Toc309113853"/>
      <w:bookmarkStart w:id="44" w:name="_Toc314050151"/>
      <w:bookmarkStart w:id="45" w:name="_Toc314148439"/>
      <w:bookmarkStart w:id="46" w:name="_Toc323719701"/>
      <w:r>
        <w:t>3.3</w:t>
      </w:r>
      <w:r>
        <w:tab/>
        <w:t>Abbreviations</w:t>
      </w:r>
      <w:bookmarkEnd w:id="42"/>
      <w:bookmarkEnd w:id="43"/>
      <w:bookmarkEnd w:id="44"/>
      <w:bookmarkEnd w:id="45"/>
      <w:bookmarkEnd w:id="46"/>
    </w:p>
    <w:tbl>
      <w:tblPr>
        <w:tblW w:w="10080" w:type="dxa"/>
        <w:jc w:val="center"/>
        <w:tblLayout w:type="fixed"/>
        <w:tblLook w:val="0000"/>
      </w:tblPr>
      <w:tblGrid>
        <w:gridCol w:w="1440"/>
        <w:gridCol w:w="8640"/>
      </w:tblGrid>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ADSL</w:t>
            </w:r>
          </w:p>
        </w:tc>
        <w:tc>
          <w:tcPr>
            <w:tcW w:w="8640" w:type="dxa"/>
            <w:vAlign w:val="center"/>
          </w:tcPr>
          <w:p w:rsidR="00761F0A" w:rsidRPr="00AD4053" w:rsidRDefault="00761F0A" w:rsidP="00CD4FB7">
            <w:pPr>
              <w:pStyle w:val="AbbrDesc"/>
              <w:rPr>
                <w:szCs w:val="18"/>
              </w:rPr>
            </w:pPr>
            <w:r w:rsidRPr="00AD4053">
              <w:rPr>
                <w:bCs/>
                <w:szCs w:val="18"/>
                <w:lang w:val="en-US"/>
              </w:rPr>
              <w:t>Asymmetric  Digital Subscriber Line</w:t>
            </w:r>
          </w:p>
        </w:tc>
      </w:tr>
      <w:tr w:rsidR="00761F0A" w:rsidTr="00CD4FB7">
        <w:trPr>
          <w:jc w:val="center"/>
        </w:trPr>
        <w:tc>
          <w:tcPr>
            <w:tcW w:w="1440" w:type="dxa"/>
          </w:tcPr>
          <w:p w:rsidR="00761F0A" w:rsidRPr="00AD4053" w:rsidRDefault="00761F0A" w:rsidP="00CD4FB7">
            <w:pPr>
              <w:pStyle w:val="AbbrLabel"/>
              <w:rPr>
                <w:szCs w:val="18"/>
                <w:lang w:val="en-US"/>
              </w:rPr>
            </w:pPr>
            <w:commentRangeStart w:id="47"/>
            <w:r>
              <w:rPr>
                <w:szCs w:val="18"/>
                <w:lang w:val="en-US"/>
              </w:rPr>
              <w:t>CSD</w:t>
            </w:r>
          </w:p>
        </w:tc>
        <w:tc>
          <w:tcPr>
            <w:tcW w:w="8640" w:type="dxa"/>
            <w:vAlign w:val="center"/>
          </w:tcPr>
          <w:p w:rsidR="00761F0A" w:rsidRPr="00AD4053" w:rsidRDefault="00761F0A" w:rsidP="00CD4FB7">
            <w:pPr>
              <w:pStyle w:val="AbbrDesc"/>
              <w:rPr>
                <w:bCs/>
                <w:szCs w:val="18"/>
                <w:lang w:val="en-US"/>
              </w:rPr>
            </w:pPr>
            <w:r>
              <w:rPr>
                <w:bCs/>
                <w:szCs w:val="18"/>
                <w:lang w:val="en-US"/>
              </w:rPr>
              <w:t>Circuit Switched Data</w:t>
            </w:r>
            <w:commentRangeEnd w:id="47"/>
            <w:r>
              <w:rPr>
                <w:rStyle w:val="CommentReference"/>
                <w:rFonts w:ascii="Comic Sans MS" w:hAnsi="Comic Sans MS"/>
                <w:color w:val="800000"/>
              </w:rPr>
              <w:commentReference w:id="47"/>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DSRC</w:t>
            </w:r>
          </w:p>
        </w:tc>
        <w:tc>
          <w:tcPr>
            <w:tcW w:w="8640" w:type="dxa"/>
            <w:vAlign w:val="center"/>
          </w:tcPr>
          <w:p w:rsidR="00761F0A" w:rsidRPr="00AD4053" w:rsidRDefault="00761F0A" w:rsidP="00CD4FB7">
            <w:pPr>
              <w:pStyle w:val="AbbrDesc"/>
              <w:rPr>
                <w:szCs w:val="18"/>
              </w:rPr>
            </w:pPr>
            <w:r w:rsidRPr="00AD4053">
              <w:rPr>
                <w:bCs/>
                <w:szCs w:val="18"/>
                <w:lang w:val="en-US"/>
              </w:rPr>
              <w:t>Dedicated Short Range Communication</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FL</w:t>
            </w:r>
          </w:p>
        </w:tc>
        <w:tc>
          <w:tcPr>
            <w:tcW w:w="8640" w:type="dxa"/>
            <w:vAlign w:val="center"/>
          </w:tcPr>
          <w:p w:rsidR="00761F0A" w:rsidRPr="00AD4053" w:rsidRDefault="00761F0A" w:rsidP="00CD4FB7">
            <w:pPr>
              <w:pStyle w:val="AbbrDesc"/>
              <w:rPr>
                <w:szCs w:val="18"/>
              </w:rPr>
            </w:pPr>
            <w:r w:rsidRPr="00AD4053">
              <w:rPr>
                <w:bCs/>
                <w:szCs w:val="18"/>
                <w:lang w:val="en-US"/>
              </w:rPr>
              <w:t>Fixed (Wired) Local Area Network Interface</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FTTH</w:t>
            </w:r>
          </w:p>
        </w:tc>
        <w:tc>
          <w:tcPr>
            <w:tcW w:w="8640" w:type="dxa"/>
            <w:vAlign w:val="center"/>
          </w:tcPr>
          <w:p w:rsidR="00761F0A" w:rsidRPr="00AD4053" w:rsidRDefault="00761F0A" w:rsidP="00CD4FB7">
            <w:pPr>
              <w:pStyle w:val="AbbrDesc"/>
              <w:rPr>
                <w:szCs w:val="18"/>
              </w:rPr>
            </w:pPr>
            <w:r w:rsidRPr="00AD4053">
              <w:rPr>
                <w:bCs/>
                <w:szCs w:val="18"/>
                <w:lang w:val="en-US"/>
              </w:rPr>
              <w:t>Fiber To The Home</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FW</w:t>
            </w:r>
          </w:p>
        </w:tc>
        <w:tc>
          <w:tcPr>
            <w:tcW w:w="8640" w:type="dxa"/>
            <w:vAlign w:val="center"/>
          </w:tcPr>
          <w:p w:rsidR="00761F0A" w:rsidRPr="00AD4053" w:rsidRDefault="00761F0A" w:rsidP="00CD4FB7">
            <w:pPr>
              <w:pStyle w:val="AbbrDesc"/>
              <w:rPr>
                <w:szCs w:val="18"/>
              </w:rPr>
            </w:pPr>
            <w:r w:rsidRPr="00AD4053">
              <w:rPr>
                <w:bCs/>
                <w:szCs w:val="18"/>
                <w:lang w:val="en-US"/>
              </w:rPr>
              <w:t xml:space="preserve">Fixed (Wired) </w:t>
            </w:r>
            <w:r w:rsidRPr="00AD4053">
              <w:rPr>
                <w:bCs/>
                <w:szCs w:val="18"/>
                <w:u w:val="words"/>
                <w:lang w:val="en-US"/>
              </w:rPr>
              <w:t>Wide Area Network Interface</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IO</w:t>
            </w:r>
          </w:p>
        </w:tc>
        <w:tc>
          <w:tcPr>
            <w:tcW w:w="8640" w:type="dxa"/>
            <w:vAlign w:val="center"/>
          </w:tcPr>
          <w:p w:rsidR="00761F0A" w:rsidRPr="00AD4053" w:rsidRDefault="00761F0A" w:rsidP="00CD4FB7">
            <w:pPr>
              <w:pStyle w:val="AbbrDesc"/>
              <w:rPr>
                <w:szCs w:val="18"/>
              </w:rPr>
            </w:pPr>
            <w:r w:rsidRPr="00AD4053">
              <w:rPr>
                <w:bCs/>
                <w:szCs w:val="18"/>
                <w:lang w:val="en-US"/>
              </w:rPr>
              <w:t>Input/Output</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IP</w:t>
            </w:r>
          </w:p>
        </w:tc>
        <w:tc>
          <w:tcPr>
            <w:tcW w:w="8640" w:type="dxa"/>
            <w:vAlign w:val="center"/>
          </w:tcPr>
          <w:p w:rsidR="00761F0A" w:rsidRPr="00AD4053" w:rsidRDefault="00761F0A" w:rsidP="00CD4FB7">
            <w:pPr>
              <w:pStyle w:val="AbbrDesc"/>
              <w:rPr>
                <w:szCs w:val="18"/>
              </w:rPr>
            </w:pPr>
            <w:r w:rsidRPr="00AD4053">
              <w:rPr>
                <w:bCs/>
                <w:szCs w:val="18"/>
                <w:lang w:val="en-US"/>
              </w:rPr>
              <w:t>Internet Protocol</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rPr>
              <w:t>M2M</w:t>
            </w:r>
          </w:p>
        </w:tc>
        <w:tc>
          <w:tcPr>
            <w:tcW w:w="8640" w:type="dxa"/>
            <w:vAlign w:val="center"/>
          </w:tcPr>
          <w:p w:rsidR="00761F0A" w:rsidRPr="00AD4053" w:rsidRDefault="00761F0A" w:rsidP="00CD4FB7">
            <w:pPr>
              <w:pStyle w:val="AbbrDesc"/>
              <w:rPr>
                <w:szCs w:val="18"/>
              </w:rPr>
            </w:pPr>
            <w:r w:rsidRPr="00AD4053">
              <w:rPr>
                <w:szCs w:val="18"/>
              </w:rPr>
              <w:t>Machine-to-Machine Communication</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OMA</w:t>
            </w:r>
          </w:p>
        </w:tc>
        <w:tc>
          <w:tcPr>
            <w:tcW w:w="8640" w:type="dxa"/>
            <w:vAlign w:val="center"/>
          </w:tcPr>
          <w:p w:rsidR="00761F0A" w:rsidRPr="00AD4053" w:rsidRDefault="00761F0A" w:rsidP="00CD4FB7">
            <w:pPr>
              <w:pStyle w:val="AbbrDesc"/>
              <w:rPr>
                <w:szCs w:val="18"/>
              </w:rPr>
            </w:pPr>
            <w:r w:rsidRPr="00AD4053">
              <w:rPr>
                <w:bCs/>
                <w:szCs w:val="18"/>
                <w:lang w:val="en-US"/>
              </w:rPr>
              <w:t>Open Mobile Alliance</w:t>
            </w:r>
          </w:p>
        </w:tc>
      </w:tr>
      <w:tr w:rsidR="00761F0A" w:rsidTr="00CD4FB7">
        <w:trPr>
          <w:jc w:val="center"/>
        </w:trPr>
        <w:tc>
          <w:tcPr>
            <w:tcW w:w="1440" w:type="dxa"/>
          </w:tcPr>
          <w:p w:rsidR="00761F0A" w:rsidRPr="00AD4053" w:rsidRDefault="00761F0A" w:rsidP="00CD4FB7">
            <w:pPr>
              <w:pStyle w:val="AbbrLabel"/>
              <w:rPr>
                <w:szCs w:val="18"/>
                <w:lang w:val="en-US"/>
              </w:rPr>
            </w:pPr>
            <w:r w:rsidRPr="00AD4053">
              <w:rPr>
                <w:szCs w:val="18"/>
                <w:lang w:val="en-US"/>
              </w:rPr>
              <w:t>PLC</w:t>
            </w:r>
          </w:p>
        </w:tc>
        <w:tc>
          <w:tcPr>
            <w:tcW w:w="8640" w:type="dxa"/>
            <w:vAlign w:val="center"/>
          </w:tcPr>
          <w:p w:rsidR="00761F0A" w:rsidRPr="00AD4053" w:rsidRDefault="00761F0A" w:rsidP="00CD4FB7">
            <w:pPr>
              <w:pStyle w:val="AbbrDesc"/>
              <w:rPr>
                <w:bCs/>
                <w:szCs w:val="18"/>
                <w:lang w:val="en-US"/>
              </w:rPr>
            </w:pPr>
            <w:r w:rsidRPr="00AD4053">
              <w:rPr>
                <w:bCs/>
                <w:szCs w:val="18"/>
                <w:lang w:val="en-US"/>
              </w:rPr>
              <w:t>Power Line Communications</w:t>
            </w:r>
          </w:p>
        </w:tc>
      </w:tr>
      <w:tr w:rsidR="00761F0A" w:rsidTr="00CD4FB7">
        <w:trPr>
          <w:jc w:val="center"/>
        </w:trPr>
        <w:tc>
          <w:tcPr>
            <w:tcW w:w="1440" w:type="dxa"/>
          </w:tcPr>
          <w:p w:rsidR="00761F0A" w:rsidRPr="00AD4053" w:rsidRDefault="00761F0A" w:rsidP="00CD4FB7">
            <w:pPr>
              <w:pStyle w:val="AbbrLabel"/>
              <w:rPr>
                <w:szCs w:val="18"/>
                <w:lang w:val="en-US"/>
              </w:rPr>
            </w:pPr>
            <w:r w:rsidRPr="00AD4053">
              <w:rPr>
                <w:szCs w:val="18"/>
                <w:lang w:val="en-US"/>
              </w:rPr>
              <w:t>PS</w:t>
            </w:r>
          </w:p>
        </w:tc>
        <w:tc>
          <w:tcPr>
            <w:tcW w:w="8640" w:type="dxa"/>
            <w:vAlign w:val="center"/>
          </w:tcPr>
          <w:p w:rsidR="00761F0A" w:rsidRPr="00AD4053" w:rsidRDefault="00761F0A" w:rsidP="00CD4FB7">
            <w:pPr>
              <w:pStyle w:val="AbbrDesc"/>
              <w:rPr>
                <w:bCs/>
                <w:szCs w:val="18"/>
                <w:lang w:val="en-US"/>
              </w:rPr>
            </w:pPr>
            <w:r w:rsidRPr="00AD4053">
              <w:rPr>
                <w:bCs/>
                <w:szCs w:val="18"/>
                <w:lang w:val="en-US"/>
              </w:rPr>
              <w:t>Persistent Configuration Storage</w:t>
            </w:r>
          </w:p>
        </w:tc>
      </w:tr>
      <w:tr w:rsidR="00761F0A" w:rsidTr="00CD4FB7">
        <w:trPr>
          <w:jc w:val="center"/>
        </w:trPr>
        <w:tc>
          <w:tcPr>
            <w:tcW w:w="1440" w:type="dxa"/>
          </w:tcPr>
          <w:p w:rsidR="00761F0A" w:rsidRPr="00AD4053" w:rsidRDefault="00761F0A" w:rsidP="00CD4FB7">
            <w:pPr>
              <w:pStyle w:val="AbbrLabel"/>
              <w:rPr>
                <w:szCs w:val="18"/>
                <w:lang w:val="en-US"/>
              </w:rPr>
            </w:pPr>
            <w:r w:rsidRPr="00AD4053">
              <w:rPr>
                <w:szCs w:val="18"/>
                <w:lang w:val="en-US"/>
              </w:rPr>
              <w:t>SIM</w:t>
            </w:r>
          </w:p>
        </w:tc>
        <w:tc>
          <w:tcPr>
            <w:tcW w:w="8640" w:type="dxa"/>
            <w:vAlign w:val="center"/>
          </w:tcPr>
          <w:p w:rsidR="00761F0A" w:rsidRPr="00AD4053" w:rsidRDefault="00761F0A" w:rsidP="00CD4FB7">
            <w:pPr>
              <w:pStyle w:val="AbbrDesc"/>
              <w:rPr>
                <w:bCs/>
                <w:szCs w:val="18"/>
                <w:lang w:val="en-US"/>
              </w:rPr>
            </w:pPr>
            <w:r w:rsidRPr="00AD4053">
              <w:rPr>
                <w:bCs/>
                <w:szCs w:val="18"/>
                <w:lang w:val="en-US"/>
              </w:rPr>
              <w:t>Subscriber Identity Module</w:t>
            </w:r>
          </w:p>
        </w:tc>
      </w:tr>
      <w:tr w:rsidR="00761F0A" w:rsidTr="00CD4FB7">
        <w:trPr>
          <w:jc w:val="center"/>
        </w:trPr>
        <w:tc>
          <w:tcPr>
            <w:tcW w:w="1440" w:type="dxa"/>
          </w:tcPr>
          <w:p w:rsidR="00761F0A" w:rsidRPr="00AD4053" w:rsidRDefault="00761F0A" w:rsidP="00CD4FB7">
            <w:pPr>
              <w:pStyle w:val="AbbrLabel"/>
              <w:rPr>
                <w:szCs w:val="18"/>
                <w:lang w:val="en-US"/>
              </w:rPr>
            </w:pPr>
            <w:commentRangeStart w:id="48"/>
            <w:r>
              <w:rPr>
                <w:szCs w:val="18"/>
                <w:lang w:val="en-US"/>
              </w:rPr>
              <w:t>SMS</w:t>
            </w:r>
          </w:p>
        </w:tc>
        <w:tc>
          <w:tcPr>
            <w:tcW w:w="8640" w:type="dxa"/>
            <w:vAlign w:val="center"/>
          </w:tcPr>
          <w:p w:rsidR="00761F0A" w:rsidRPr="00AD4053" w:rsidRDefault="00761F0A" w:rsidP="00CD4FB7">
            <w:pPr>
              <w:pStyle w:val="AbbrDesc"/>
              <w:rPr>
                <w:bCs/>
                <w:szCs w:val="18"/>
                <w:lang w:val="en-US"/>
              </w:rPr>
            </w:pPr>
            <w:r>
              <w:rPr>
                <w:bCs/>
                <w:szCs w:val="18"/>
                <w:lang w:val="en-US"/>
              </w:rPr>
              <w:t>Short Message Service</w:t>
            </w:r>
            <w:commentRangeEnd w:id="48"/>
            <w:r>
              <w:rPr>
                <w:rStyle w:val="CommentReference"/>
                <w:rFonts w:ascii="Comic Sans MS" w:hAnsi="Comic Sans MS"/>
                <w:color w:val="800000"/>
              </w:rPr>
              <w:commentReference w:id="48"/>
            </w:r>
          </w:p>
        </w:tc>
      </w:tr>
      <w:tr w:rsidR="00761F0A" w:rsidTr="00CD4FB7">
        <w:trPr>
          <w:jc w:val="center"/>
        </w:trPr>
        <w:tc>
          <w:tcPr>
            <w:tcW w:w="1440" w:type="dxa"/>
          </w:tcPr>
          <w:p w:rsidR="00761F0A" w:rsidRPr="00AD4053" w:rsidRDefault="00761F0A" w:rsidP="00CD4FB7">
            <w:pPr>
              <w:pStyle w:val="AbbrLabel"/>
              <w:rPr>
                <w:szCs w:val="18"/>
                <w:lang w:val="en-US"/>
              </w:rPr>
            </w:pPr>
            <w:r w:rsidRPr="00AD4053">
              <w:rPr>
                <w:szCs w:val="18"/>
                <w:lang w:val="en-US"/>
              </w:rPr>
              <w:t>UICC</w:t>
            </w:r>
          </w:p>
        </w:tc>
        <w:tc>
          <w:tcPr>
            <w:tcW w:w="8640" w:type="dxa"/>
            <w:vAlign w:val="center"/>
          </w:tcPr>
          <w:p w:rsidR="00761F0A" w:rsidRPr="00AD4053" w:rsidRDefault="00761F0A" w:rsidP="00CD4FB7">
            <w:pPr>
              <w:pStyle w:val="AbbrDesc"/>
              <w:rPr>
                <w:bCs/>
                <w:szCs w:val="18"/>
                <w:lang w:val="en-US"/>
              </w:rPr>
            </w:pPr>
            <w:r w:rsidRPr="00AD4053">
              <w:rPr>
                <w:bCs/>
                <w:szCs w:val="18"/>
                <w:lang w:val="en-US"/>
              </w:rPr>
              <w:t>Universal Integrated Circuit Card</w:t>
            </w:r>
          </w:p>
        </w:tc>
      </w:tr>
      <w:tr w:rsidR="00761F0A" w:rsidTr="00CD4FB7">
        <w:trPr>
          <w:jc w:val="center"/>
        </w:trPr>
        <w:tc>
          <w:tcPr>
            <w:tcW w:w="1440" w:type="dxa"/>
          </w:tcPr>
          <w:p w:rsidR="00761F0A" w:rsidRPr="00AD4053" w:rsidRDefault="00761F0A" w:rsidP="00CD4FB7">
            <w:pPr>
              <w:pStyle w:val="AbbrLabel"/>
              <w:rPr>
                <w:szCs w:val="18"/>
                <w:lang w:val="en-US"/>
              </w:rPr>
            </w:pPr>
            <w:r w:rsidRPr="00AD4053">
              <w:rPr>
                <w:szCs w:val="18"/>
                <w:lang w:val="en-US"/>
              </w:rPr>
              <w:t>WL</w:t>
            </w:r>
          </w:p>
        </w:tc>
        <w:tc>
          <w:tcPr>
            <w:tcW w:w="8640" w:type="dxa"/>
            <w:vAlign w:val="center"/>
          </w:tcPr>
          <w:p w:rsidR="00761F0A" w:rsidRPr="00AD4053" w:rsidRDefault="00761F0A" w:rsidP="00CD4FB7">
            <w:pPr>
              <w:pStyle w:val="AbbrDesc"/>
              <w:rPr>
                <w:bCs/>
                <w:szCs w:val="18"/>
                <w:lang w:val="en-US"/>
              </w:rPr>
            </w:pPr>
            <w:r w:rsidRPr="00AD4053">
              <w:rPr>
                <w:bCs/>
                <w:szCs w:val="18"/>
                <w:lang w:val="en-US"/>
              </w:rPr>
              <w:t>Wireless Local Area Network Interface</w:t>
            </w:r>
          </w:p>
        </w:tc>
      </w:tr>
      <w:tr w:rsidR="00761F0A" w:rsidTr="00CD4FB7">
        <w:trPr>
          <w:jc w:val="center"/>
        </w:trPr>
        <w:tc>
          <w:tcPr>
            <w:tcW w:w="1440" w:type="dxa"/>
          </w:tcPr>
          <w:p w:rsidR="00761F0A" w:rsidRPr="00AD4053" w:rsidRDefault="00761F0A" w:rsidP="00CD4FB7">
            <w:pPr>
              <w:pStyle w:val="AbbrLabel"/>
              <w:rPr>
                <w:szCs w:val="18"/>
              </w:rPr>
            </w:pPr>
            <w:r w:rsidRPr="00AD4053">
              <w:rPr>
                <w:szCs w:val="18"/>
                <w:lang w:val="en-US"/>
              </w:rPr>
              <w:t>WW</w:t>
            </w:r>
          </w:p>
        </w:tc>
        <w:tc>
          <w:tcPr>
            <w:tcW w:w="8640" w:type="dxa"/>
            <w:vAlign w:val="center"/>
          </w:tcPr>
          <w:p w:rsidR="00761F0A" w:rsidRPr="00AD4053" w:rsidRDefault="00761F0A" w:rsidP="00CD4FB7">
            <w:pPr>
              <w:pStyle w:val="AbbrDesc"/>
              <w:rPr>
                <w:szCs w:val="18"/>
              </w:rPr>
            </w:pPr>
            <w:r w:rsidRPr="00AD4053">
              <w:rPr>
                <w:bCs/>
                <w:szCs w:val="18"/>
                <w:lang w:val="en-US"/>
              </w:rPr>
              <w:t>Wireless Wide Area Network Interface</w:t>
            </w:r>
          </w:p>
        </w:tc>
      </w:tr>
      <w:tr w:rsidR="00761F0A" w:rsidTr="00CD4FB7">
        <w:trPr>
          <w:jc w:val="center"/>
        </w:trPr>
        <w:tc>
          <w:tcPr>
            <w:tcW w:w="1440" w:type="dxa"/>
          </w:tcPr>
          <w:p w:rsidR="00761F0A" w:rsidRDefault="00761F0A" w:rsidP="00CD4FB7">
            <w:pPr>
              <w:pStyle w:val="AbbrLabel"/>
              <w:rPr>
                <w:b w:val="0"/>
                <w:bCs w:val="0"/>
              </w:rPr>
            </w:pPr>
          </w:p>
        </w:tc>
        <w:tc>
          <w:tcPr>
            <w:tcW w:w="8640" w:type="dxa"/>
            <w:vAlign w:val="center"/>
          </w:tcPr>
          <w:p w:rsidR="00761F0A" w:rsidRDefault="00761F0A" w:rsidP="00CD4FB7">
            <w:pPr>
              <w:pStyle w:val="AbbrDesc"/>
            </w:pPr>
          </w:p>
        </w:tc>
      </w:tr>
      <w:tr w:rsidR="00761F0A" w:rsidTr="00CD4FB7">
        <w:trPr>
          <w:jc w:val="center"/>
        </w:trPr>
        <w:tc>
          <w:tcPr>
            <w:tcW w:w="1440" w:type="dxa"/>
          </w:tcPr>
          <w:p w:rsidR="00761F0A" w:rsidRDefault="00761F0A" w:rsidP="00CD4FB7">
            <w:pPr>
              <w:pStyle w:val="AbbrLabel"/>
              <w:rPr>
                <w:b w:val="0"/>
                <w:bCs w:val="0"/>
              </w:rPr>
            </w:pPr>
          </w:p>
        </w:tc>
        <w:tc>
          <w:tcPr>
            <w:tcW w:w="8640" w:type="dxa"/>
            <w:vAlign w:val="center"/>
          </w:tcPr>
          <w:p w:rsidR="00761F0A" w:rsidRDefault="00761F0A" w:rsidP="00CD4FB7">
            <w:pPr>
              <w:pStyle w:val="AbbrDesc"/>
            </w:pPr>
          </w:p>
        </w:tc>
      </w:tr>
      <w:tr w:rsidR="00761F0A" w:rsidTr="00CD4FB7">
        <w:trPr>
          <w:jc w:val="center"/>
        </w:trPr>
        <w:tc>
          <w:tcPr>
            <w:tcW w:w="1440" w:type="dxa"/>
          </w:tcPr>
          <w:p w:rsidR="00761F0A" w:rsidRDefault="00761F0A" w:rsidP="00CD4FB7">
            <w:pPr>
              <w:pStyle w:val="AbbrLabel"/>
              <w:rPr>
                <w:b w:val="0"/>
                <w:bCs w:val="0"/>
              </w:rPr>
            </w:pPr>
          </w:p>
        </w:tc>
        <w:tc>
          <w:tcPr>
            <w:tcW w:w="8640" w:type="dxa"/>
            <w:vAlign w:val="center"/>
          </w:tcPr>
          <w:p w:rsidR="00761F0A" w:rsidRDefault="00761F0A" w:rsidP="00CD4FB7">
            <w:pPr>
              <w:pStyle w:val="AbbrDesc"/>
            </w:pPr>
          </w:p>
        </w:tc>
      </w:tr>
      <w:tr w:rsidR="00761F0A" w:rsidTr="00CD4FB7">
        <w:trPr>
          <w:jc w:val="center"/>
        </w:trPr>
        <w:tc>
          <w:tcPr>
            <w:tcW w:w="1440" w:type="dxa"/>
          </w:tcPr>
          <w:p w:rsidR="00761F0A" w:rsidRDefault="00761F0A" w:rsidP="00CD4FB7">
            <w:pPr>
              <w:pStyle w:val="AbbrLabel"/>
              <w:rPr>
                <w:b w:val="0"/>
                <w:bCs w:val="0"/>
              </w:rPr>
            </w:pPr>
          </w:p>
        </w:tc>
        <w:tc>
          <w:tcPr>
            <w:tcW w:w="8640" w:type="dxa"/>
            <w:vAlign w:val="center"/>
          </w:tcPr>
          <w:p w:rsidR="00761F0A" w:rsidRDefault="00761F0A" w:rsidP="00CD4FB7">
            <w:pPr>
              <w:pStyle w:val="AbbrDesc"/>
            </w:pPr>
          </w:p>
        </w:tc>
      </w:tr>
      <w:tr w:rsidR="00761F0A" w:rsidTr="00CD4FB7">
        <w:trPr>
          <w:jc w:val="center"/>
        </w:trPr>
        <w:tc>
          <w:tcPr>
            <w:tcW w:w="1440" w:type="dxa"/>
          </w:tcPr>
          <w:p w:rsidR="00761F0A" w:rsidRDefault="00761F0A" w:rsidP="00CD4FB7">
            <w:pPr>
              <w:pStyle w:val="AbbrLabel"/>
              <w:rPr>
                <w:b w:val="0"/>
                <w:bCs w:val="0"/>
              </w:rPr>
            </w:pPr>
          </w:p>
        </w:tc>
        <w:tc>
          <w:tcPr>
            <w:tcW w:w="8640" w:type="dxa"/>
            <w:vAlign w:val="center"/>
          </w:tcPr>
          <w:p w:rsidR="00761F0A" w:rsidRDefault="00761F0A" w:rsidP="00CD4FB7">
            <w:pPr>
              <w:pStyle w:val="AbbrDesc"/>
            </w:pPr>
          </w:p>
        </w:tc>
      </w:tr>
    </w:tbl>
    <w:p w:rsidR="00761F0A" w:rsidRDefault="00761F0A" w:rsidP="00761F0A">
      <w:pPr>
        <w:pStyle w:val="Heading1"/>
        <w:tabs>
          <w:tab w:val="clear" w:pos="9634"/>
          <w:tab w:val="right" w:pos="9630"/>
        </w:tabs>
      </w:pPr>
      <w:bookmarkStart w:id="49" w:name="_Toc314050152"/>
      <w:bookmarkStart w:id="50" w:name="_Toc314148440"/>
      <w:bookmarkStart w:id="51" w:name="_Toc323719702"/>
      <w:bookmarkEnd w:id="35"/>
      <w:bookmarkEnd w:id="36"/>
      <w:r>
        <w:lastRenderedPageBreak/>
        <w:t>M2M Device Classification Attributes</w:t>
      </w:r>
      <w:bookmarkEnd w:id="49"/>
      <w:bookmarkEnd w:id="50"/>
      <w:bookmarkEnd w:id="51"/>
    </w:p>
    <w:p w:rsidR="00761F0A" w:rsidRPr="00AD4053" w:rsidRDefault="00761F0A" w:rsidP="00761F0A">
      <w:pPr>
        <w:jc w:val="both"/>
        <w:rPr>
          <w:lang w:eastAsia="ja-JP"/>
        </w:rPr>
      </w:pPr>
      <w:bookmarkStart w:id="52" w:name="_Toc51149240"/>
      <w:r w:rsidRPr="00AD4053">
        <w:rPr>
          <w:rFonts w:hint="eastAsia"/>
          <w:lang w:eastAsia="ja-JP"/>
        </w:rPr>
        <w:t xml:space="preserve">M2M devices </w:t>
      </w:r>
      <w:commentRangeStart w:id="53"/>
      <w:r>
        <w:rPr>
          <w:lang w:eastAsia="ja-JP"/>
        </w:rPr>
        <w:t>[ETSI-M2M]</w:t>
      </w:r>
      <w:commentRangeEnd w:id="53"/>
      <w:r>
        <w:rPr>
          <w:rStyle w:val="CommentReference"/>
          <w:rFonts w:ascii="Comic Sans MS" w:hAnsi="Comic Sans MS"/>
          <w:color w:val="800000"/>
        </w:rPr>
        <w:commentReference w:id="53"/>
      </w:r>
      <w:r>
        <w:rPr>
          <w:lang w:eastAsia="ja-JP"/>
        </w:rPr>
        <w:t xml:space="preserve"> </w:t>
      </w:r>
      <w:r w:rsidRPr="00AD4053">
        <w:rPr>
          <w:lang w:eastAsia="ja-JP"/>
        </w:rPr>
        <w:t xml:space="preserve">are </w:t>
      </w:r>
      <w:r w:rsidRPr="00AD4053">
        <w:rPr>
          <w:rFonts w:hint="eastAsia"/>
          <w:lang w:eastAsia="ja-JP"/>
        </w:rPr>
        <w:t xml:space="preserve">classified </w:t>
      </w:r>
      <w:r w:rsidRPr="00AD4053">
        <w:rPr>
          <w:lang w:eastAsia="ja-JP"/>
        </w:rPr>
        <w:t>using</w:t>
      </w:r>
      <w:r w:rsidRPr="00AD4053">
        <w:rPr>
          <w:rFonts w:hint="eastAsia"/>
          <w:lang w:eastAsia="ja-JP"/>
        </w:rPr>
        <w:t xml:space="preserve"> the </w:t>
      </w:r>
      <w:r w:rsidRPr="00AD4053">
        <w:rPr>
          <w:lang w:eastAsia="ja-JP"/>
        </w:rPr>
        <w:t>seven physical or logical attributes</w:t>
      </w:r>
      <w:r w:rsidRPr="00AD4053">
        <w:rPr>
          <w:rFonts w:hint="eastAsia"/>
          <w:lang w:eastAsia="ja-JP"/>
        </w:rPr>
        <w:t xml:space="preserve"> </w:t>
      </w:r>
      <w:r w:rsidRPr="00AD4053">
        <w:rPr>
          <w:lang w:eastAsia="ja-JP"/>
        </w:rPr>
        <w:t>shown in Table 1, which include vertical-independent device characteristics of communication interfaces, IP stack, user input/output, and persistent configuration storage</w:t>
      </w:r>
      <w:r w:rsidRPr="00AD4053">
        <w:rPr>
          <w:rFonts w:hint="eastAsia"/>
          <w:lang w:eastAsia="ja-JP"/>
        </w:rPr>
        <w:t xml:space="preserve">. </w:t>
      </w:r>
    </w:p>
    <w:p w:rsidR="00761F0A" w:rsidRPr="00AD4053" w:rsidRDefault="00761F0A" w:rsidP="00761F0A">
      <w:pPr>
        <w:rPr>
          <w:lang w:eastAsia="ja-JP"/>
        </w:rPr>
      </w:pPr>
      <w:r>
        <w:rPr>
          <w:rStyle w:val="CommentReference"/>
          <w:rFonts w:ascii="Comic Sans MS" w:hAnsi="Comic Sans MS"/>
          <w:color w:val="800000"/>
        </w:rPr>
        <w:commentReference w:id="54"/>
      </w:r>
    </w:p>
    <w:tbl>
      <w:tblPr>
        <w:tblW w:w="8985" w:type="dxa"/>
        <w:jc w:val="center"/>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2"/>
        <w:gridCol w:w="1451"/>
        <w:gridCol w:w="5842"/>
      </w:tblGrid>
      <w:tr w:rsidR="00761F0A" w:rsidRPr="00AD4053" w:rsidTr="00CD4FB7">
        <w:trPr>
          <w:jc w:val="center"/>
        </w:trPr>
        <w:tc>
          <w:tcPr>
            <w:tcW w:w="1692" w:type="dxa"/>
            <w:shd w:val="clear" w:color="auto" w:fill="D9D9D9"/>
          </w:tcPr>
          <w:p w:rsidR="00761F0A" w:rsidRPr="00AD4053" w:rsidRDefault="00761F0A" w:rsidP="00CD4FB7">
            <w:pPr>
              <w:rPr>
                <w:lang w:val="en-US" w:eastAsia="ja-JP"/>
              </w:rPr>
            </w:pPr>
            <w:r w:rsidRPr="00AD4053">
              <w:rPr>
                <w:rFonts w:hint="eastAsia"/>
                <w:lang w:val="en-US" w:eastAsia="ja-JP"/>
              </w:rPr>
              <w:t>A</w:t>
            </w:r>
            <w:r w:rsidRPr="00AD4053">
              <w:rPr>
                <w:lang w:val="en-US" w:eastAsia="ja-JP"/>
              </w:rPr>
              <w:t>ttribute</w:t>
            </w:r>
            <w:r w:rsidRPr="00AD4053">
              <w:rPr>
                <w:rFonts w:hint="eastAsia"/>
                <w:lang w:val="en-US" w:eastAsia="ja-JP"/>
              </w:rPr>
              <w:br/>
            </w:r>
            <w:r w:rsidRPr="00AD4053">
              <w:rPr>
                <w:lang w:val="en-US" w:eastAsia="ja-JP"/>
              </w:rPr>
              <w:t>Identifier</w:t>
            </w:r>
          </w:p>
        </w:tc>
        <w:tc>
          <w:tcPr>
            <w:tcW w:w="1451" w:type="dxa"/>
            <w:shd w:val="clear" w:color="auto" w:fill="D9D9D9"/>
            <w:hideMark/>
          </w:tcPr>
          <w:p w:rsidR="00761F0A" w:rsidRPr="00AD4053" w:rsidRDefault="00761F0A" w:rsidP="00CD4FB7">
            <w:pPr>
              <w:rPr>
                <w:lang w:val="en-US" w:eastAsia="ja-JP"/>
              </w:rPr>
            </w:pPr>
            <w:r w:rsidRPr="00AD4053">
              <w:rPr>
                <w:lang w:val="en-US" w:eastAsia="ja-JP"/>
              </w:rPr>
              <w:t>Attribute Description</w:t>
            </w:r>
          </w:p>
        </w:tc>
        <w:tc>
          <w:tcPr>
            <w:tcW w:w="5842" w:type="dxa"/>
            <w:shd w:val="clear" w:color="auto" w:fill="D9D9D9"/>
            <w:hideMark/>
          </w:tcPr>
          <w:p w:rsidR="00761F0A" w:rsidRPr="00AD4053" w:rsidRDefault="00761F0A" w:rsidP="00CD4FB7">
            <w:pPr>
              <w:rPr>
                <w:lang w:val="en-US" w:eastAsia="ja-JP"/>
              </w:rPr>
            </w:pPr>
            <w:r w:rsidRPr="00AD4053">
              <w:rPr>
                <w:lang w:val="en-US" w:eastAsia="ja-JP"/>
              </w:rPr>
              <w:t>Attribute Values and Associated Meaning</w:t>
            </w:r>
          </w:p>
        </w:tc>
      </w:tr>
      <w:tr w:rsidR="00761F0A" w:rsidRPr="00AD4053" w:rsidTr="00CD4FB7">
        <w:trPr>
          <w:jc w:val="center"/>
        </w:trPr>
        <w:tc>
          <w:tcPr>
            <w:tcW w:w="1692" w:type="dxa"/>
          </w:tcPr>
          <w:p w:rsidR="00761F0A" w:rsidRPr="00AD4053" w:rsidRDefault="00761F0A" w:rsidP="00CD4FB7">
            <w:pPr>
              <w:rPr>
                <w:lang w:val="en-US" w:eastAsia="ja-JP"/>
              </w:rPr>
            </w:pPr>
            <w:r w:rsidRPr="00AD4053">
              <w:rPr>
                <w:lang w:val="en-US" w:eastAsia="ja-JP"/>
              </w:rPr>
              <w:t>#</w:t>
            </w:r>
            <w:r w:rsidRPr="00AD4053">
              <w:rPr>
                <w:rFonts w:hint="eastAsia"/>
                <w:lang w:val="en-US" w:eastAsia="ja-JP"/>
              </w:rPr>
              <w:t>1</w:t>
            </w:r>
          </w:p>
        </w:tc>
        <w:tc>
          <w:tcPr>
            <w:tcW w:w="1451" w:type="dxa"/>
            <w:hideMark/>
          </w:tcPr>
          <w:p w:rsidR="00761F0A" w:rsidRPr="00AD4053" w:rsidRDefault="00761F0A" w:rsidP="00CD4FB7">
            <w:pPr>
              <w:rPr>
                <w:lang w:val="en-US" w:eastAsia="ja-JP"/>
              </w:rPr>
            </w:pPr>
            <w:r w:rsidRPr="00AD4053">
              <w:rPr>
                <w:rFonts w:hint="eastAsia"/>
                <w:lang w:val="en-US" w:eastAsia="ja-JP"/>
              </w:rPr>
              <w:t>W</w:t>
            </w:r>
            <w:r w:rsidRPr="00AD4053">
              <w:rPr>
                <w:lang w:val="en-US" w:eastAsia="ja-JP"/>
              </w:rPr>
              <w:t>ireless Wide Area Network Interface</w:t>
            </w:r>
          </w:p>
        </w:tc>
        <w:tc>
          <w:tcPr>
            <w:tcW w:w="5842" w:type="dxa"/>
            <w:hideMark/>
          </w:tcPr>
          <w:p w:rsidR="00761F0A" w:rsidRPr="00AD4053" w:rsidRDefault="00761F0A" w:rsidP="00761F0A">
            <w:pPr>
              <w:pStyle w:val="ListParagraph"/>
              <w:numPr>
                <w:ilvl w:val="0"/>
                <w:numId w:val="24"/>
              </w:numPr>
              <w:contextualSpacing w:val="0"/>
              <w:rPr>
                <w:lang w:val="en-US" w:eastAsia="ja-JP"/>
              </w:rPr>
            </w:pPr>
            <w:r w:rsidRPr="00AD4053">
              <w:rPr>
                <w:lang w:val="en-US" w:eastAsia="ja-JP"/>
              </w:rPr>
              <w:t>WW:  with a</w:t>
            </w:r>
            <w:r w:rsidRPr="00AD4053">
              <w:rPr>
                <w:rFonts w:hint="eastAsia"/>
                <w:lang w:val="en-US" w:eastAsia="ja-JP"/>
              </w:rPr>
              <w:t xml:space="preserve"> </w:t>
            </w:r>
            <w:r w:rsidRPr="00AD4053">
              <w:rPr>
                <w:lang w:val="en-US" w:eastAsia="ja-JP"/>
              </w:rPr>
              <w:t xml:space="preserve">Wireless Wide Area Network (e.g., </w:t>
            </w:r>
            <w:r w:rsidRPr="00AD4053">
              <w:rPr>
                <w:rFonts w:hint="eastAsia"/>
                <w:lang w:val="en-US" w:eastAsia="ja-JP"/>
              </w:rPr>
              <w:t xml:space="preserve">3G, 4G, </w:t>
            </w:r>
            <w:proofErr w:type="spellStart"/>
            <w:r w:rsidRPr="00AD4053">
              <w:rPr>
                <w:rFonts w:hint="eastAsia"/>
                <w:lang w:val="en-US" w:eastAsia="ja-JP"/>
              </w:rPr>
              <w:t>WiM</w:t>
            </w:r>
            <w:r w:rsidRPr="00AD4053">
              <w:rPr>
                <w:lang w:val="en-US" w:eastAsia="ja-JP"/>
              </w:rPr>
              <w:t>AX</w:t>
            </w:r>
            <w:proofErr w:type="spellEnd"/>
            <w:r w:rsidRPr="00AD4053">
              <w:rPr>
                <w:rFonts w:hint="eastAsia"/>
                <w:lang w:val="en-US" w:eastAsia="ja-JP"/>
              </w:rPr>
              <w:t>, GPRS</w:t>
            </w:r>
            <w:r w:rsidRPr="00AD4053">
              <w:rPr>
                <w:lang w:val="en-US" w:eastAsia="ja-JP"/>
              </w:rPr>
              <w:t>) interface.</w:t>
            </w:r>
          </w:p>
          <w:p w:rsidR="00761F0A" w:rsidRPr="00AD4053" w:rsidRDefault="00761F0A" w:rsidP="00761F0A">
            <w:pPr>
              <w:pStyle w:val="ListParagraph"/>
              <w:numPr>
                <w:ilvl w:val="0"/>
                <w:numId w:val="24"/>
              </w:numPr>
              <w:contextualSpacing w:val="0"/>
              <w:rPr>
                <w:lang w:val="en-US" w:eastAsia="ja-JP"/>
              </w:rPr>
            </w:pPr>
            <w:r w:rsidRPr="00AD4053">
              <w:rPr>
                <w:lang w:val="en-US" w:eastAsia="ja-JP"/>
              </w:rPr>
              <w:t>NWW: without any Wireless Wide Area Network interface.</w:t>
            </w:r>
          </w:p>
          <w:p w:rsidR="00761F0A" w:rsidRPr="00AD4053" w:rsidRDefault="00761F0A" w:rsidP="00761F0A">
            <w:pPr>
              <w:pStyle w:val="ListParagraph"/>
              <w:numPr>
                <w:ilvl w:val="0"/>
                <w:numId w:val="24"/>
              </w:numPr>
              <w:contextualSpacing w:val="0"/>
              <w:rPr>
                <w:lang w:val="en-US" w:eastAsia="ja-JP"/>
              </w:rPr>
            </w:pPr>
            <w:r w:rsidRPr="00AD4053">
              <w:rPr>
                <w:lang w:val="en-US" w:eastAsia="ja-JP"/>
              </w:rPr>
              <w:t>*: WW or NWW.</w:t>
            </w:r>
          </w:p>
        </w:tc>
      </w:tr>
      <w:tr w:rsidR="00761F0A" w:rsidRPr="00AD4053" w:rsidTr="00CD4FB7">
        <w:trPr>
          <w:jc w:val="center"/>
        </w:trPr>
        <w:tc>
          <w:tcPr>
            <w:tcW w:w="1692" w:type="dxa"/>
          </w:tcPr>
          <w:p w:rsidR="00761F0A" w:rsidRPr="00AD4053" w:rsidRDefault="00761F0A" w:rsidP="00CD4FB7">
            <w:pPr>
              <w:rPr>
                <w:lang w:val="en-US" w:eastAsia="ja-JP"/>
              </w:rPr>
            </w:pPr>
            <w:r w:rsidRPr="00AD4053">
              <w:rPr>
                <w:lang w:val="en-US" w:eastAsia="ja-JP"/>
              </w:rPr>
              <w:t>#</w:t>
            </w:r>
            <w:r w:rsidRPr="00AD4053">
              <w:rPr>
                <w:rFonts w:hint="eastAsia"/>
                <w:lang w:val="en-US" w:eastAsia="ja-JP"/>
              </w:rPr>
              <w:t>2</w:t>
            </w:r>
          </w:p>
        </w:tc>
        <w:tc>
          <w:tcPr>
            <w:tcW w:w="1451" w:type="dxa"/>
            <w:hideMark/>
          </w:tcPr>
          <w:p w:rsidR="00761F0A" w:rsidRPr="00AD4053" w:rsidRDefault="00761F0A" w:rsidP="00CD4FB7">
            <w:pPr>
              <w:rPr>
                <w:lang w:val="en-US" w:eastAsia="ja-JP"/>
              </w:rPr>
            </w:pPr>
            <w:r w:rsidRPr="00AD4053">
              <w:rPr>
                <w:rFonts w:hint="eastAsia"/>
                <w:lang w:val="en-US" w:eastAsia="ja-JP"/>
              </w:rPr>
              <w:t>W</w:t>
            </w:r>
            <w:r w:rsidRPr="00AD4053">
              <w:rPr>
                <w:lang w:val="en-US" w:eastAsia="ja-JP"/>
              </w:rPr>
              <w:t>ireless Local Area Network Interface</w:t>
            </w:r>
          </w:p>
        </w:tc>
        <w:tc>
          <w:tcPr>
            <w:tcW w:w="5842" w:type="dxa"/>
            <w:hideMark/>
          </w:tcPr>
          <w:p w:rsidR="00761F0A" w:rsidRPr="00AD4053" w:rsidRDefault="00761F0A" w:rsidP="00761F0A">
            <w:pPr>
              <w:pStyle w:val="ListParagraph"/>
              <w:numPr>
                <w:ilvl w:val="0"/>
                <w:numId w:val="25"/>
              </w:numPr>
              <w:contextualSpacing w:val="0"/>
              <w:rPr>
                <w:lang w:val="en-US" w:eastAsia="ja-JP"/>
              </w:rPr>
            </w:pPr>
            <w:r w:rsidRPr="00AD4053">
              <w:rPr>
                <w:lang w:val="en-US" w:eastAsia="ja-JP"/>
              </w:rPr>
              <w:t>WL: with a</w:t>
            </w:r>
            <w:r w:rsidRPr="00AD4053">
              <w:rPr>
                <w:rFonts w:hint="eastAsia"/>
                <w:lang w:val="en-US" w:eastAsia="ja-JP"/>
              </w:rPr>
              <w:t xml:space="preserve"> </w:t>
            </w:r>
            <w:r w:rsidRPr="00AD4053">
              <w:rPr>
                <w:lang w:val="en-US" w:eastAsia="ja-JP"/>
              </w:rPr>
              <w:t xml:space="preserve">Wireless Local Area Network (e.g., </w:t>
            </w:r>
            <w:r w:rsidRPr="00AD4053">
              <w:rPr>
                <w:rFonts w:hint="eastAsia"/>
                <w:lang w:val="en-US" w:eastAsia="ja-JP"/>
              </w:rPr>
              <w:t xml:space="preserve">Local </w:t>
            </w:r>
            <w:proofErr w:type="spellStart"/>
            <w:r w:rsidRPr="00AD4053">
              <w:rPr>
                <w:rFonts w:hint="eastAsia"/>
                <w:lang w:val="en-US" w:eastAsia="ja-JP"/>
              </w:rPr>
              <w:t>WiFi</w:t>
            </w:r>
            <w:proofErr w:type="spellEnd"/>
            <w:r>
              <w:rPr>
                <w:lang w:val="en-US" w:eastAsia="ja-JP"/>
              </w:rPr>
              <w:t xml:space="preserve"> </w:t>
            </w:r>
            <w:commentRangeStart w:id="55"/>
            <w:r>
              <w:rPr>
                <w:lang w:val="en-US" w:eastAsia="ja-JP"/>
              </w:rPr>
              <w:t>[</w:t>
            </w:r>
            <w:proofErr w:type="spellStart"/>
            <w:r>
              <w:rPr>
                <w:lang w:val="en-US" w:eastAsia="ja-JP"/>
              </w:rPr>
              <w:t>WiFi</w:t>
            </w:r>
            <w:proofErr w:type="spellEnd"/>
            <w:r>
              <w:rPr>
                <w:lang w:val="en-US" w:eastAsia="ja-JP"/>
              </w:rPr>
              <w:t>-AL]</w:t>
            </w:r>
            <w:r w:rsidRPr="00AD4053">
              <w:rPr>
                <w:rFonts w:hint="eastAsia"/>
                <w:lang w:val="en-US" w:eastAsia="ja-JP"/>
              </w:rPr>
              <w:t xml:space="preserve">, </w:t>
            </w:r>
            <w:proofErr w:type="spellStart"/>
            <w:r w:rsidRPr="00AD4053">
              <w:rPr>
                <w:rFonts w:hint="eastAsia"/>
                <w:lang w:val="en-US" w:eastAsia="ja-JP"/>
              </w:rPr>
              <w:t>Blue</w:t>
            </w:r>
            <w:r w:rsidRPr="00AD4053">
              <w:rPr>
                <w:lang w:val="en-US" w:eastAsia="ja-JP"/>
              </w:rPr>
              <w:t>t</w:t>
            </w:r>
            <w:r w:rsidRPr="00AD4053">
              <w:rPr>
                <w:rFonts w:hint="eastAsia"/>
                <w:lang w:val="en-US" w:eastAsia="ja-JP"/>
              </w:rPr>
              <w:t>ooth</w:t>
            </w:r>
            <w:proofErr w:type="spellEnd"/>
            <w:r>
              <w:rPr>
                <w:lang w:val="en-US" w:eastAsia="ja-JP"/>
              </w:rPr>
              <w:t xml:space="preserve"> [</w:t>
            </w:r>
            <w:proofErr w:type="spellStart"/>
            <w:r>
              <w:rPr>
                <w:lang w:val="en-US" w:eastAsia="ja-JP"/>
              </w:rPr>
              <w:t>Bluetooth</w:t>
            </w:r>
            <w:proofErr w:type="spellEnd"/>
            <w:r>
              <w:rPr>
                <w:lang w:val="en-US" w:eastAsia="ja-JP"/>
              </w:rPr>
              <w:t>-SIG]</w:t>
            </w:r>
            <w:r w:rsidRPr="00AD4053">
              <w:rPr>
                <w:rFonts w:hint="eastAsia"/>
                <w:lang w:val="en-US" w:eastAsia="ja-JP"/>
              </w:rPr>
              <w:t>, ANT</w:t>
            </w:r>
            <w:r>
              <w:rPr>
                <w:lang w:val="en-US" w:eastAsia="ja-JP"/>
              </w:rPr>
              <w:t xml:space="preserve"> [ANT-AL]</w:t>
            </w:r>
            <w:r w:rsidRPr="00AD4053">
              <w:rPr>
                <w:lang w:val="en-US" w:eastAsia="ja-JP"/>
              </w:rPr>
              <w:t xml:space="preserve">, </w:t>
            </w:r>
            <w:proofErr w:type="spellStart"/>
            <w:r w:rsidRPr="00AD4053">
              <w:rPr>
                <w:lang w:val="en-US" w:eastAsia="ja-JP"/>
              </w:rPr>
              <w:t>Zigbee</w:t>
            </w:r>
            <w:proofErr w:type="spellEnd"/>
            <w:r>
              <w:rPr>
                <w:lang w:val="en-US" w:eastAsia="ja-JP"/>
              </w:rPr>
              <w:t xml:space="preserve"> [ZB-AL]</w:t>
            </w:r>
            <w:r w:rsidRPr="00AD4053">
              <w:rPr>
                <w:lang w:val="en-US" w:eastAsia="ja-JP"/>
              </w:rPr>
              <w:t>, DSRC</w:t>
            </w:r>
            <w:r>
              <w:rPr>
                <w:lang w:val="en-US" w:eastAsia="ja-JP"/>
              </w:rPr>
              <w:t xml:space="preserve"> [DSRC-ITS]</w:t>
            </w:r>
            <w:r w:rsidRPr="00AD4053">
              <w:rPr>
                <w:lang w:val="en-US" w:eastAsia="ja-JP"/>
              </w:rPr>
              <w:t>)</w:t>
            </w:r>
            <w:commentRangeEnd w:id="55"/>
            <w:r>
              <w:rPr>
                <w:rStyle w:val="CommentReference"/>
                <w:rFonts w:ascii="Comic Sans MS" w:eastAsia="SimSun" w:hAnsi="Comic Sans MS"/>
                <w:color w:val="800000"/>
              </w:rPr>
              <w:commentReference w:id="55"/>
            </w:r>
            <w:r w:rsidRPr="00AD4053">
              <w:rPr>
                <w:rFonts w:hint="eastAsia"/>
                <w:lang w:val="en-US" w:eastAsia="ja-JP"/>
              </w:rPr>
              <w:t xml:space="preserve"> interface</w:t>
            </w:r>
            <w:r w:rsidRPr="00AD4053">
              <w:rPr>
                <w:lang w:val="en-US" w:eastAsia="ja-JP"/>
              </w:rPr>
              <w:t>.</w:t>
            </w:r>
          </w:p>
          <w:p w:rsidR="00761F0A" w:rsidRPr="00AD4053" w:rsidRDefault="00761F0A" w:rsidP="00761F0A">
            <w:pPr>
              <w:pStyle w:val="ListParagraph"/>
              <w:numPr>
                <w:ilvl w:val="0"/>
                <w:numId w:val="25"/>
              </w:numPr>
              <w:contextualSpacing w:val="0"/>
              <w:rPr>
                <w:lang w:val="en-US" w:eastAsia="ja-JP"/>
              </w:rPr>
            </w:pPr>
            <w:r w:rsidRPr="00AD4053">
              <w:rPr>
                <w:lang w:val="en-US" w:eastAsia="ja-JP"/>
              </w:rPr>
              <w:t>NWL: without any</w:t>
            </w:r>
            <w:r w:rsidRPr="00AD4053">
              <w:rPr>
                <w:rFonts w:hint="eastAsia"/>
                <w:lang w:val="en-US" w:eastAsia="ja-JP"/>
              </w:rPr>
              <w:t xml:space="preserve"> </w:t>
            </w:r>
            <w:r w:rsidRPr="00AD4053">
              <w:rPr>
                <w:lang w:val="en-US" w:eastAsia="ja-JP"/>
              </w:rPr>
              <w:t>Wireless Local Area Network</w:t>
            </w:r>
            <w:r w:rsidRPr="00AD4053">
              <w:rPr>
                <w:rFonts w:hint="eastAsia"/>
                <w:lang w:val="en-US" w:eastAsia="ja-JP"/>
              </w:rPr>
              <w:t xml:space="preserve"> interface</w:t>
            </w:r>
            <w:r w:rsidRPr="00AD4053">
              <w:rPr>
                <w:lang w:val="en-US" w:eastAsia="ja-JP"/>
              </w:rPr>
              <w:t>.</w:t>
            </w:r>
          </w:p>
          <w:p w:rsidR="00761F0A" w:rsidRPr="00AD4053" w:rsidRDefault="00761F0A" w:rsidP="00761F0A">
            <w:pPr>
              <w:pStyle w:val="ListParagraph"/>
              <w:numPr>
                <w:ilvl w:val="0"/>
                <w:numId w:val="25"/>
              </w:numPr>
              <w:contextualSpacing w:val="0"/>
              <w:rPr>
                <w:lang w:val="en-US" w:eastAsia="ja-JP"/>
              </w:rPr>
            </w:pPr>
            <w:r w:rsidRPr="00AD4053">
              <w:rPr>
                <w:lang w:val="en-US" w:eastAsia="ja-JP"/>
              </w:rPr>
              <w:t>*: WL or NWL.</w:t>
            </w:r>
          </w:p>
        </w:tc>
      </w:tr>
      <w:tr w:rsidR="00761F0A" w:rsidRPr="00AD4053" w:rsidTr="00CD4FB7">
        <w:trPr>
          <w:jc w:val="center"/>
        </w:trPr>
        <w:tc>
          <w:tcPr>
            <w:tcW w:w="1692" w:type="dxa"/>
          </w:tcPr>
          <w:p w:rsidR="00761F0A" w:rsidRPr="00AD4053" w:rsidRDefault="00761F0A" w:rsidP="00CD4FB7">
            <w:pPr>
              <w:rPr>
                <w:lang w:val="en-US" w:eastAsia="ja-JP"/>
              </w:rPr>
            </w:pPr>
            <w:r w:rsidRPr="00AD4053">
              <w:rPr>
                <w:lang w:val="en-US" w:eastAsia="ja-JP"/>
              </w:rPr>
              <w:t>#</w:t>
            </w:r>
            <w:r w:rsidRPr="00AD4053">
              <w:rPr>
                <w:rFonts w:hint="eastAsia"/>
                <w:lang w:val="en-US" w:eastAsia="ja-JP"/>
              </w:rPr>
              <w:t>3</w:t>
            </w:r>
          </w:p>
        </w:tc>
        <w:tc>
          <w:tcPr>
            <w:tcW w:w="1451" w:type="dxa"/>
          </w:tcPr>
          <w:p w:rsidR="00761F0A" w:rsidRPr="00AD4053" w:rsidRDefault="00761F0A" w:rsidP="00CD4FB7">
            <w:pPr>
              <w:rPr>
                <w:lang w:val="en-US" w:eastAsia="ja-JP"/>
              </w:rPr>
            </w:pPr>
            <w:r w:rsidRPr="00AD4053">
              <w:rPr>
                <w:rFonts w:hint="eastAsia"/>
                <w:lang w:val="en-US" w:eastAsia="ja-JP"/>
              </w:rPr>
              <w:t>F</w:t>
            </w:r>
            <w:r w:rsidRPr="00AD4053">
              <w:rPr>
                <w:lang w:val="en-US" w:eastAsia="ja-JP"/>
              </w:rPr>
              <w:t>ixed Wide Area Network Interface</w:t>
            </w:r>
          </w:p>
        </w:tc>
        <w:tc>
          <w:tcPr>
            <w:tcW w:w="5842" w:type="dxa"/>
          </w:tcPr>
          <w:p w:rsidR="00761F0A" w:rsidRPr="00AD4053" w:rsidRDefault="00761F0A" w:rsidP="00761F0A">
            <w:pPr>
              <w:pStyle w:val="ListParagraph"/>
              <w:numPr>
                <w:ilvl w:val="0"/>
                <w:numId w:val="26"/>
              </w:numPr>
              <w:contextualSpacing w:val="0"/>
              <w:rPr>
                <w:lang w:val="en-US" w:eastAsia="ja-JP"/>
              </w:rPr>
            </w:pPr>
            <w:r w:rsidRPr="00AD4053">
              <w:rPr>
                <w:lang w:val="en-US" w:eastAsia="ja-JP"/>
              </w:rPr>
              <w:t>FW: with</w:t>
            </w:r>
            <w:r w:rsidRPr="00AD4053">
              <w:rPr>
                <w:rFonts w:hint="eastAsia"/>
                <w:lang w:val="en-US" w:eastAsia="ja-JP"/>
              </w:rPr>
              <w:t xml:space="preserve"> </w:t>
            </w:r>
            <w:r w:rsidRPr="00AD4053">
              <w:rPr>
                <w:lang w:val="en-US" w:eastAsia="ja-JP"/>
              </w:rPr>
              <w:t>a Fixed (Wired) Wide Area Network</w:t>
            </w:r>
            <w:r w:rsidRPr="00AD4053">
              <w:rPr>
                <w:rFonts w:hint="eastAsia"/>
                <w:lang w:val="en-US" w:eastAsia="ja-JP"/>
              </w:rPr>
              <w:t xml:space="preserve"> (e.g., ADSL, FTTH</w:t>
            </w:r>
            <w:r w:rsidRPr="00AD4053">
              <w:rPr>
                <w:lang w:val="en-US" w:eastAsia="ja-JP"/>
              </w:rPr>
              <w:t>, PLC</w:t>
            </w:r>
            <w:r>
              <w:rPr>
                <w:lang w:val="en-US" w:eastAsia="ja-JP"/>
              </w:rPr>
              <w:t xml:space="preserve"> </w:t>
            </w:r>
            <w:commentRangeStart w:id="56"/>
            <w:r>
              <w:rPr>
                <w:lang w:val="en-US" w:eastAsia="ja-JP"/>
              </w:rPr>
              <w:t>[PLC-Forum]</w:t>
            </w:r>
            <w:r w:rsidRPr="00AD4053">
              <w:rPr>
                <w:rFonts w:hint="eastAsia"/>
                <w:lang w:val="en-US" w:eastAsia="ja-JP"/>
              </w:rPr>
              <w:t>)</w:t>
            </w:r>
            <w:r w:rsidRPr="00AD4053">
              <w:rPr>
                <w:lang w:val="en-US" w:eastAsia="ja-JP"/>
              </w:rPr>
              <w:t xml:space="preserve"> </w:t>
            </w:r>
            <w:commentRangeEnd w:id="56"/>
            <w:r>
              <w:rPr>
                <w:rStyle w:val="CommentReference"/>
                <w:rFonts w:ascii="Comic Sans MS" w:eastAsia="SimSun" w:hAnsi="Comic Sans MS"/>
                <w:color w:val="800000"/>
              </w:rPr>
              <w:commentReference w:id="56"/>
            </w:r>
            <w:r w:rsidRPr="00AD4053">
              <w:rPr>
                <w:lang w:val="en-US" w:eastAsia="ja-JP"/>
              </w:rPr>
              <w:t>interface.</w:t>
            </w:r>
          </w:p>
          <w:p w:rsidR="00761F0A" w:rsidRPr="00AD4053" w:rsidRDefault="00761F0A" w:rsidP="00761F0A">
            <w:pPr>
              <w:pStyle w:val="ListParagraph"/>
              <w:numPr>
                <w:ilvl w:val="0"/>
                <w:numId w:val="26"/>
              </w:numPr>
              <w:contextualSpacing w:val="0"/>
              <w:rPr>
                <w:lang w:val="en-US" w:eastAsia="ja-JP"/>
              </w:rPr>
            </w:pPr>
            <w:r w:rsidRPr="00AD4053">
              <w:rPr>
                <w:lang w:val="en-US" w:eastAsia="ja-JP"/>
              </w:rPr>
              <w:t xml:space="preserve">NFW: without any Fixed (Wired) Wide Area Network interface. </w:t>
            </w:r>
          </w:p>
          <w:p w:rsidR="00761F0A" w:rsidRPr="00AD4053" w:rsidRDefault="00761F0A" w:rsidP="00761F0A">
            <w:pPr>
              <w:pStyle w:val="ListParagraph"/>
              <w:numPr>
                <w:ilvl w:val="0"/>
                <w:numId w:val="26"/>
              </w:numPr>
              <w:contextualSpacing w:val="0"/>
              <w:rPr>
                <w:lang w:val="en-US" w:eastAsia="ja-JP"/>
              </w:rPr>
            </w:pPr>
            <w:r w:rsidRPr="00AD4053">
              <w:rPr>
                <w:lang w:val="en-US" w:eastAsia="ja-JP"/>
              </w:rPr>
              <w:t>*: FW or NFW.</w:t>
            </w:r>
          </w:p>
        </w:tc>
      </w:tr>
      <w:tr w:rsidR="00761F0A" w:rsidRPr="00AD4053" w:rsidTr="00CD4FB7">
        <w:trPr>
          <w:jc w:val="center"/>
        </w:trPr>
        <w:tc>
          <w:tcPr>
            <w:tcW w:w="1692" w:type="dxa"/>
          </w:tcPr>
          <w:p w:rsidR="00761F0A" w:rsidRPr="00AD4053" w:rsidRDefault="00761F0A" w:rsidP="00CD4FB7">
            <w:pPr>
              <w:rPr>
                <w:lang w:val="en-US" w:eastAsia="ja-JP"/>
              </w:rPr>
            </w:pPr>
            <w:r w:rsidRPr="00AD4053">
              <w:rPr>
                <w:lang w:val="en-US" w:eastAsia="ja-JP"/>
              </w:rPr>
              <w:t>#</w:t>
            </w:r>
            <w:r w:rsidRPr="00AD4053">
              <w:rPr>
                <w:rFonts w:hint="eastAsia"/>
                <w:lang w:val="en-US" w:eastAsia="ja-JP"/>
              </w:rPr>
              <w:t>4</w:t>
            </w:r>
          </w:p>
        </w:tc>
        <w:tc>
          <w:tcPr>
            <w:tcW w:w="1451" w:type="dxa"/>
          </w:tcPr>
          <w:p w:rsidR="00761F0A" w:rsidRPr="00AD4053" w:rsidRDefault="00761F0A" w:rsidP="00CD4FB7">
            <w:pPr>
              <w:rPr>
                <w:lang w:val="en-US" w:eastAsia="ja-JP"/>
              </w:rPr>
            </w:pPr>
            <w:r w:rsidRPr="00AD4053">
              <w:rPr>
                <w:rFonts w:hint="eastAsia"/>
                <w:lang w:val="en-US" w:eastAsia="ja-JP"/>
              </w:rPr>
              <w:t>F</w:t>
            </w:r>
            <w:r w:rsidRPr="00AD4053">
              <w:rPr>
                <w:lang w:val="en-US" w:eastAsia="ja-JP"/>
              </w:rPr>
              <w:t>ixed Local Area Network Interface</w:t>
            </w:r>
          </w:p>
        </w:tc>
        <w:tc>
          <w:tcPr>
            <w:tcW w:w="5842" w:type="dxa"/>
          </w:tcPr>
          <w:p w:rsidR="00761F0A" w:rsidRPr="00AD4053" w:rsidRDefault="00761F0A" w:rsidP="00761F0A">
            <w:pPr>
              <w:pStyle w:val="ListParagraph"/>
              <w:numPr>
                <w:ilvl w:val="0"/>
                <w:numId w:val="27"/>
              </w:numPr>
              <w:contextualSpacing w:val="0"/>
              <w:rPr>
                <w:lang w:val="en-US" w:eastAsia="ja-JP"/>
              </w:rPr>
            </w:pPr>
            <w:r w:rsidRPr="00AD4053">
              <w:rPr>
                <w:lang w:val="en-US" w:eastAsia="ja-JP"/>
              </w:rPr>
              <w:t>FL:</w:t>
            </w:r>
            <w:r w:rsidRPr="00AD4053">
              <w:rPr>
                <w:rFonts w:hint="eastAsia"/>
                <w:lang w:val="en-US" w:eastAsia="ja-JP"/>
              </w:rPr>
              <w:t xml:space="preserve"> </w:t>
            </w:r>
            <w:r w:rsidRPr="00AD4053">
              <w:rPr>
                <w:lang w:val="en-US" w:eastAsia="ja-JP"/>
              </w:rPr>
              <w:t>with Fixed (Wired) Local Area Network</w:t>
            </w:r>
            <w:r w:rsidRPr="00AD4053">
              <w:rPr>
                <w:rFonts w:hint="eastAsia"/>
                <w:lang w:val="en-US" w:eastAsia="ja-JP"/>
              </w:rPr>
              <w:t xml:space="preserve"> (e.g., Ethernet, </w:t>
            </w:r>
            <w:r w:rsidRPr="00AD4053">
              <w:rPr>
                <w:lang w:val="en-US" w:eastAsia="ja-JP"/>
              </w:rPr>
              <w:t>USB, RS232, TIA485) interface.</w:t>
            </w:r>
          </w:p>
          <w:p w:rsidR="00761F0A" w:rsidRPr="00AD4053" w:rsidRDefault="00761F0A" w:rsidP="00761F0A">
            <w:pPr>
              <w:pStyle w:val="ListParagraph"/>
              <w:numPr>
                <w:ilvl w:val="0"/>
                <w:numId w:val="27"/>
              </w:numPr>
              <w:contextualSpacing w:val="0"/>
              <w:rPr>
                <w:lang w:val="en-US" w:eastAsia="ja-JP"/>
              </w:rPr>
            </w:pPr>
            <w:r w:rsidRPr="00AD4053">
              <w:rPr>
                <w:lang w:val="en-US" w:eastAsia="ja-JP"/>
              </w:rPr>
              <w:t>NFL: without</w:t>
            </w:r>
            <w:r w:rsidRPr="00AD4053">
              <w:rPr>
                <w:rFonts w:hint="eastAsia"/>
                <w:lang w:val="en-US" w:eastAsia="ja-JP"/>
              </w:rPr>
              <w:t xml:space="preserve"> </w:t>
            </w:r>
            <w:r w:rsidRPr="00AD4053">
              <w:rPr>
                <w:lang w:val="en-US" w:eastAsia="ja-JP"/>
              </w:rPr>
              <w:t>any Fixed (Wired) Local Area Network interface.</w:t>
            </w:r>
          </w:p>
          <w:p w:rsidR="00761F0A" w:rsidRPr="00AD4053" w:rsidRDefault="00761F0A" w:rsidP="00761F0A">
            <w:pPr>
              <w:pStyle w:val="ListParagraph"/>
              <w:numPr>
                <w:ilvl w:val="0"/>
                <w:numId w:val="27"/>
              </w:numPr>
              <w:contextualSpacing w:val="0"/>
              <w:rPr>
                <w:lang w:val="en-US" w:eastAsia="ja-JP"/>
              </w:rPr>
            </w:pPr>
            <w:r w:rsidRPr="00AD4053">
              <w:rPr>
                <w:lang w:val="en-US" w:eastAsia="ja-JP"/>
              </w:rPr>
              <w:t>*: FL or NFL.</w:t>
            </w:r>
          </w:p>
        </w:tc>
      </w:tr>
      <w:tr w:rsidR="00761F0A" w:rsidRPr="00AD4053" w:rsidTr="00CD4FB7">
        <w:trPr>
          <w:jc w:val="center"/>
        </w:trPr>
        <w:tc>
          <w:tcPr>
            <w:tcW w:w="1692" w:type="dxa"/>
          </w:tcPr>
          <w:p w:rsidR="00761F0A" w:rsidRPr="00AD4053" w:rsidRDefault="00761F0A" w:rsidP="00CD4FB7">
            <w:pPr>
              <w:rPr>
                <w:lang w:val="en-US" w:eastAsia="ja-JP"/>
              </w:rPr>
            </w:pPr>
            <w:r w:rsidRPr="00AD4053">
              <w:rPr>
                <w:lang w:val="en-US" w:eastAsia="ja-JP"/>
              </w:rPr>
              <w:t>#</w:t>
            </w:r>
            <w:r w:rsidRPr="00AD4053">
              <w:rPr>
                <w:rFonts w:hint="eastAsia"/>
                <w:lang w:val="en-US" w:eastAsia="ja-JP"/>
              </w:rPr>
              <w:t>5</w:t>
            </w:r>
          </w:p>
        </w:tc>
        <w:tc>
          <w:tcPr>
            <w:tcW w:w="1451" w:type="dxa"/>
          </w:tcPr>
          <w:p w:rsidR="00761F0A" w:rsidRPr="00AD4053" w:rsidRDefault="00761F0A" w:rsidP="00CD4FB7">
            <w:pPr>
              <w:rPr>
                <w:lang w:val="en-US" w:eastAsia="ja-JP"/>
              </w:rPr>
            </w:pPr>
            <w:r w:rsidRPr="00AD4053">
              <w:rPr>
                <w:rFonts w:hint="eastAsia"/>
                <w:lang w:val="en-US" w:eastAsia="ja-JP"/>
              </w:rPr>
              <w:t>IP</w:t>
            </w:r>
            <w:r w:rsidRPr="00AD4053">
              <w:rPr>
                <w:lang w:val="en-US" w:eastAsia="ja-JP"/>
              </w:rPr>
              <w:t xml:space="preserve"> Stack</w:t>
            </w:r>
          </w:p>
        </w:tc>
        <w:tc>
          <w:tcPr>
            <w:tcW w:w="5842" w:type="dxa"/>
          </w:tcPr>
          <w:p w:rsidR="00761F0A" w:rsidRPr="00AD4053" w:rsidRDefault="00761F0A" w:rsidP="00761F0A">
            <w:pPr>
              <w:pStyle w:val="ListParagraph"/>
              <w:numPr>
                <w:ilvl w:val="0"/>
                <w:numId w:val="28"/>
              </w:numPr>
              <w:contextualSpacing w:val="0"/>
              <w:rPr>
                <w:lang w:val="en-US" w:eastAsia="ja-JP"/>
              </w:rPr>
            </w:pPr>
            <w:r w:rsidRPr="00AD4053">
              <w:rPr>
                <w:lang w:val="en-US" w:eastAsia="ja-JP"/>
              </w:rPr>
              <w:t>IP-UDP:</w:t>
            </w:r>
            <w:r w:rsidRPr="00AD4053">
              <w:rPr>
                <w:rFonts w:hint="eastAsia"/>
                <w:lang w:val="en-US" w:eastAsia="ja-JP"/>
              </w:rPr>
              <w:t xml:space="preserve"> </w:t>
            </w:r>
            <w:r w:rsidRPr="00AD4053">
              <w:rPr>
                <w:lang w:val="en-US" w:eastAsia="ja-JP"/>
              </w:rPr>
              <w:t xml:space="preserve">with </w:t>
            </w:r>
            <w:r w:rsidRPr="00AD4053">
              <w:rPr>
                <w:rFonts w:hint="eastAsia"/>
                <w:lang w:val="en-US" w:eastAsia="ja-JP"/>
              </w:rPr>
              <w:t>IP</w:t>
            </w:r>
            <w:r w:rsidRPr="00AD4053">
              <w:rPr>
                <w:lang w:val="en-US" w:eastAsia="ja-JP"/>
              </w:rPr>
              <w:t xml:space="preserve"> and UDP in communication stack.</w:t>
            </w:r>
          </w:p>
          <w:p w:rsidR="00761F0A" w:rsidRPr="00AD4053" w:rsidRDefault="00761F0A" w:rsidP="00761F0A">
            <w:pPr>
              <w:pStyle w:val="ListParagraph"/>
              <w:numPr>
                <w:ilvl w:val="0"/>
                <w:numId w:val="28"/>
              </w:numPr>
              <w:contextualSpacing w:val="0"/>
              <w:rPr>
                <w:lang w:val="en-US" w:eastAsia="ja-JP"/>
              </w:rPr>
            </w:pPr>
            <w:r w:rsidRPr="00AD4053">
              <w:rPr>
                <w:lang w:val="en-US" w:eastAsia="ja-JP"/>
              </w:rPr>
              <w:t>IP-UDP+TCP: with IP, UDP, and TCP in communication stack.</w:t>
            </w:r>
          </w:p>
          <w:p w:rsidR="00761F0A" w:rsidRPr="00AD4053" w:rsidRDefault="00761F0A" w:rsidP="00761F0A">
            <w:pPr>
              <w:pStyle w:val="ListParagraph"/>
              <w:numPr>
                <w:ilvl w:val="0"/>
                <w:numId w:val="28"/>
              </w:numPr>
              <w:contextualSpacing w:val="0"/>
              <w:rPr>
                <w:lang w:val="en-US" w:eastAsia="ja-JP"/>
              </w:rPr>
            </w:pPr>
            <w:r w:rsidRPr="00AD4053">
              <w:rPr>
                <w:lang w:val="en-US" w:eastAsia="ja-JP"/>
              </w:rPr>
              <w:t>IP-*: IP-UDP or IP-UDP+TCP.</w:t>
            </w:r>
          </w:p>
          <w:p w:rsidR="00761F0A" w:rsidRPr="00AD4053" w:rsidRDefault="00761F0A" w:rsidP="00761F0A">
            <w:pPr>
              <w:pStyle w:val="ListParagraph"/>
              <w:numPr>
                <w:ilvl w:val="0"/>
                <w:numId w:val="28"/>
              </w:numPr>
              <w:contextualSpacing w:val="0"/>
              <w:rPr>
                <w:lang w:val="en-US" w:eastAsia="ja-JP"/>
              </w:rPr>
            </w:pPr>
            <w:r w:rsidRPr="00AD4053">
              <w:rPr>
                <w:lang w:val="en-US" w:eastAsia="ja-JP"/>
              </w:rPr>
              <w:t>NIP: without IP (e.g., SMS, CSD) in communication stack.</w:t>
            </w:r>
          </w:p>
          <w:p w:rsidR="00761F0A" w:rsidRPr="00AD4053" w:rsidRDefault="00761F0A" w:rsidP="00761F0A">
            <w:pPr>
              <w:pStyle w:val="ListParagraph"/>
              <w:numPr>
                <w:ilvl w:val="0"/>
                <w:numId w:val="28"/>
              </w:numPr>
              <w:contextualSpacing w:val="0"/>
              <w:rPr>
                <w:lang w:val="en-US" w:eastAsia="ja-JP"/>
              </w:rPr>
            </w:pPr>
            <w:r w:rsidRPr="00AD4053">
              <w:rPr>
                <w:lang w:val="en-US" w:eastAsia="ja-JP"/>
              </w:rPr>
              <w:t>*: IP or NIP.</w:t>
            </w:r>
          </w:p>
        </w:tc>
      </w:tr>
      <w:tr w:rsidR="00761F0A" w:rsidRPr="00AD4053" w:rsidTr="00CD4FB7">
        <w:trPr>
          <w:jc w:val="center"/>
        </w:trPr>
        <w:tc>
          <w:tcPr>
            <w:tcW w:w="1692" w:type="dxa"/>
          </w:tcPr>
          <w:p w:rsidR="00761F0A" w:rsidRPr="00AD4053" w:rsidRDefault="00761F0A" w:rsidP="00CD4FB7">
            <w:pPr>
              <w:rPr>
                <w:lang w:val="en-US" w:eastAsia="ja-JP"/>
              </w:rPr>
            </w:pPr>
            <w:r w:rsidRPr="00AD4053">
              <w:rPr>
                <w:lang w:val="en-US" w:eastAsia="ja-JP"/>
              </w:rPr>
              <w:t>#</w:t>
            </w:r>
            <w:r w:rsidRPr="00AD4053">
              <w:rPr>
                <w:rFonts w:hint="eastAsia"/>
                <w:lang w:val="en-US" w:eastAsia="ja-JP"/>
              </w:rPr>
              <w:t>6</w:t>
            </w:r>
          </w:p>
        </w:tc>
        <w:tc>
          <w:tcPr>
            <w:tcW w:w="1451" w:type="dxa"/>
          </w:tcPr>
          <w:p w:rsidR="00761F0A" w:rsidRPr="00AD4053" w:rsidRDefault="00761F0A" w:rsidP="00CD4FB7">
            <w:pPr>
              <w:rPr>
                <w:lang w:val="en-US" w:eastAsia="ja-JP"/>
              </w:rPr>
            </w:pPr>
            <w:r w:rsidRPr="00AD4053">
              <w:rPr>
                <w:lang w:val="en-US" w:eastAsia="ja-JP"/>
              </w:rPr>
              <w:t>User Input/Output</w:t>
            </w:r>
          </w:p>
        </w:tc>
        <w:tc>
          <w:tcPr>
            <w:tcW w:w="5842" w:type="dxa"/>
          </w:tcPr>
          <w:p w:rsidR="00761F0A" w:rsidRPr="00AD4053" w:rsidRDefault="00761F0A" w:rsidP="00761F0A">
            <w:pPr>
              <w:pStyle w:val="ListParagraph"/>
              <w:numPr>
                <w:ilvl w:val="0"/>
                <w:numId w:val="29"/>
              </w:numPr>
              <w:contextualSpacing w:val="0"/>
              <w:rPr>
                <w:lang w:val="en-US" w:eastAsia="ja-JP"/>
              </w:rPr>
            </w:pPr>
            <w:r w:rsidRPr="00AD4053">
              <w:rPr>
                <w:lang w:val="en-US" w:eastAsia="ja-JP"/>
              </w:rPr>
              <w:t>IO: with</w:t>
            </w:r>
            <w:r w:rsidRPr="00AD4053">
              <w:rPr>
                <w:rFonts w:hint="eastAsia"/>
                <w:lang w:val="en-US" w:eastAsia="ja-JP"/>
              </w:rPr>
              <w:t xml:space="preserve"> user I/O </w:t>
            </w:r>
            <w:r w:rsidRPr="00AD4053">
              <w:rPr>
                <w:lang w:val="en-US" w:eastAsia="ja-JP"/>
              </w:rPr>
              <w:t xml:space="preserve">(e.g., </w:t>
            </w:r>
            <w:r w:rsidRPr="00AD4053">
              <w:rPr>
                <w:rFonts w:hint="eastAsia"/>
                <w:lang w:val="en-US" w:eastAsia="ja-JP"/>
              </w:rPr>
              <w:t>keypad, touch screen</w:t>
            </w:r>
            <w:r w:rsidRPr="00AD4053">
              <w:rPr>
                <w:lang w:val="en-US" w:eastAsia="ja-JP"/>
              </w:rPr>
              <w:t>, speaker).</w:t>
            </w:r>
          </w:p>
          <w:p w:rsidR="00761F0A" w:rsidRPr="00AD4053" w:rsidRDefault="00761F0A" w:rsidP="00761F0A">
            <w:pPr>
              <w:pStyle w:val="ListParagraph"/>
              <w:numPr>
                <w:ilvl w:val="0"/>
                <w:numId w:val="29"/>
              </w:numPr>
              <w:contextualSpacing w:val="0"/>
              <w:rPr>
                <w:lang w:val="en-US" w:eastAsia="ja-JP"/>
              </w:rPr>
            </w:pPr>
            <w:r w:rsidRPr="00AD4053">
              <w:rPr>
                <w:lang w:val="en-US" w:eastAsia="ja-JP"/>
              </w:rPr>
              <w:t>NIO: without user I/O.</w:t>
            </w:r>
          </w:p>
          <w:p w:rsidR="00761F0A" w:rsidRPr="00AD4053" w:rsidRDefault="00761F0A" w:rsidP="00761F0A">
            <w:pPr>
              <w:pStyle w:val="ListParagraph"/>
              <w:numPr>
                <w:ilvl w:val="0"/>
                <w:numId w:val="29"/>
              </w:numPr>
              <w:contextualSpacing w:val="0"/>
              <w:rPr>
                <w:lang w:val="en-US" w:eastAsia="ja-JP"/>
              </w:rPr>
            </w:pPr>
            <w:r w:rsidRPr="00AD4053">
              <w:rPr>
                <w:lang w:val="en-US" w:eastAsia="ja-JP"/>
              </w:rPr>
              <w:t>*: IO or NIO.</w:t>
            </w:r>
          </w:p>
        </w:tc>
      </w:tr>
      <w:tr w:rsidR="00761F0A" w:rsidRPr="00AD4053" w:rsidTr="00CD4FB7">
        <w:trPr>
          <w:jc w:val="center"/>
        </w:trPr>
        <w:tc>
          <w:tcPr>
            <w:tcW w:w="1692" w:type="dxa"/>
          </w:tcPr>
          <w:p w:rsidR="00761F0A" w:rsidRPr="00AD4053" w:rsidRDefault="00761F0A" w:rsidP="00CD4FB7">
            <w:pPr>
              <w:rPr>
                <w:lang w:val="en-US" w:eastAsia="ja-JP"/>
              </w:rPr>
            </w:pPr>
            <w:r w:rsidRPr="00AD4053">
              <w:rPr>
                <w:lang w:val="en-US" w:eastAsia="ja-JP"/>
              </w:rPr>
              <w:t>#</w:t>
            </w:r>
            <w:r w:rsidRPr="00AD4053">
              <w:rPr>
                <w:rFonts w:hint="eastAsia"/>
                <w:lang w:val="en-US" w:eastAsia="ja-JP"/>
              </w:rPr>
              <w:t>7</w:t>
            </w:r>
          </w:p>
        </w:tc>
        <w:tc>
          <w:tcPr>
            <w:tcW w:w="1451" w:type="dxa"/>
          </w:tcPr>
          <w:p w:rsidR="00761F0A" w:rsidRPr="00AD4053" w:rsidRDefault="00761F0A" w:rsidP="00CD4FB7">
            <w:pPr>
              <w:rPr>
                <w:lang w:val="en-US" w:eastAsia="ja-JP"/>
              </w:rPr>
            </w:pPr>
            <w:r w:rsidRPr="00AD4053">
              <w:rPr>
                <w:rFonts w:hint="eastAsia"/>
                <w:lang w:val="en-US" w:eastAsia="ja-JP"/>
              </w:rPr>
              <w:t>P</w:t>
            </w:r>
            <w:r w:rsidRPr="00AD4053">
              <w:rPr>
                <w:lang w:val="en-US" w:eastAsia="ja-JP"/>
              </w:rPr>
              <w:t xml:space="preserve">ersistent </w:t>
            </w:r>
            <w:r w:rsidRPr="00AD4053">
              <w:rPr>
                <w:rFonts w:hint="eastAsia"/>
                <w:lang w:val="en-US" w:eastAsia="ja-JP"/>
              </w:rPr>
              <w:t xml:space="preserve"> Configuration </w:t>
            </w:r>
            <w:r w:rsidRPr="00AD4053">
              <w:rPr>
                <w:lang w:val="en-US" w:eastAsia="ja-JP"/>
              </w:rPr>
              <w:t>Storage</w:t>
            </w:r>
          </w:p>
        </w:tc>
        <w:tc>
          <w:tcPr>
            <w:tcW w:w="5842" w:type="dxa"/>
          </w:tcPr>
          <w:p w:rsidR="00761F0A" w:rsidRPr="00AD4053" w:rsidRDefault="00761F0A" w:rsidP="00761F0A">
            <w:pPr>
              <w:pStyle w:val="ListParagraph"/>
              <w:numPr>
                <w:ilvl w:val="0"/>
                <w:numId w:val="30"/>
              </w:numPr>
              <w:contextualSpacing w:val="0"/>
              <w:rPr>
                <w:lang w:val="en-US" w:eastAsia="ja-JP"/>
              </w:rPr>
            </w:pPr>
            <w:r w:rsidRPr="00AD4053">
              <w:rPr>
                <w:lang w:val="en-US" w:eastAsia="ja-JP"/>
              </w:rPr>
              <w:t>PS: with persistent configuration storage.</w:t>
            </w:r>
            <w:r w:rsidRPr="00AD4053">
              <w:rPr>
                <w:rFonts w:hint="eastAsia"/>
                <w:lang w:val="en-US" w:eastAsia="ja-JP"/>
              </w:rPr>
              <w:t xml:space="preserve"> </w:t>
            </w:r>
            <w:r w:rsidRPr="00AD4053">
              <w:rPr>
                <w:lang w:val="en-US" w:eastAsia="ja-JP"/>
              </w:rPr>
              <w:t xml:space="preserve">(e.g., </w:t>
            </w:r>
            <w:r w:rsidRPr="00AD4053">
              <w:rPr>
                <w:rFonts w:hint="eastAsia"/>
                <w:lang w:val="en-US" w:eastAsia="ja-JP"/>
              </w:rPr>
              <w:t xml:space="preserve">SIM card, </w:t>
            </w:r>
            <w:r w:rsidRPr="00AD4053">
              <w:rPr>
                <w:lang w:eastAsia="ja-JP"/>
              </w:rPr>
              <w:t>Embedded SIM</w:t>
            </w:r>
            <w:r w:rsidRPr="00AD4053">
              <w:rPr>
                <w:rFonts w:hint="eastAsia"/>
                <w:lang w:val="en-US" w:eastAsia="ja-JP"/>
              </w:rPr>
              <w:t xml:space="preserve">, on board flash storage, </w:t>
            </w:r>
            <w:r w:rsidRPr="00AD4053">
              <w:rPr>
                <w:lang w:val="en-US" w:eastAsia="ja-JP"/>
              </w:rPr>
              <w:t>micro SD card).</w:t>
            </w:r>
          </w:p>
          <w:p w:rsidR="00761F0A" w:rsidRPr="00AD4053" w:rsidRDefault="00761F0A" w:rsidP="00761F0A">
            <w:pPr>
              <w:pStyle w:val="ListParagraph"/>
              <w:numPr>
                <w:ilvl w:val="0"/>
                <w:numId w:val="30"/>
              </w:numPr>
              <w:contextualSpacing w:val="0"/>
              <w:rPr>
                <w:lang w:val="en-US" w:eastAsia="ja-JP"/>
              </w:rPr>
            </w:pPr>
            <w:r w:rsidRPr="00AD4053">
              <w:rPr>
                <w:lang w:val="en-US" w:eastAsia="ja-JP"/>
              </w:rPr>
              <w:t>NPS: without persistent configuration storage.</w:t>
            </w:r>
          </w:p>
          <w:p w:rsidR="00761F0A" w:rsidRPr="00AD4053" w:rsidRDefault="00761F0A" w:rsidP="00761F0A">
            <w:pPr>
              <w:pStyle w:val="ListParagraph"/>
              <w:numPr>
                <w:ilvl w:val="0"/>
                <w:numId w:val="30"/>
              </w:numPr>
              <w:contextualSpacing w:val="0"/>
              <w:rPr>
                <w:lang w:val="en-US" w:eastAsia="ja-JP"/>
              </w:rPr>
            </w:pPr>
            <w:r w:rsidRPr="00AD4053">
              <w:rPr>
                <w:lang w:val="en-US" w:eastAsia="ja-JP"/>
              </w:rPr>
              <w:t>*: PS or NPS.</w:t>
            </w:r>
          </w:p>
        </w:tc>
      </w:tr>
    </w:tbl>
    <w:p w:rsidR="00761F0A" w:rsidRPr="004F0C6C" w:rsidRDefault="00761F0A" w:rsidP="00761F0A">
      <w:pPr>
        <w:jc w:val="center"/>
        <w:rPr>
          <w:b/>
          <w:lang w:eastAsia="ja-JP"/>
        </w:rPr>
      </w:pPr>
      <w:bookmarkStart w:id="57" w:name="_Toc323719752"/>
      <w:r w:rsidRPr="00AD4053">
        <w:rPr>
          <w:rFonts w:hint="eastAsia"/>
          <w:b/>
          <w:sz w:val="22"/>
          <w:szCs w:val="22"/>
          <w:lang w:eastAsia="ja-JP"/>
        </w:rPr>
        <w:t xml:space="preserve">Table </w:t>
      </w:r>
      <w:r w:rsidR="005340C3" w:rsidRPr="00AD4053">
        <w:rPr>
          <w:b/>
        </w:rPr>
        <w:fldChar w:fldCharType="begin"/>
      </w:r>
      <w:r w:rsidRPr="00AD4053">
        <w:rPr>
          <w:b/>
        </w:rPr>
        <w:instrText xml:space="preserve"> SEQ Table \* ARABIC </w:instrText>
      </w:r>
      <w:r w:rsidR="005340C3" w:rsidRPr="00AD4053">
        <w:rPr>
          <w:b/>
        </w:rPr>
        <w:fldChar w:fldCharType="separate"/>
      </w:r>
      <w:r w:rsidRPr="00AD4053">
        <w:rPr>
          <w:b/>
          <w:noProof/>
        </w:rPr>
        <w:t>1</w:t>
      </w:r>
      <w:r w:rsidR="005340C3" w:rsidRPr="00AD4053">
        <w:rPr>
          <w:b/>
        </w:rPr>
        <w:fldChar w:fldCharType="end"/>
      </w:r>
      <w:r w:rsidRPr="00AD4053">
        <w:rPr>
          <w:b/>
        </w:rPr>
        <w:t xml:space="preserve">: </w:t>
      </w:r>
      <w:r w:rsidRPr="00110207">
        <w:rPr>
          <w:rFonts w:hint="eastAsia"/>
          <w:b/>
          <w:sz w:val="22"/>
          <w:szCs w:val="22"/>
          <w:lang w:eastAsia="ja-JP"/>
        </w:rPr>
        <w:t xml:space="preserve"> Attributes for M2M device</w:t>
      </w:r>
      <w:r w:rsidRPr="00110207">
        <w:rPr>
          <w:b/>
          <w:sz w:val="22"/>
          <w:szCs w:val="22"/>
          <w:lang w:eastAsia="ja-JP"/>
        </w:rPr>
        <w:t xml:space="preserve"> classification</w:t>
      </w:r>
      <w:bookmarkEnd w:id="57"/>
    </w:p>
    <w:p w:rsidR="00761F0A" w:rsidRDefault="00761F0A" w:rsidP="00761F0A">
      <w:pPr>
        <w:pStyle w:val="Heading1"/>
        <w:tabs>
          <w:tab w:val="clear" w:pos="9634"/>
          <w:tab w:val="right" w:pos="9630"/>
        </w:tabs>
      </w:pPr>
      <w:bookmarkStart w:id="58" w:name="_Toc314050153"/>
      <w:bookmarkStart w:id="59" w:name="_Toc314148441"/>
      <w:bookmarkStart w:id="60" w:name="_Toc323719703"/>
      <w:r>
        <w:lastRenderedPageBreak/>
        <w:t>M2M Device Class Examples</w:t>
      </w:r>
      <w:bookmarkEnd w:id="58"/>
      <w:bookmarkEnd w:id="59"/>
      <w:bookmarkEnd w:id="60"/>
      <w:r w:rsidDel="00D74037">
        <w:t xml:space="preserve"> </w:t>
      </w:r>
    </w:p>
    <w:p w:rsidR="00761F0A" w:rsidRPr="00AD4053" w:rsidRDefault="00761F0A" w:rsidP="00761F0A">
      <w:pPr>
        <w:rPr>
          <w:lang w:eastAsia="ja-JP"/>
        </w:rPr>
      </w:pPr>
      <w:r w:rsidRPr="00AD4053">
        <w:rPr>
          <w:lang w:eastAsia="ja-JP"/>
        </w:rPr>
        <w:t>D</w:t>
      </w:r>
      <w:r w:rsidRPr="00AD4053">
        <w:rPr>
          <w:rFonts w:hint="eastAsia"/>
          <w:lang w:eastAsia="ja-JP"/>
        </w:rPr>
        <w:t>evice class</w:t>
      </w:r>
      <w:r>
        <w:rPr>
          <w:lang w:eastAsia="ja-JP"/>
        </w:rPr>
        <w:t xml:space="preserve"> </w:t>
      </w:r>
      <w:r w:rsidRPr="00AD4053">
        <w:rPr>
          <w:lang w:eastAsia="ja-JP"/>
        </w:rPr>
        <w:t>with attributes #1 - #7, is</w:t>
      </w:r>
      <w:r w:rsidRPr="00AD4053">
        <w:rPr>
          <w:rFonts w:hint="eastAsia"/>
          <w:lang w:eastAsia="ja-JP"/>
        </w:rPr>
        <w:t xml:space="preserve"> expressed in the </w:t>
      </w:r>
      <w:r w:rsidRPr="00AD4053">
        <w:rPr>
          <w:lang w:eastAsia="ja-JP"/>
        </w:rPr>
        <w:t>following</w:t>
      </w:r>
      <w:r w:rsidRPr="00AD4053">
        <w:rPr>
          <w:rFonts w:hint="eastAsia"/>
          <w:lang w:eastAsia="ja-JP"/>
        </w:rPr>
        <w:t xml:space="preserve"> notation</w:t>
      </w:r>
      <w:r w:rsidRPr="00AD4053">
        <w:rPr>
          <w:lang w:eastAsia="ja-JP"/>
        </w:rPr>
        <w:t>, where “C” stand</w:t>
      </w:r>
      <w:commentRangeStart w:id="61"/>
      <w:r w:rsidRPr="00AD4053">
        <w:rPr>
          <w:lang w:eastAsia="ja-JP"/>
        </w:rPr>
        <w:t xml:space="preserve">s </w:t>
      </w:r>
      <w:commentRangeEnd w:id="61"/>
      <w:r>
        <w:rPr>
          <w:rStyle w:val="CommentReference"/>
          <w:rFonts w:ascii="Comic Sans MS" w:hAnsi="Comic Sans MS"/>
          <w:color w:val="800000"/>
        </w:rPr>
        <w:commentReference w:id="61"/>
      </w:r>
      <w:r w:rsidRPr="00AD4053">
        <w:rPr>
          <w:lang w:eastAsia="ja-JP"/>
        </w:rPr>
        <w:t>for Class</w:t>
      </w:r>
      <w:r w:rsidRPr="00AD4053">
        <w:rPr>
          <w:rFonts w:hint="eastAsia"/>
          <w:lang w:eastAsia="ja-JP"/>
        </w:rPr>
        <w:t xml:space="preserve">: </w:t>
      </w:r>
    </w:p>
    <w:p w:rsidR="00761F0A" w:rsidRPr="00AD4053" w:rsidRDefault="00761F0A" w:rsidP="00761F0A">
      <w:pPr>
        <w:rPr>
          <w:lang w:eastAsia="ja-JP"/>
        </w:rPr>
      </w:pPr>
    </w:p>
    <w:p w:rsidR="00761F0A" w:rsidRPr="00AD4053" w:rsidRDefault="005340C3" w:rsidP="00761F0A">
      <w:pPr>
        <w:jc w:val="center"/>
        <w:rPr>
          <w:lang w:eastAsia="ja-JP"/>
        </w:rPr>
      </w:pPr>
      <w:r w:rsidRPr="005340C3">
        <w:rPr>
          <w:noProof/>
          <w:lang w:eastAsia="ja-JP"/>
        </w:rPr>
        <w:pict>
          <v:shapetype id="_x0000_t202" coordsize="21600,21600" o:spt="202" path="m,l,21600r21600,l21600,xe">
            <v:stroke joinstyle="miter"/>
            <v:path gradientshapeok="t" o:connecttype="rect"/>
          </v:shapetype>
          <v:shape id="_x0000_s1026" type="#_x0000_t202" style="position:absolute;left:0;text-align:left;margin-left:0;margin-top:0;width:465.4pt;height:29.6pt;z-index:251660288;mso-height-percent:200;mso-position-horizontal:center;mso-height-percent:200;mso-width-relative:margin;mso-height-relative:margin">
            <v:textbox style="mso-next-textbox:#_x0000_s1026;mso-fit-shape-to-text:t">
              <w:txbxContent>
                <w:p w:rsidR="00761F0A" w:rsidRPr="00110207" w:rsidRDefault="00761F0A" w:rsidP="00761F0A">
                  <w:pPr>
                    <w:jc w:val="center"/>
                    <w:rPr>
                      <w:b/>
                      <w:sz w:val="22"/>
                      <w:szCs w:val="22"/>
                      <w:lang w:eastAsia="ja-JP"/>
                    </w:rPr>
                  </w:pPr>
                  <w:r w:rsidRPr="00110207">
                    <w:rPr>
                      <w:rFonts w:hint="eastAsia"/>
                      <w:b/>
                      <w:sz w:val="22"/>
                      <w:szCs w:val="22"/>
                      <w:lang w:eastAsia="ja-JP"/>
                    </w:rPr>
                    <w:t xml:space="preserve">C (attribute#1, </w:t>
                  </w:r>
                  <w:r w:rsidRPr="00110207">
                    <w:rPr>
                      <w:b/>
                      <w:sz w:val="22"/>
                      <w:szCs w:val="22"/>
                      <w:lang w:eastAsia="ja-JP"/>
                    </w:rPr>
                    <w:t>attribute#</w:t>
                  </w:r>
                  <w:r w:rsidRPr="00110207">
                    <w:rPr>
                      <w:rFonts w:hint="eastAsia"/>
                      <w:b/>
                      <w:sz w:val="22"/>
                      <w:szCs w:val="22"/>
                      <w:lang w:eastAsia="ja-JP"/>
                    </w:rPr>
                    <w:t xml:space="preserve">2, </w:t>
                  </w:r>
                  <w:r w:rsidRPr="00110207">
                    <w:rPr>
                      <w:b/>
                      <w:sz w:val="22"/>
                      <w:szCs w:val="22"/>
                      <w:lang w:eastAsia="ja-JP"/>
                    </w:rPr>
                    <w:t>attribute#</w:t>
                  </w:r>
                  <w:r w:rsidRPr="00110207">
                    <w:rPr>
                      <w:rFonts w:hint="eastAsia"/>
                      <w:b/>
                      <w:sz w:val="22"/>
                      <w:szCs w:val="22"/>
                      <w:lang w:eastAsia="ja-JP"/>
                    </w:rPr>
                    <w:t xml:space="preserve">3, </w:t>
                  </w:r>
                  <w:r w:rsidRPr="00110207">
                    <w:rPr>
                      <w:b/>
                      <w:sz w:val="22"/>
                      <w:szCs w:val="22"/>
                      <w:lang w:eastAsia="ja-JP"/>
                    </w:rPr>
                    <w:t>attribute#</w:t>
                  </w:r>
                  <w:r w:rsidRPr="00110207">
                    <w:rPr>
                      <w:rFonts w:hint="eastAsia"/>
                      <w:b/>
                      <w:sz w:val="22"/>
                      <w:szCs w:val="22"/>
                      <w:lang w:eastAsia="ja-JP"/>
                    </w:rPr>
                    <w:t xml:space="preserve">4, </w:t>
                  </w:r>
                  <w:r w:rsidRPr="00110207">
                    <w:rPr>
                      <w:b/>
                      <w:sz w:val="22"/>
                      <w:szCs w:val="22"/>
                      <w:lang w:eastAsia="ja-JP"/>
                    </w:rPr>
                    <w:t>attribute#</w:t>
                  </w:r>
                  <w:r w:rsidRPr="00110207">
                    <w:rPr>
                      <w:rFonts w:hint="eastAsia"/>
                      <w:b/>
                      <w:sz w:val="22"/>
                      <w:szCs w:val="22"/>
                      <w:lang w:eastAsia="ja-JP"/>
                    </w:rPr>
                    <w:t xml:space="preserve">5,  </w:t>
                  </w:r>
                  <w:r w:rsidRPr="00110207">
                    <w:rPr>
                      <w:b/>
                      <w:sz w:val="22"/>
                      <w:szCs w:val="22"/>
                      <w:lang w:eastAsia="ja-JP"/>
                    </w:rPr>
                    <w:t>attribute#</w:t>
                  </w:r>
                  <w:r w:rsidRPr="00110207">
                    <w:rPr>
                      <w:rFonts w:hint="eastAsia"/>
                      <w:b/>
                      <w:sz w:val="22"/>
                      <w:szCs w:val="22"/>
                      <w:lang w:eastAsia="ja-JP"/>
                    </w:rPr>
                    <w:t xml:space="preserve">6, </w:t>
                  </w:r>
                  <w:r w:rsidRPr="00110207">
                    <w:rPr>
                      <w:b/>
                      <w:sz w:val="22"/>
                      <w:szCs w:val="22"/>
                      <w:lang w:eastAsia="ja-JP"/>
                    </w:rPr>
                    <w:t>attribute#</w:t>
                  </w:r>
                  <w:r w:rsidRPr="00110207">
                    <w:rPr>
                      <w:rFonts w:hint="eastAsia"/>
                      <w:b/>
                      <w:sz w:val="22"/>
                      <w:szCs w:val="22"/>
                      <w:lang w:eastAsia="ja-JP"/>
                    </w:rPr>
                    <w:t>7)</w:t>
                  </w:r>
                </w:p>
              </w:txbxContent>
            </v:textbox>
          </v:shape>
        </w:pict>
      </w:r>
    </w:p>
    <w:p w:rsidR="00761F0A" w:rsidRPr="00AD4053" w:rsidRDefault="00761F0A" w:rsidP="00761F0A">
      <w:pPr>
        <w:rPr>
          <w:lang w:eastAsia="ja-JP"/>
        </w:rPr>
      </w:pPr>
    </w:p>
    <w:p w:rsidR="00761F0A" w:rsidRPr="00AD4053" w:rsidRDefault="00761F0A" w:rsidP="00761F0A">
      <w:pPr>
        <w:rPr>
          <w:lang w:eastAsia="ja-JP"/>
        </w:rPr>
      </w:pPr>
      <w:r w:rsidRPr="00AD4053">
        <w:rPr>
          <w:lang w:eastAsia="ja-JP"/>
        </w:rPr>
        <w:t>The examples for device class and associated devices are shown in Table 2.</w:t>
      </w:r>
    </w:p>
    <w:p w:rsidR="00761F0A" w:rsidRPr="00AD4053" w:rsidRDefault="00761F0A" w:rsidP="00761F0A">
      <w:pPr>
        <w:rPr>
          <w:lang w:eastAsia="ja-JP"/>
        </w:rPr>
      </w:pPr>
    </w:p>
    <w:tbl>
      <w:tblPr>
        <w:tblW w:w="9457" w:type="dxa"/>
        <w:jc w:val="center"/>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52"/>
        <w:gridCol w:w="3827"/>
        <w:gridCol w:w="1678"/>
      </w:tblGrid>
      <w:tr w:rsidR="00761F0A" w:rsidRPr="00AD4053" w:rsidTr="00CD4FB7">
        <w:trPr>
          <w:trHeight w:val="755"/>
          <w:jc w:val="center"/>
        </w:trPr>
        <w:tc>
          <w:tcPr>
            <w:tcW w:w="3952" w:type="dxa"/>
            <w:tcBorders>
              <w:top w:val="single" w:sz="6" w:space="0" w:color="000000"/>
              <w:left w:val="single" w:sz="6" w:space="0" w:color="000000"/>
              <w:bottom w:val="single" w:sz="6" w:space="0" w:color="000000"/>
              <w:right w:val="single" w:sz="6" w:space="0" w:color="000000"/>
            </w:tcBorders>
            <w:shd w:val="clear" w:color="auto" w:fill="D9D9D9"/>
          </w:tcPr>
          <w:p w:rsidR="00761F0A" w:rsidRPr="00AD4053" w:rsidRDefault="00761F0A" w:rsidP="00CD4FB7">
            <w:pPr>
              <w:rPr>
                <w:lang w:val="en-US" w:eastAsia="ja-JP"/>
              </w:rPr>
            </w:pPr>
            <w:r w:rsidRPr="00AD4053">
              <w:rPr>
                <w:rFonts w:hint="eastAsia"/>
                <w:lang w:val="en-US" w:eastAsia="ja-JP"/>
              </w:rPr>
              <w:t xml:space="preserve"> Device </w:t>
            </w:r>
            <w:r w:rsidRPr="00AD4053">
              <w:rPr>
                <w:lang w:val="en-US" w:eastAsia="ja-JP"/>
              </w:rPr>
              <w:t>C</w:t>
            </w:r>
            <w:r w:rsidRPr="00AD4053">
              <w:rPr>
                <w:rFonts w:hint="eastAsia"/>
                <w:lang w:val="en-US" w:eastAsia="ja-JP"/>
              </w:rPr>
              <w:t xml:space="preserve">lass </w:t>
            </w:r>
            <w:r w:rsidRPr="00AD4053">
              <w:rPr>
                <w:lang w:val="en-US" w:eastAsia="ja-JP"/>
              </w:rPr>
              <w:t>E</w:t>
            </w:r>
            <w:r w:rsidRPr="00AD4053">
              <w:rPr>
                <w:rFonts w:hint="eastAsia"/>
                <w:lang w:val="en-US" w:eastAsia="ja-JP"/>
              </w:rPr>
              <w:t>xample</w:t>
            </w:r>
          </w:p>
        </w:tc>
        <w:tc>
          <w:tcPr>
            <w:tcW w:w="3827" w:type="dxa"/>
            <w:tcBorders>
              <w:top w:val="single" w:sz="6" w:space="0" w:color="000000"/>
              <w:left w:val="single" w:sz="6" w:space="0" w:color="000000"/>
              <w:bottom w:val="single" w:sz="6" w:space="0" w:color="000000"/>
              <w:right w:val="single" w:sz="6" w:space="0" w:color="000000"/>
            </w:tcBorders>
            <w:shd w:val="clear" w:color="auto" w:fill="D9D9D9"/>
            <w:hideMark/>
          </w:tcPr>
          <w:p w:rsidR="00761F0A" w:rsidRPr="00AD4053" w:rsidRDefault="00761F0A" w:rsidP="00CD4FB7">
            <w:pPr>
              <w:rPr>
                <w:lang w:val="en-US" w:eastAsia="ja-JP"/>
              </w:rPr>
            </w:pPr>
            <w:r w:rsidRPr="00AD4053">
              <w:rPr>
                <w:rFonts w:hint="eastAsia"/>
                <w:lang w:val="en-US" w:eastAsia="ja-JP"/>
              </w:rPr>
              <w:t>Description</w:t>
            </w:r>
          </w:p>
        </w:tc>
        <w:tc>
          <w:tcPr>
            <w:tcW w:w="1678" w:type="dxa"/>
            <w:tcBorders>
              <w:top w:val="single" w:sz="6" w:space="0" w:color="000000"/>
              <w:left w:val="single" w:sz="6" w:space="0" w:color="000000"/>
              <w:bottom w:val="single" w:sz="6" w:space="0" w:color="000000"/>
              <w:right w:val="single" w:sz="6" w:space="0" w:color="000000"/>
            </w:tcBorders>
            <w:shd w:val="clear" w:color="auto" w:fill="D9D9D9"/>
            <w:hideMark/>
          </w:tcPr>
          <w:p w:rsidR="00761F0A" w:rsidRPr="00AD4053" w:rsidRDefault="00761F0A" w:rsidP="00CD4FB7">
            <w:pPr>
              <w:rPr>
                <w:lang w:val="en-US" w:eastAsia="ja-JP"/>
              </w:rPr>
            </w:pPr>
            <w:r w:rsidRPr="00AD4053">
              <w:rPr>
                <w:lang w:val="en-US" w:eastAsia="ja-JP"/>
              </w:rPr>
              <w:t xml:space="preserve">Associated </w:t>
            </w:r>
            <w:r w:rsidRPr="00AD4053">
              <w:rPr>
                <w:rFonts w:hint="eastAsia"/>
                <w:lang w:val="en-US" w:eastAsia="ja-JP"/>
              </w:rPr>
              <w:t xml:space="preserve">Device </w:t>
            </w:r>
            <w:r w:rsidRPr="00AD4053">
              <w:rPr>
                <w:lang w:val="en-US" w:eastAsia="ja-JP"/>
              </w:rPr>
              <w:t>E</w:t>
            </w:r>
            <w:r w:rsidRPr="00AD4053">
              <w:rPr>
                <w:rFonts w:hint="eastAsia"/>
                <w:lang w:val="en-US" w:eastAsia="ja-JP"/>
              </w:rPr>
              <w:t>xample</w:t>
            </w:r>
            <w:r w:rsidRPr="00AD4053">
              <w:rPr>
                <w:lang w:val="en-US" w:eastAsia="ja-JP"/>
              </w:rPr>
              <w:t>s</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 xml:space="preserve">C(WW, WL, </w:t>
            </w:r>
            <w:r w:rsidRPr="00AD4053">
              <w:rPr>
                <w:rFonts w:hint="eastAsia"/>
                <w:b/>
                <w:lang w:val="en-US" w:eastAsia="ja-JP"/>
              </w:rPr>
              <w:t xml:space="preserve">NFW, </w:t>
            </w:r>
            <w:r w:rsidRPr="00AD4053">
              <w:rPr>
                <w:b/>
                <w:lang w:val="en-US" w:eastAsia="ja-JP"/>
              </w:rPr>
              <w:t>FL, NIP, NIO, PS)</w:t>
            </w:r>
          </w:p>
        </w:tc>
        <w:tc>
          <w:tcPr>
            <w:tcW w:w="3827" w:type="dxa"/>
            <w:tcBorders>
              <w:top w:val="single" w:sz="6" w:space="0" w:color="000000"/>
              <w:left w:val="single" w:sz="6" w:space="0" w:color="000000"/>
              <w:bottom w:val="single" w:sz="6" w:space="0" w:color="000000"/>
              <w:right w:val="single" w:sz="6" w:space="0" w:color="000000"/>
            </w:tcBorders>
            <w:hideMark/>
          </w:tcPr>
          <w:p w:rsidR="00761F0A" w:rsidRPr="00AD4053" w:rsidRDefault="00761F0A" w:rsidP="00CD4FB7">
            <w:pPr>
              <w:rPr>
                <w:lang w:val="en-US" w:eastAsia="ja-JP"/>
              </w:rPr>
            </w:pPr>
            <w:r w:rsidRPr="00AD4053">
              <w:rPr>
                <w:lang w:val="en-US" w:eastAsia="ja-JP"/>
              </w:rPr>
              <w:t xml:space="preserve">M2M device class with Wireless Wide Area Network interface, Fixed Local Area Network interface </w:t>
            </w:r>
            <w:r w:rsidRPr="00AD4053">
              <w:rPr>
                <w:rFonts w:hint="eastAsia"/>
                <w:lang w:val="en-US" w:eastAsia="ja-JP"/>
              </w:rPr>
              <w:t>(</w:t>
            </w:r>
            <w:r w:rsidRPr="00AD4053">
              <w:rPr>
                <w:lang w:val="en-US" w:eastAsia="ja-JP"/>
              </w:rPr>
              <w:t>e.g., RS232 or TIA485), no IP stack, no user I/O, and persistent configuration storage (e.g., SIM).</w:t>
            </w:r>
          </w:p>
        </w:tc>
        <w:tc>
          <w:tcPr>
            <w:tcW w:w="1678" w:type="dxa"/>
            <w:tcBorders>
              <w:top w:val="single" w:sz="6" w:space="0" w:color="000000"/>
              <w:left w:val="single" w:sz="6" w:space="0" w:color="000000"/>
              <w:bottom w:val="single" w:sz="6" w:space="0" w:color="000000"/>
              <w:right w:val="single" w:sz="6" w:space="0" w:color="000000"/>
            </w:tcBorders>
            <w:hideMark/>
          </w:tcPr>
          <w:p w:rsidR="00761F0A" w:rsidRPr="00AD4053" w:rsidRDefault="00761F0A" w:rsidP="00CD4FB7">
            <w:pPr>
              <w:rPr>
                <w:lang w:val="en-US" w:eastAsia="ja-JP"/>
              </w:rPr>
            </w:pPr>
            <w:r w:rsidRPr="00AD4053">
              <w:rPr>
                <w:lang w:val="en-US" w:eastAsia="ja-JP"/>
              </w:rPr>
              <w:t>GSM utility meter gateway</w:t>
            </w:r>
            <w:r w:rsidRPr="00AD4053">
              <w:rPr>
                <w:rFonts w:hint="eastAsia"/>
                <w:lang w:val="en-US" w:eastAsia="ja-JP"/>
              </w:rPr>
              <w:t>s</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C(</w:t>
            </w:r>
            <w:r w:rsidRPr="00AD4053">
              <w:rPr>
                <w:rFonts w:hint="eastAsia"/>
                <w:b/>
                <w:lang w:val="en-US" w:eastAsia="ja-JP"/>
              </w:rPr>
              <w:t>NWW</w:t>
            </w:r>
            <w:r w:rsidRPr="00AD4053">
              <w:rPr>
                <w:b/>
                <w:lang w:val="en-US" w:eastAsia="ja-JP"/>
              </w:rPr>
              <w:t xml:space="preserve">, WL, </w:t>
            </w:r>
            <w:r w:rsidRPr="00AD4053">
              <w:rPr>
                <w:rFonts w:hint="eastAsia"/>
                <w:b/>
                <w:lang w:val="en-US" w:eastAsia="ja-JP"/>
              </w:rPr>
              <w:t>NFW, NFL</w:t>
            </w:r>
            <w:r w:rsidRPr="00AD4053">
              <w:rPr>
                <w:b/>
                <w:lang w:val="en-US" w:eastAsia="ja-JP"/>
              </w:rPr>
              <w:t>,</w:t>
            </w:r>
            <w:r w:rsidRPr="00AD4053">
              <w:rPr>
                <w:rFonts w:hint="eastAsia"/>
                <w:b/>
                <w:lang w:val="en-US" w:eastAsia="ja-JP"/>
              </w:rPr>
              <w:t xml:space="preserve"> IP, </w:t>
            </w:r>
            <w:r w:rsidRPr="00AD4053">
              <w:rPr>
                <w:b/>
                <w:lang w:val="en-US" w:eastAsia="ja-JP"/>
              </w:rPr>
              <w:t>NIO, PS)</w:t>
            </w:r>
          </w:p>
        </w:tc>
        <w:tc>
          <w:tcPr>
            <w:tcW w:w="3827" w:type="dxa"/>
            <w:tcBorders>
              <w:top w:val="single" w:sz="6" w:space="0" w:color="000000"/>
              <w:left w:val="single" w:sz="6" w:space="0" w:color="000000"/>
              <w:bottom w:val="single" w:sz="6" w:space="0" w:color="000000"/>
              <w:right w:val="single" w:sz="6" w:space="0" w:color="000000"/>
            </w:tcBorders>
            <w:hideMark/>
          </w:tcPr>
          <w:p w:rsidR="00761F0A" w:rsidRPr="00AD4053" w:rsidRDefault="00761F0A" w:rsidP="00CD4FB7">
            <w:pPr>
              <w:rPr>
                <w:lang w:val="en-US" w:eastAsia="ja-JP"/>
              </w:rPr>
            </w:pPr>
            <w:r w:rsidRPr="00AD4053">
              <w:rPr>
                <w:lang w:val="en-US" w:eastAsia="ja-JP"/>
              </w:rPr>
              <w:t xml:space="preserve">M2M device class with only Wireless Local Area Network interface </w:t>
            </w:r>
            <w:r w:rsidRPr="00AD4053">
              <w:rPr>
                <w:rFonts w:hint="eastAsia"/>
                <w:lang w:val="en-US" w:eastAsia="ja-JP"/>
              </w:rPr>
              <w:t>(</w:t>
            </w:r>
            <w:r w:rsidRPr="00AD4053">
              <w:rPr>
                <w:lang w:val="en-US" w:eastAsia="ja-JP"/>
              </w:rPr>
              <w:t xml:space="preserve">e.g., </w:t>
            </w:r>
            <w:proofErr w:type="spellStart"/>
            <w:r w:rsidRPr="00AD4053">
              <w:rPr>
                <w:rFonts w:hint="eastAsia"/>
                <w:lang w:val="en-US" w:eastAsia="ja-JP"/>
              </w:rPr>
              <w:t>WiFi</w:t>
            </w:r>
            <w:proofErr w:type="spellEnd"/>
            <w:r w:rsidRPr="00AD4053">
              <w:rPr>
                <w:rFonts w:hint="eastAsia"/>
                <w:lang w:val="en-US" w:eastAsia="ja-JP"/>
              </w:rPr>
              <w:t>)</w:t>
            </w:r>
            <w:r w:rsidRPr="00AD4053">
              <w:rPr>
                <w:lang w:val="en-US" w:eastAsia="ja-JP"/>
              </w:rPr>
              <w:t>, IP stack, no user I/O, and persistent configuration storage.</w:t>
            </w:r>
          </w:p>
        </w:tc>
        <w:tc>
          <w:tcPr>
            <w:tcW w:w="1678" w:type="dxa"/>
            <w:tcBorders>
              <w:top w:val="single" w:sz="6" w:space="0" w:color="000000"/>
              <w:left w:val="single" w:sz="6" w:space="0" w:color="000000"/>
              <w:bottom w:val="single" w:sz="6" w:space="0" w:color="000000"/>
              <w:right w:val="single" w:sz="6" w:space="0" w:color="000000"/>
            </w:tcBorders>
            <w:hideMark/>
          </w:tcPr>
          <w:p w:rsidR="00761F0A" w:rsidRPr="00AD4053" w:rsidRDefault="00761F0A" w:rsidP="00CD4FB7">
            <w:pPr>
              <w:tabs>
                <w:tab w:val="left" w:pos="1555"/>
              </w:tabs>
              <w:rPr>
                <w:lang w:val="en-US" w:eastAsia="ja-JP"/>
              </w:rPr>
            </w:pPr>
            <w:r w:rsidRPr="00AD4053">
              <w:rPr>
                <w:rFonts w:hint="eastAsia"/>
                <w:lang w:val="en-US" w:eastAsia="ja-JP"/>
              </w:rPr>
              <w:t>Cleaning robots, s</w:t>
            </w:r>
            <w:r w:rsidRPr="00AD4053">
              <w:rPr>
                <w:lang w:val="en-US" w:eastAsia="ja-JP"/>
              </w:rPr>
              <w:t>urveillance</w:t>
            </w:r>
            <w:r w:rsidRPr="00AD4053">
              <w:rPr>
                <w:rFonts w:hint="eastAsia"/>
                <w:lang w:val="en-US" w:eastAsia="ja-JP"/>
              </w:rPr>
              <w:t xml:space="preserve"> robots </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C(</w:t>
            </w:r>
            <w:r w:rsidRPr="00AD4053">
              <w:rPr>
                <w:rFonts w:hint="eastAsia"/>
                <w:b/>
                <w:lang w:val="en-US" w:eastAsia="ja-JP"/>
              </w:rPr>
              <w:t>NWW</w:t>
            </w:r>
            <w:r w:rsidRPr="00AD4053">
              <w:rPr>
                <w:b/>
                <w:lang w:val="en-US" w:eastAsia="ja-JP"/>
              </w:rPr>
              <w:t xml:space="preserve">, WL, </w:t>
            </w:r>
            <w:r w:rsidRPr="00AD4053">
              <w:rPr>
                <w:rFonts w:hint="eastAsia"/>
                <w:b/>
                <w:lang w:val="en-US" w:eastAsia="ja-JP"/>
              </w:rPr>
              <w:t>NFW, FL</w:t>
            </w:r>
            <w:r w:rsidRPr="00AD4053">
              <w:rPr>
                <w:b/>
                <w:lang w:val="en-US" w:eastAsia="ja-JP"/>
              </w:rPr>
              <w:t>,</w:t>
            </w:r>
            <w:r w:rsidRPr="00AD4053">
              <w:rPr>
                <w:rFonts w:hint="eastAsia"/>
                <w:b/>
                <w:lang w:val="en-US" w:eastAsia="ja-JP"/>
              </w:rPr>
              <w:t xml:space="preserve"> IP, </w:t>
            </w:r>
            <w:r w:rsidRPr="00AD4053">
              <w:rPr>
                <w:b/>
                <w:lang w:val="en-US" w:eastAsia="ja-JP"/>
              </w:rPr>
              <w:t>IO, PS)</w:t>
            </w:r>
          </w:p>
        </w:tc>
        <w:tc>
          <w:tcPr>
            <w:tcW w:w="3827" w:type="dxa"/>
            <w:tcBorders>
              <w:top w:val="single" w:sz="6" w:space="0" w:color="000000"/>
              <w:left w:val="single" w:sz="6" w:space="0" w:color="000000"/>
              <w:bottom w:val="single" w:sz="6" w:space="0" w:color="000000"/>
              <w:right w:val="single" w:sz="6" w:space="0" w:color="000000"/>
            </w:tcBorders>
            <w:hideMark/>
          </w:tcPr>
          <w:p w:rsidR="00761F0A" w:rsidRPr="00AD4053" w:rsidRDefault="00761F0A" w:rsidP="00CD4FB7">
            <w:pPr>
              <w:rPr>
                <w:lang w:val="en-US" w:eastAsia="ja-JP"/>
              </w:rPr>
            </w:pPr>
            <w:r w:rsidRPr="00AD4053">
              <w:rPr>
                <w:lang w:val="en-US" w:eastAsia="ja-JP"/>
              </w:rPr>
              <w:t xml:space="preserve">M2M device class with Wireless Local Area Network interface </w:t>
            </w:r>
            <w:r w:rsidRPr="00AD4053">
              <w:rPr>
                <w:rFonts w:hint="eastAsia"/>
                <w:lang w:val="en-US" w:eastAsia="ja-JP"/>
              </w:rPr>
              <w:t>(</w:t>
            </w:r>
            <w:r w:rsidRPr="00AD4053">
              <w:rPr>
                <w:lang w:val="en-US" w:eastAsia="ja-JP"/>
              </w:rPr>
              <w:t xml:space="preserve">e.g., </w:t>
            </w:r>
            <w:proofErr w:type="spellStart"/>
            <w:r w:rsidRPr="00AD4053">
              <w:rPr>
                <w:rFonts w:hint="eastAsia"/>
                <w:lang w:val="en-US" w:eastAsia="ja-JP"/>
              </w:rPr>
              <w:t>WiFi</w:t>
            </w:r>
            <w:proofErr w:type="spellEnd"/>
            <w:r w:rsidRPr="00AD4053">
              <w:rPr>
                <w:rFonts w:hint="eastAsia"/>
                <w:lang w:val="en-US" w:eastAsia="ja-JP"/>
              </w:rPr>
              <w:t>)</w:t>
            </w:r>
            <w:r w:rsidRPr="00AD4053">
              <w:rPr>
                <w:lang w:val="en-US" w:eastAsia="ja-JP"/>
              </w:rPr>
              <w:t xml:space="preserve">, </w:t>
            </w:r>
            <w:r w:rsidRPr="00AD4053">
              <w:rPr>
                <w:rFonts w:hint="eastAsia"/>
                <w:lang w:val="en-US" w:eastAsia="ja-JP"/>
              </w:rPr>
              <w:t xml:space="preserve">Wired Local Area Network interface (e.g., Ethernet), </w:t>
            </w:r>
            <w:r w:rsidRPr="00AD4053">
              <w:rPr>
                <w:lang w:val="en-US" w:eastAsia="ja-JP"/>
              </w:rPr>
              <w:t>IP stack, user I/O, and persistent configuration storage.</w:t>
            </w:r>
          </w:p>
        </w:tc>
        <w:tc>
          <w:tcPr>
            <w:tcW w:w="1678" w:type="dxa"/>
            <w:tcBorders>
              <w:top w:val="single" w:sz="6" w:space="0" w:color="000000"/>
              <w:left w:val="single" w:sz="6" w:space="0" w:color="000000"/>
              <w:bottom w:val="single" w:sz="6" w:space="0" w:color="000000"/>
              <w:right w:val="single" w:sz="6" w:space="0" w:color="000000"/>
            </w:tcBorders>
            <w:hideMark/>
          </w:tcPr>
          <w:p w:rsidR="00761F0A" w:rsidRPr="00AD4053" w:rsidRDefault="00761F0A" w:rsidP="00CD4FB7">
            <w:pPr>
              <w:tabs>
                <w:tab w:val="left" w:pos="1555"/>
              </w:tabs>
              <w:rPr>
                <w:lang w:val="en-US" w:eastAsia="ja-JP"/>
              </w:rPr>
            </w:pPr>
            <w:proofErr w:type="spellStart"/>
            <w:r w:rsidRPr="00AD4053">
              <w:rPr>
                <w:lang w:val="en-US" w:eastAsia="ja-JP"/>
              </w:rPr>
              <w:t>WiFi</w:t>
            </w:r>
            <w:proofErr w:type="spellEnd"/>
            <w:r w:rsidRPr="00AD4053">
              <w:rPr>
                <w:lang w:val="en-US" w:eastAsia="ja-JP"/>
              </w:rPr>
              <w:t>-enabled smart appliance (washer, dryer, oven,</w:t>
            </w:r>
            <w:r w:rsidRPr="00AD4053">
              <w:rPr>
                <w:rFonts w:hint="eastAsia"/>
                <w:lang w:val="en-US" w:eastAsia="ja-JP"/>
              </w:rPr>
              <w:t xml:space="preserve"> </w:t>
            </w:r>
            <w:r w:rsidRPr="00AD4053">
              <w:rPr>
                <w:lang w:val="en-US" w:eastAsia="ja-JP"/>
              </w:rPr>
              <w:t>refrigerator)</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 xml:space="preserve">C(NWW, WL, NFW, NFL, </w:t>
            </w:r>
            <w:r w:rsidRPr="00AD4053">
              <w:rPr>
                <w:rFonts w:hint="eastAsia"/>
                <w:b/>
                <w:lang w:val="en-US" w:eastAsia="ja-JP"/>
              </w:rPr>
              <w:t>N</w:t>
            </w:r>
            <w:r w:rsidRPr="00AD4053">
              <w:rPr>
                <w:b/>
                <w:lang w:val="en-US" w:eastAsia="ja-JP"/>
              </w:rPr>
              <w:t>IP,</w:t>
            </w:r>
            <w:r w:rsidRPr="00AD4053">
              <w:rPr>
                <w:rFonts w:hint="eastAsia"/>
                <w:b/>
                <w:lang w:val="en-US" w:eastAsia="ja-JP"/>
              </w:rPr>
              <w:t xml:space="preserve"> </w:t>
            </w:r>
            <w:r w:rsidRPr="00AD4053">
              <w:rPr>
                <w:b/>
                <w:lang w:val="en-US" w:eastAsia="ja-JP"/>
              </w:rPr>
              <w:t xml:space="preserve">NIO, </w:t>
            </w:r>
            <w:r w:rsidRPr="00AD4053">
              <w:rPr>
                <w:rFonts w:hint="eastAsia"/>
                <w:b/>
                <w:lang w:val="en-US" w:eastAsia="ja-JP"/>
              </w:rPr>
              <w:t>N</w:t>
            </w:r>
            <w:r w:rsidRPr="00AD4053">
              <w:rPr>
                <w:b/>
                <w:lang w:val="en-US" w:eastAsia="ja-JP"/>
              </w:rPr>
              <w:t>PS)</w:t>
            </w:r>
          </w:p>
        </w:tc>
        <w:tc>
          <w:tcPr>
            <w:tcW w:w="3827"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lang w:val="en-US" w:eastAsia="ja-JP"/>
              </w:rPr>
            </w:pPr>
            <w:r w:rsidRPr="00AD4053">
              <w:rPr>
                <w:lang w:val="en-US" w:eastAsia="ja-JP"/>
              </w:rPr>
              <w:t>M2M device class with only Wireless Local Area Network interface</w:t>
            </w:r>
            <w:r w:rsidRPr="00AD4053">
              <w:rPr>
                <w:rFonts w:hint="eastAsia"/>
                <w:lang w:val="en-US" w:eastAsia="ja-JP"/>
              </w:rPr>
              <w:t xml:space="preserve"> (</w:t>
            </w:r>
            <w:r w:rsidRPr="00AD4053">
              <w:rPr>
                <w:lang w:val="en-US" w:eastAsia="ja-JP"/>
              </w:rPr>
              <w:t xml:space="preserve">e.g., </w:t>
            </w:r>
            <w:proofErr w:type="spellStart"/>
            <w:r w:rsidRPr="00AD4053">
              <w:rPr>
                <w:rFonts w:hint="eastAsia"/>
                <w:lang w:val="en-US" w:eastAsia="ja-JP"/>
              </w:rPr>
              <w:t>Zigbee</w:t>
            </w:r>
            <w:proofErr w:type="spellEnd"/>
            <w:r w:rsidRPr="00AD4053">
              <w:rPr>
                <w:rFonts w:hint="eastAsia"/>
                <w:lang w:val="en-US" w:eastAsia="ja-JP"/>
              </w:rPr>
              <w:t>, ANT+)</w:t>
            </w:r>
            <w:r w:rsidRPr="00AD4053">
              <w:rPr>
                <w:lang w:val="en-US" w:eastAsia="ja-JP"/>
              </w:rPr>
              <w:t xml:space="preserve">, </w:t>
            </w:r>
            <w:r w:rsidRPr="00AD4053">
              <w:rPr>
                <w:rFonts w:hint="eastAsia"/>
                <w:lang w:val="en-US" w:eastAsia="ja-JP"/>
              </w:rPr>
              <w:t xml:space="preserve">no </w:t>
            </w:r>
            <w:r w:rsidRPr="00AD4053">
              <w:rPr>
                <w:lang w:val="en-US" w:eastAsia="ja-JP"/>
              </w:rPr>
              <w:t>IP stack, no user I/O, no persistent configuration storage.</w:t>
            </w:r>
          </w:p>
        </w:tc>
        <w:tc>
          <w:tcPr>
            <w:tcW w:w="1678"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tabs>
                <w:tab w:val="left" w:pos="1555"/>
              </w:tabs>
              <w:rPr>
                <w:lang w:val="en-US" w:eastAsia="ja-JP"/>
              </w:rPr>
            </w:pPr>
            <w:proofErr w:type="spellStart"/>
            <w:r w:rsidRPr="00AD4053">
              <w:rPr>
                <w:rFonts w:hint="eastAsia"/>
                <w:lang w:val="en-US" w:eastAsia="ja-JP"/>
              </w:rPr>
              <w:t>Zigbee</w:t>
            </w:r>
            <w:proofErr w:type="spellEnd"/>
            <w:r w:rsidRPr="00AD4053">
              <w:rPr>
                <w:rFonts w:hint="eastAsia"/>
                <w:lang w:val="en-US" w:eastAsia="ja-JP"/>
              </w:rPr>
              <w:t xml:space="preserve"> we</w:t>
            </w:r>
            <w:r w:rsidRPr="00AD4053">
              <w:rPr>
                <w:lang w:val="en-US" w:eastAsia="ja-JP"/>
              </w:rPr>
              <w:t>a</w:t>
            </w:r>
            <w:r w:rsidRPr="00AD4053">
              <w:rPr>
                <w:rFonts w:hint="eastAsia"/>
                <w:lang w:val="en-US" w:eastAsia="ja-JP"/>
              </w:rPr>
              <w:t>ther sensors</w:t>
            </w:r>
            <w:r w:rsidRPr="00AD4053">
              <w:rPr>
                <w:lang w:val="en-US" w:eastAsia="ja-JP"/>
              </w:rPr>
              <w:t>, home security</w:t>
            </w:r>
            <w:r w:rsidRPr="00AD4053">
              <w:rPr>
                <w:rFonts w:hint="eastAsia"/>
                <w:lang w:val="en-US" w:eastAsia="ja-JP"/>
              </w:rPr>
              <w:t xml:space="preserve">  sensors</w:t>
            </w:r>
            <w:r w:rsidRPr="00AD4053">
              <w:rPr>
                <w:lang w:val="en-US" w:eastAsia="ja-JP"/>
              </w:rPr>
              <w:t xml:space="preserve">, </w:t>
            </w:r>
            <w:r w:rsidRPr="00AD4053">
              <w:rPr>
                <w:rFonts w:hint="eastAsia"/>
                <w:lang w:val="en-US" w:eastAsia="ja-JP"/>
              </w:rPr>
              <w:t>ANT+ Fitness sensors</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C(NWW, WL, NFW, NFL, NIP, IO, PS)</w:t>
            </w:r>
          </w:p>
        </w:tc>
        <w:tc>
          <w:tcPr>
            <w:tcW w:w="3827"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lang w:val="en-US" w:eastAsia="ja-JP"/>
              </w:rPr>
            </w:pPr>
            <w:r w:rsidRPr="00AD4053">
              <w:rPr>
                <w:lang w:val="en-US" w:eastAsia="ja-JP"/>
              </w:rPr>
              <w:t>M2M device class with only Wireless Local Area Network interface (</w:t>
            </w:r>
            <w:r w:rsidRPr="00AD4053">
              <w:rPr>
                <w:rFonts w:hint="eastAsia"/>
                <w:lang w:val="en-US" w:eastAsia="ja-JP"/>
              </w:rPr>
              <w:t xml:space="preserve">e.g., </w:t>
            </w:r>
            <w:r w:rsidRPr="00AD4053">
              <w:rPr>
                <w:lang w:val="en-US" w:eastAsia="ja-JP"/>
              </w:rPr>
              <w:t xml:space="preserve">ANT+), no IP stack, user I/O (e.g., touch screen), having persistent </w:t>
            </w:r>
            <w:r w:rsidRPr="00AD4053">
              <w:rPr>
                <w:rFonts w:hint="eastAsia"/>
                <w:lang w:val="en-US" w:eastAsia="ja-JP"/>
              </w:rPr>
              <w:t xml:space="preserve">configuration </w:t>
            </w:r>
            <w:r w:rsidRPr="00AD4053">
              <w:rPr>
                <w:lang w:val="en-US" w:eastAsia="ja-JP"/>
              </w:rPr>
              <w:t>storage</w:t>
            </w:r>
            <w:r w:rsidRPr="00AD4053">
              <w:rPr>
                <w:rFonts w:hint="eastAsia"/>
                <w:lang w:val="en-US" w:eastAsia="ja-JP"/>
              </w:rPr>
              <w:t xml:space="preserve"> (e.g., micro SD cards)</w:t>
            </w:r>
            <w:r w:rsidRPr="00AD4053">
              <w:rPr>
                <w:lang w:val="en-US" w:eastAsia="ja-JP"/>
              </w:rPr>
              <w:t>.</w:t>
            </w:r>
          </w:p>
        </w:tc>
        <w:tc>
          <w:tcPr>
            <w:tcW w:w="1678"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tabs>
                <w:tab w:val="left" w:pos="1555"/>
              </w:tabs>
              <w:rPr>
                <w:lang w:val="en-US" w:eastAsia="ja-JP"/>
              </w:rPr>
            </w:pPr>
            <w:r w:rsidRPr="00AD4053">
              <w:rPr>
                <w:rFonts w:hint="eastAsia"/>
                <w:lang w:val="en-US" w:eastAsia="ja-JP"/>
              </w:rPr>
              <w:t xml:space="preserve">Portable GPS devices, </w:t>
            </w:r>
            <w:r w:rsidRPr="00AD4053">
              <w:rPr>
                <w:lang w:val="en-US" w:eastAsia="ja-JP"/>
              </w:rPr>
              <w:t>ANT+ Medical Monitors</w:t>
            </w:r>
            <w:r w:rsidRPr="00AD4053">
              <w:rPr>
                <w:rFonts w:hint="eastAsia"/>
                <w:lang w:val="en-US" w:eastAsia="ja-JP"/>
              </w:rPr>
              <w:t xml:space="preserve">, </w:t>
            </w:r>
            <w:proofErr w:type="spellStart"/>
            <w:r w:rsidRPr="00AD4053">
              <w:rPr>
                <w:lang w:val="en-US" w:eastAsia="ja-JP"/>
              </w:rPr>
              <w:t>Bluetooth</w:t>
            </w:r>
            <w:proofErr w:type="spellEnd"/>
            <w:r w:rsidRPr="00AD4053">
              <w:rPr>
                <w:lang w:val="en-US" w:eastAsia="ja-JP"/>
              </w:rPr>
              <w:t xml:space="preserve"> car audio system, car hands free phone units</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C(WW, WL, NFW, NFL, IP, IO, PS)</w:t>
            </w:r>
          </w:p>
        </w:tc>
        <w:tc>
          <w:tcPr>
            <w:tcW w:w="3827"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lang w:val="en-US" w:eastAsia="ja-JP"/>
              </w:rPr>
            </w:pPr>
            <w:r w:rsidRPr="00AD4053">
              <w:rPr>
                <w:lang w:val="en-US" w:eastAsia="ja-JP"/>
              </w:rPr>
              <w:t xml:space="preserve">M2M device class with Wireless Wide Area Network interface (e.g., </w:t>
            </w:r>
            <w:r w:rsidRPr="00AD4053">
              <w:rPr>
                <w:rFonts w:hint="eastAsia"/>
                <w:lang w:val="en-US" w:eastAsia="ja-JP"/>
              </w:rPr>
              <w:t>3G/4G</w:t>
            </w:r>
            <w:r w:rsidRPr="00AD4053">
              <w:rPr>
                <w:lang w:val="en-US" w:eastAsia="ja-JP"/>
              </w:rPr>
              <w:t>)</w:t>
            </w:r>
            <w:r w:rsidRPr="00AD4053">
              <w:rPr>
                <w:rFonts w:hint="eastAsia"/>
                <w:lang w:val="en-US" w:eastAsia="ja-JP"/>
              </w:rPr>
              <w:t xml:space="preserve"> interface, </w:t>
            </w:r>
            <w:r w:rsidRPr="00AD4053">
              <w:rPr>
                <w:lang w:val="en-US" w:eastAsia="ja-JP"/>
              </w:rPr>
              <w:t xml:space="preserve">Wireless Local Area Network Interfaces (e.g., </w:t>
            </w:r>
            <w:proofErr w:type="spellStart"/>
            <w:r w:rsidRPr="00AD4053">
              <w:rPr>
                <w:lang w:val="en-US" w:eastAsia="ja-JP"/>
              </w:rPr>
              <w:t>WiFi</w:t>
            </w:r>
            <w:proofErr w:type="spellEnd"/>
            <w:r w:rsidRPr="00AD4053">
              <w:rPr>
                <w:lang w:val="en-US" w:eastAsia="ja-JP"/>
              </w:rPr>
              <w:t xml:space="preserve">, </w:t>
            </w:r>
            <w:proofErr w:type="spellStart"/>
            <w:r w:rsidRPr="00AD4053">
              <w:rPr>
                <w:lang w:val="en-US" w:eastAsia="ja-JP"/>
              </w:rPr>
              <w:t>Bluetooth</w:t>
            </w:r>
            <w:proofErr w:type="spellEnd"/>
            <w:r w:rsidRPr="00AD4053">
              <w:rPr>
                <w:lang w:val="en-US" w:eastAsia="ja-JP"/>
              </w:rPr>
              <w:t xml:space="preserve">), user I/O (e.g., </w:t>
            </w:r>
            <w:r w:rsidRPr="00AD4053">
              <w:rPr>
                <w:rFonts w:hint="eastAsia"/>
                <w:lang w:val="en-US" w:eastAsia="ja-JP"/>
              </w:rPr>
              <w:t>touch screen</w:t>
            </w:r>
            <w:r w:rsidRPr="00AD4053">
              <w:rPr>
                <w:lang w:val="en-US" w:eastAsia="ja-JP"/>
              </w:rPr>
              <w:t>)</w:t>
            </w:r>
            <w:r w:rsidRPr="00AD4053">
              <w:rPr>
                <w:rFonts w:hint="eastAsia"/>
                <w:lang w:val="en-US" w:eastAsia="ja-JP"/>
              </w:rPr>
              <w:t xml:space="preserve">, </w:t>
            </w:r>
            <w:r w:rsidRPr="00AD4053">
              <w:rPr>
                <w:lang w:val="en-US" w:eastAsia="ja-JP"/>
              </w:rPr>
              <w:t>with</w:t>
            </w:r>
            <w:r w:rsidRPr="00AD4053">
              <w:rPr>
                <w:rFonts w:hint="eastAsia"/>
                <w:lang w:val="en-US" w:eastAsia="ja-JP"/>
              </w:rPr>
              <w:t xml:space="preserve"> persistent </w:t>
            </w:r>
            <w:r w:rsidRPr="00AD4053">
              <w:rPr>
                <w:lang w:val="en-US" w:eastAsia="ja-JP"/>
              </w:rPr>
              <w:t xml:space="preserve">configuration </w:t>
            </w:r>
            <w:r w:rsidRPr="00AD4053">
              <w:rPr>
                <w:rFonts w:hint="eastAsia"/>
                <w:lang w:val="en-US" w:eastAsia="ja-JP"/>
              </w:rPr>
              <w:t xml:space="preserve">storage (e.g., </w:t>
            </w:r>
            <w:r w:rsidRPr="00AD4053">
              <w:rPr>
                <w:lang w:val="en-US" w:eastAsia="ja-JP"/>
              </w:rPr>
              <w:t>UICC</w:t>
            </w:r>
            <w:r w:rsidRPr="00AD4053">
              <w:rPr>
                <w:rFonts w:hint="eastAsia"/>
                <w:lang w:val="en-US" w:eastAsia="ja-JP"/>
              </w:rPr>
              <w:t>).</w:t>
            </w:r>
          </w:p>
        </w:tc>
        <w:tc>
          <w:tcPr>
            <w:tcW w:w="1678"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tabs>
                <w:tab w:val="left" w:pos="1555"/>
              </w:tabs>
              <w:rPr>
                <w:lang w:val="en-US" w:eastAsia="ja-JP"/>
              </w:rPr>
            </w:pPr>
            <w:r w:rsidRPr="00AD4053">
              <w:rPr>
                <w:lang w:val="en-US" w:eastAsia="ja-JP"/>
              </w:rPr>
              <w:t>Mobile h</w:t>
            </w:r>
            <w:r w:rsidRPr="00AD4053">
              <w:rPr>
                <w:rFonts w:hint="eastAsia"/>
                <w:lang w:val="en-US" w:eastAsia="ja-JP"/>
              </w:rPr>
              <w:t>andsets</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C(WW, WL, NFW, FL, NIP, NIO, PS)</w:t>
            </w:r>
          </w:p>
        </w:tc>
        <w:tc>
          <w:tcPr>
            <w:tcW w:w="3827"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lang w:val="en-US" w:eastAsia="ja-JP"/>
              </w:rPr>
            </w:pPr>
            <w:r w:rsidRPr="00AD4053">
              <w:rPr>
                <w:lang w:val="en-US" w:eastAsia="ja-JP"/>
              </w:rPr>
              <w:t>M2M device class with Wireless Wide Area Network interface (e.g., GPRS), Wireless Local Area Network interface (e.g., DSRC), Fixed Local Area Network (</w:t>
            </w:r>
            <w:proofErr w:type="spellStart"/>
            <w:r w:rsidRPr="00AD4053">
              <w:rPr>
                <w:lang w:val="en-US" w:eastAsia="ja-JP"/>
              </w:rPr>
              <w:t>e</w:t>
            </w:r>
            <w:proofErr w:type="gramStart"/>
            <w:r w:rsidRPr="00AD4053">
              <w:rPr>
                <w:lang w:val="en-US" w:eastAsia="ja-JP"/>
              </w:rPr>
              <w:t>,g</w:t>
            </w:r>
            <w:proofErr w:type="spellEnd"/>
            <w:proofErr w:type="gramEnd"/>
            <w:r w:rsidRPr="00AD4053">
              <w:rPr>
                <w:lang w:val="en-US" w:eastAsia="ja-JP"/>
              </w:rPr>
              <w:t>., Controller Area Network), no IP stack (e.g., SMS), no user I/O, persistent configuration storage.</w:t>
            </w:r>
          </w:p>
        </w:tc>
        <w:tc>
          <w:tcPr>
            <w:tcW w:w="1678"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tabs>
                <w:tab w:val="left" w:pos="1555"/>
              </w:tabs>
              <w:rPr>
                <w:lang w:val="en-US" w:eastAsia="ja-JP"/>
              </w:rPr>
            </w:pPr>
            <w:proofErr w:type="spellStart"/>
            <w:r w:rsidRPr="00AD4053">
              <w:rPr>
                <w:lang w:val="en-US" w:eastAsia="ja-JP"/>
              </w:rPr>
              <w:t>Telematics</w:t>
            </w:r>
            <w:proofErr w:type="spellEnd"/>
            <w:r w:rsidRPr="00AD4053">
              <w:rPr>
                <w:lang w:val="en-US" w:eastAsia="ja-JP"/>
              </w:rPr>
              <w:t xml:space="preserve"> onboard unit (with DSRC)</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lastRenderedPageBreak/>
              <w:t>C(</w:t>
            </w:r>
            <w:r w:rsidRPr="00AD4053">
              <w:rPr>
                <w:rFonts w:hint="eastAsia"/>
                <w:b/>
                <w:lang w:val="en-US" w:eastAsia="ja-JP"/>
              </w:rPr>
              <w:t>NWW</w:t>
            </w:r>
            <w:r w:rsidRPr="00AD4053">
              <w:rPr>
                <w:b/>
                <w:lang w:val="en-US" w:eastAsia="ja-JP"/>
              </w:rPr>
              <w:t xml:space="preserve">, WL, </w:t>
            </w:r>
            <w:r w:rsidRPr="00AD4053">
              <w:rPr>
                <w:rFonts w:hint="eastAsia"/>
                <w:b/>
                <w:lang w:val="en-US" w:eastAsia="ja-JP"/>
              </w:rPr>
              <w:t xml:space="preserve">NFW, NFL, </w:t>
            </w:r>
            <w:r w:rsidRPr="00AD4053">
              <w:rPr>
                <w:b/>
                <w:lang w:val="en-US" w:eastAsia="ja-JP"/>
              </w:rPr>
              <w:t xml:space="preserve">IP, *, </w:t>
            </w:r>
            <w:r w:rsidRPr="00AD4053">
              <w:rPr>
                <w:rFonts w:hint="eastAsia"/>
                <w:b/>
                <w:lang w:val="en-US" w:eastAsia="ja-JP"/>
              </w:rPr>
              <w:t>PS</w:t>
            </w:r>
            <w:r w:rsidRPr="00AD4053">
              <w:rPr>
                <w:b/>
                <w:lang w:val="en-US" w:eastAsia="ja-JP"/>
              </w:rPr>
              <w:t>)</w:t>
            </w:r>
          </w:p>
        </w:tc>
        <w:tc>
          <w:tcPr>
            <w:tcW w:w="3827"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lang w:val="en-US" w:eastAsia="ja-JP"/>
              </w:rPr>
            </w:pPr>
            <w:r w:rsidRPr="00AD4053">
              <w:rPr>
                <w:lang w:val="en-US" w:eastAsia="ja-JP"/>
              </w:rPr>
              <w:t xml:space="preserve"> M2M device class with Wireless Local Area Network Interface, IP stack, with or without user I/O</w:t>
            </w:r>
            <w:r w:rsidRPr="00AD4053">
              <w:rPr>
                <w:rFonts w:hint="eastAsia"/>
                <w:lang w:val="en-US" w:eastAsia="ja-JP"/>
              </w:rPr>
              <w:t xml:space="preserve">, </w:t>
            </w:r>
            <w:r w:rsidRPr="00AD4053">
              <w:rPr>
                <w:lang w:val="en-US" w:eastAsia="ja-JP"/>
              </w:rPr>
              <w:t>with</w:t>
            </w:r>
            <w:r w:rsidRPr="00AD4053">
              <w:rPr>
                <w:rFonts w:hint="eastAsia"/>
                <w:lang w:val="en-US" w:eastAsia="ja-JP"/>
              </w:rPr>
              <w:t xml:space="preserve"> persistent </w:t>
            </w:r>
            <w:r w:rsidRPr="00AD4053">
              <w:rPr>
                <w:lang w:val="en-US" w:eastAsia="ja-JP"/>
              </w:rPr>
              <w:t xml:space="preserve">configuration </w:t>
            </w:r>
            <w:r w:rsidRPr="00AD4053">
              <w:rPr>
                <w:rFonts w:hint="eastAsia"/>
                <w:lang w:val="en-US" w:eastAsia="ja-JP"/>
              </w:rPr>
              <w:t xml:space="preserve">storage (e.g., </w:t>
            </w:r>
            <w:r w:rsidRPr="00AD4053">
              <w:rPr>
                <w:lang w:val="en-US" w:eastAsia="ja-JP"/>
              </w:rPr>
              <w:t>UICC</w:t>
            </w:r>
            <w:r w:rsidRPr="00AD4053">
              <w:rPr>
                <w:rFonts w:hint="eastAsia"/>
                <w:lang w:val="en-US" w:eastAsia="ja-JP"/>
              </w:rPr>
              <w:t>).</w:t>
            </w:r>
          </w:p>
        </w:tc>
        <w:tc>
          <w:tcPr>
            <w:tcW w:w="1678"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tabs>
                <w:tab w:val="left" w:pos="1555"/>
              </w:tabs>
              <w:rPr>
                <w:lang w:val="en-US" w:eastAsia="ja-JP"/>
              </w:rPr>
            </w:pPr>
            <w:r w:rsidRPr="00AD4053">
              <w:rPr>
                <w:lang w:val="en-US" w:eastAsia="ja-JP"/>
              </w:rPr>
              <w:t xml:space="preserve">IP Robot: </w:t>
            </w:r>
            <w:r w:rsidRPr="00AD4053">
              <w:rPr>
                <w:rFonts w:hint="eastAsia"/>
                <w:lang w:val="en-US" w:eastAsia="ja-JP"/>
              </w:rPr>
              <w:t>T</w:t>
            </w:r>
            <w:r w:rsidRPr="00AD4053">
              <w:rPr>
                <w:lang w:val="en-US" w:eastAsia="ja-JP"/>
              </w:rPr>
              <w:t>eaching robot with screen and speaker</w:t>
            </w:r>
            <w:r w:rsidRPr="00AD4053">
              <w:rPr>
                <w:rFonts w:hint="eastAsia"/>
                <w:lang w:val="en-US" w:eastAsia="ja-JP"/>
              </w:rPr>
              <w:t xml:space="preserve">, </w:t>
            </w:r>
            <w:r w:rsidRPr="00AD4053">
              <w:rPr>
                <w:lang w:val="en-US" w:eastAsia="ja-JP"/>
              </w:rPr>
              <w:t xml:space="preserve">or </w:t>
            </w:r>
            <w:r w:rsidRPr="00AD4053">
              <w:rPr>
                <w:rFonts w:hint="eastAsia"/>
                <w:lang w:val="en-US" w:eastAsia="ja-JP"/>
              </w:rPr>
              <w:t>c</w:t>
            </w:r>
            <w:r w:rsidRPr="00AD4053">
              <w:rPr>
                <w:lang w:val="en-US" w:eastAsia="ja-JP"/>
              </w:rPr>
              <w:t>leaning robots without user I/O</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C(</w:t>
            </w:r>
            <w:r w:rsidRPr="00AD4053">
              <w:rPr>
                <w:rFonts w:hint="eastAsia"/>
                <w:b/>
                <w:lang w:val="en-US" w:eastAsia="ja-JP"/>
              </w:rPr>
              <w:t>N</w:t>
            </w:r>
            <w:r w:rsidRPr="00AD4053">
              <w:rPr>
                <w:b/>
                <w:lang w:val="en-US" w:eastAsia="ja-JP"/>
              </w:rPr>
              <w:t xml:space="preserve">WW, WL, FW, FL, IP, </w:t>
            </w:r>
            <w:r w:rsidRPr="00AD4053">
              <w:rPr>
                <w:rFonts w:hint="eastAsia"/>
                <w:b/>
                <w:lang w:val="en-US" w:eastAsia="ja-JP"/>
              </w:rPr>
              <w:t>N</w:t>
            </w:r>
            <w:r w:rsidRPr="00AD4053">
              <w:rPr>
                <w:b/>
                <w:lang w:val="en-US" w:eastAsia="ja-JP"/>
              </w:rPr>
              <w:t>IO, PS)</w:t>
            </w:r>
          </w:p>
        </w:tc>
        <w:tc>
          <w:tcPr>
            <w:tcW w:w="3827"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lang w:val="en-US" w:eastAsia="ja-JP"/>
              </w:rPr>
            </w:pPr>
            <w:r w:rsidRPr="00AD4053">
              <w:rPr>
                <w:lang w:val="en-US" w:eastAsia="ja-JP"/>
              </w:rPr>
              <w:t xml:space="preserve">M2M device class with no Wireless Wide Area Network interface, Wireless Local Area Network interface (e.g., </w:t>
            </w:r>
            <w:proofErr w:type="spellStart"/>
            <w:r w:rsidRPr="00AD4053">
              <w:rPr>
                <w:lang w:val="en-US" w:eastAsia="ja-JP"/>
              </w:rPr>
              <w:t>WiFi</w:t>
            </w:r>
            <w:proofErr w:type="spellEnd"/>
            <w:r w:rsidRPr="00AD4053">
              <w:rPr>
                <w:lang w:val="en-US" w:eastAsia="ja-JP"/>
              </w:rPr>
              <w:t xml:space="preserve">), </w:t>
            </w:r>
            <w:r w:rsidRPr="00AD4053">
              <w:rPr>
                <w:rFonts w:hint="eastAsia"/>
                <w:lang w:val="en-US" w:eastAsia="ja-JP"/>
              </w:rPr>
              <w:t xml:space="preserve">Wired Wide Area Network (e.g., FTTH/ADSL), </w:t>
            </w:r>
            <w:r w:rsidRPr="00AD4053">
              <w:rPr>
                <w:lang w:val="en-US" w:eastAsia="ja-JP"/>
              </w:rPr>
              <w:t xml:space="preserve">Wired Local Area Network interface (e.g., Ethernet), IP stack, </w:t>
            </w:r>
            <w:r w:rsidRPr="00AD4053">
              <w:rPr>
                <w:rFonts w:hint="eastAsia"/>
                <w:lang w:val="en-US" w:eastAsia="ja-JP"/>
              </w:rPr>
              <w:t xml:space="preserve">no </w:t>
            </w:r>
            <w:r w:rsidRPr="00AD4053">
              <w:rPr>
                <w:lang w:val="en-US" w:eastAsia="ja-JP"/>
              </w:rPr>
              <w:t>user I/O</w:t>
            </w:r>
            <w:r w:rsidRPr="00AD4053">
              <w:rPr>
                <w:rFonts w:hint="eastAsia"/>
                <w:lang w:val="en-US" w:eastAsia="ja-JP"/>
              </w:rPr>
              <w:t xml:space="preserve">, </w:t>
            </w:r>
            <w:r w:rsidRPr="00AD4053">
              <w:rPr>
                <w:lang w:val="en-US" w:eastAsia="ja-JP"/>
              </w:rPr>
              <w:t>persistent configuration storage.</w:t>
            </w:r>
          </w:p>
        </w:tc>
        <w:tc>
          <w:tcPr>
            <w:tcW w:w="1678"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tabs>
                <w:tab w:val="left" w:pos="1555"/>
              </w:tabs>
              <w:rPr>
                <w:lang w:val="en-US" w:eastAsia="ja-JP"/>
              </w:rPr>
            </w:pPr>
            <w:r w:rsidRPr="00AD4053">
              <w:rPr>
                <w:rFonts w:hint="eastAsia"/>
                <w:lang w:val="en-US" w:eastAsia="ja-JP"/>
              </w:rPr>
              <w:t xml:space="preserve">Residential Gateway (with </w:t>
            </w:r>
            <w:proofErr w:type="spellStart"/>
            <w:r w:rsidRPr="00AD4053">
              <w:rPr>
                <w:rFonts w:hint="eastAsia"/>
                <w:lang w:val="en-US" w:eastAsia="ja-JP"/>
              </w:rPr>
              <w:t>WiFi</w:t>
            </w:r>
            <w:proofErr w:type="spellEnd"/>
            <w:r w:rsidRPr="00AD4053">
              <w:rPr>
                <w:rFonts w:hint="eastAsia"/>
                <w:lang w:val="en-US" w:eastAsia="ja-JP"/>
              </w:rPr>
              <w:t>)</w:t>
            </w:r>
          </w:p>
        </w:tc>
      </w:tr>
      <w:tr w:rsidR="00761F0A" w:rsidRPr="00AD4053" w:rsidTr="00CD4FB7">
        <w:trPr>
          <w:jc w:val="center"/>
        </w:trPr>
        <w:tc>
          <w:tcPr>
            <w:tcW w:w="3952"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b/>
                <w:lang w:val="en-US" w:eastAsia="ja-JP"/>
              </w:rPr>
            </w:pPr>
            <w:r w:rsidRPr="00AD4053">
              <w:rPr>
                <w:b/>
                <w:lang w:val="en-US" w:eastAsia="ja-JP"/>
              </w:rPr>
              <w:t xml:space="preserve">C(NWW, </w:t>
            </w:r>
            <w:r w:rsidRPr="00AD4053">
              <w:rPr>
                <w:rFonts w:hint="eastAsia"/>
                <w:b/>
                <w:lang w:val="en-US" w:eastAsia="ja-JP"/>
              </w:rPr>
              <w:t>N</w:t>
            </w:r>
            <w:r w:rsidRPr="00AD4053">
              <w:rPr>
                <w:b/>
                <w:lang w:val="en-US" w:eastAsia="ja-JP"/>
              </w:rPr>
              <w:t xml:space="preserve">WL, FW, FL, </w:t>
            </w:r>
            <w:r w:rsidRPr="00AD4053">
              <w:rPr>
                <w:rFonts w:hint="eastAsia"/>
                <w:b/>
                <w:lang w:val="en-US" w:eastAsia="ja-JP"/>
              </w:rPr>
              <w:t>N</w:t>
            </w:r>
            <w:r w:rsidRPr="00AD4053">
              <w:rPr>
                <w:b/>
                <w:lang w:val="en-US" w:eastAsia="ja-JP"/>
              </w:rPr>
              <w:t>IP, NIO, PS)</w:t>
            </w:r>
          </w:p>
        </w:tc>
        <w:tc>
          <w:tcPr>
            <w:tcW w:w="3827"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rPr>
                <w:lang w:val="en-US" w:eastAsia="ja-JP"/>
              </w:rPr>
            </w:pPr>
            <w:r w:rsidRPr="00AD4053">
              <w:rPr>
                <w:lang w:val="en-US" w:eastAsia="ja-JP"/>
              </w:rPr>
              <w:t>M2M device class with</w:t>
            </w:r>
            <w:r w:rsidRPr="00AD4053">
              <w:rPr>
                <w:rFonts w:hint="eastAsia"/>
                <w:lang w:val="en-US" w:eastAsia="ja-JP"/>
              </w:rPr>
              <w:t xml:space="preserve"> no Wireless Wide Area Network interface, </w:t>
            </w:r>
            <w:r w:rsidRPr="00AD4053">
              <w:rPr>
                <w:lang w:val="en-US" w:eastAsia="ja-JP"/>
              </w:rPr>
              <w:t>no Wireless Local Area Network interface,</w:t>
            </w:r>
            <w:r w:rsidRPr="00AD4053">
              <w:rPr>
                <w:rFonts w:hint="eastAsia"/>
                <w:lang w:val="en-US" w:eastAsia="ja-JP"/>
              </w:rPr>
              <w:t xml:space="preserve"> </w:t>
            </w:r>
            <w:r w:rsidRPr="00AD4053">
              <w:rPr>
                <w:lang w:val="en-US" w:eastAsia="ja-JP"/>
              </w:rPr>
              <w:t>Wired Wide Area Network (e.g., PLC</w:t>
            </w:r>
            <w:r w:rsidRPr="00AD4053">
              <w:rPr>
                <w:rFonts w:hint="eastAsia"/>
                <w:lang w:val="en-US" w:eastAsia="ja-JP"/>
              </w:rPr>
              <w:t>/HD-PLC</w:t>
            </w:r>
            <w:r w:rsidRPr="00AD4053">
              <w:rPr>
                <w:lang w:val="en-US" w:eastAsia="ja-JP"/>
              </w:rPr>
              <w:t>)</w:t>
            </w:r>
            <w:r w:rsidRPr="00AD4053">
              <w:rPr>
                <w:rFonts w:hint="eastAsia"/>
                <w:lang w:val="en-US" w:eastAsia="ja-JP"/>
              </w:rPr>
              <w:t xml:space="preserve">, </w:t>
            </w:r>
            <w:r w:rsidRPr="00AD4053">
              <w:rPr>
                <w:lang w:val="en-US" w:eastAsia="ja-JP"/>
              </w:rPr>
              <w:t xml:space="preserve">Wired Local Area Network interface, </w:t>
            </w:r>
            <w:r w:rsidRPr="00AD4053">
              <w:rPr>
                <w:rFonts w:hint="eastAsia"/>
                <w:lang w:val="en-US" w:eastAsia="ja-JP"/>
              </w:rPr>
              <w:t xml:space="preserve">no </w:t>
            </w:r>
            <w:r w:rsidRPr="00AD4053">
              <w:rPr>
                <w:lang w:val="en-US" w:eastAsia="ja-JP"/>
              </w:rPr>
              <w:t>IP stack, no user I/O, persistent configuration storage.</w:t>
            </w:r>
          </w:p>
        </w:tc>
        <w:tc>
          <w:tcPr>
            <w:tcW w:w="1678" w:type="dxa"/>
            <w:tcBorders>
              <w:top w:val="single" w:sz="6" w:space="0" w:color="000000"/>
              <w:left w:val="single" w:sz="6" w:space="0" w:color="000000"/>
              <w:bottom w:val="single" w:sz="6" w:space="0" w:color="000000"/>
              <w:right w:val="single" w:sz="6" w:space="0" w:color="000000"/>
            </w:tcBorders>
          </w:tcPr>
          <w:p w:rsidR="00761F0A" w:rsidRPr="00AD4053" w:rsidRDefault="00761F0A" w:rsidP="00CD4FB7">
            <w:pPr>
              <w:tabs>
                <w:tab w:val="left" w:pos="1555"/>
              </w:tabs>
              <w:rPr>
                <w:lang w:val="en-US" w:eastAsia="ja-JP"/>
              </w:rPr>
            </w:pPr>
            <w:r w:rsidRPr="00AD4053">
              <w:rPr>
                <w:lang w:val="en-US" w:eastAsia="ja-JP"/>
              </w:rPr>
              <w:t>Smart Meter (with PLC)</w:t>
            </w:r>
          </w:p>
        </w:tc>
      </w:tr>
    </w:tbl>
    <w:p w:rsidR="00761F0A" w:rsidRPr="00110207" w:rsidRDefault="00761F0A" w:rsidP="00761F0A">
      <w:pPr>
        <w:jc w:val="center"/>
        <w:rPr>
          <w:b/>
          <w:sz w:val="22"/>
          <w:szCs w:val="22"/>
          <w:lang w:eastAsia="ja-JP"/>
        </w:rPr>
      </w:pPr>
      <w:bookmarkStart w:id="62" w:name="_Toc323719753"/>
      <w:r w:rsidRPr="00110207">
        <w:rPr>
          <w:b/>
          <w:sz w:val="22"/>
          <w:szCs w:val="22"/>
          <w:lang w:eastAsia="ja-JP"/>
        </w:rPr>
        <w:t xml:space="preserve">Table </w:t>
      </w:r>
      <w:r w:rsidR="005340C3" w:rsidRPr="00AD4053">
        <w:rPr>
          <w:b/>
          <w:sz w:val="22"/>
          <w:szCs w:val="22"/>
          <w:lang w:eastAsia="ja-JP"/>
        </w:rPr>
        <w:fldChar w:fldCharType="begin"/>
      </w:r>
      <w:r w:rsidRPr="00AD4053">
        <w:rPr>
          <w:b/>
          <w:sz w:val="22"/>
          <w:szCs w:val="22"/>
          <w:lang w:eastAsia="ja-JP"/>
        </w:rPr>
        <w:instrText xml:space="preserve"> SEQ Table \* ARABIC </w:instrText>
      </w:r>
      <w:r w:rsidR="005340C3" w:rsidRPr="00AD4053">
        <w:rPr>
          <w:b/>
          <w:sz w:val="22"/>
          <w:szCs w:val="22"/>
          <w:lang w:eastAsia="ja-JP"/>
        </w:rPr>
        <w:fldChar w:fldCharType="separate"/>
      </w:r>
      <w:r>
        <w:rPr>
          <w:b/>
          <w:noProof/>
          <w:sz w:val="22"/>
          <w:szCs w:val="22"/>
          <w:lang w:eastAsia="ja-JP"/>
        </w:rPr>
        <w:t>2</w:t>
      </w:r>
      <w:r w:rsidR="005340C3" w:rsidRPr="00AD4053">
        <w:rPr>
          <w:b/>
          <w:sz w:val="22"/>
          <w:szCs w:val="22"/>
          <w:lang w:eastAsia="ja-JP"/>
        </w:rPr>
        <w:fldChar w:fldCharType="end"/>
      </w:r>
      <w:r>
        <w:rPr>
          <w:b/>
          <w:sz w:val="22"/>
          <w:szCs w:val="22"/>
          <w:lang w:eastAsia="ja-JP"/>
        </w:rPr>
        <w:t>:</w:t>
      </w:r>
      <w:r w:rsidRPr="00110207">
        <w:rPr>
          <w:b/>
          <w:sz w:val="22"/>
          <w:szCs w:val="22"/>
          <w:lang w:eastAsia="ja-JP"/>
        </w:rPr>
        <w:t xml:space="preserve"> Example</w:t>
      </w:r>
      <w:r w:rsidRPr="00110207">
        <w:rPr>
          <w:rFonts w:hint="eastAsia"/>
          <w:b/>
          <w:sz w:val="22"/>
          <w:szCs w:val="22"/>
          <w:lang w:eastAsia="ja-JP"/>
        </w:rPr>
        <w:t>s</w:t>
      </w:r>
      <w:r w:rsidRPr="00110207">
        <w:rPr>
          <w:b/>
          <w:sz w:val="22"/>
          <w:szCs w:val="22"/>
          <w:lang w:eastAsia="ja-JP"/>
        </w:rPr>
        <w:t xml:space="preserve"> of device class</w:t>
      </w:r>
      <w:bookmarkEnd w:id="62"/>
      <w:r w:rsidRPr="00110207">
        <w:rPr>
          <w:b/>
          <w:sz w:val="22"/>
          <w:szCs w:val="22"/>
          <w:lang w:eastAsia="ja-JP"/>
        </w:rPr>
        <w:t xml:space="preserve"> </w:t>
      </w:r>
    </w:p>
    <w:p w:rsidR="00761F0A" w:rsidRDefault="00761F0A" w:rsidP="00761F0A">
      <w:pPr>
        <w:rPr>
          <w:lang w:val="en-US"/>
        </w:rPr>
      </w:pPr>
    </w:p>
    <w:p w:rsidR="00761F0A" w:rsidRPr="00862F09" w:rsidRDefault="00761F0A" w:rsidP="00761F0A"/>
    <w:p w:rsidR="00761F0A" w:rsidRDefault="00761F0A" w:rsidP="00761F0A">
      <w:pPr>
        <w:pStyle w:val="Heading1"/>
        <w:tabs>
          <w:tab w:val="clear" w:pos="9634"/>
          <w:tab w:val="right" w:pos="9630"/>
        </w:tabs>
      </w:pPr>
      <w:bookmarkStart w:id="63" w:name="_Toc314148442"/>
      <w:bookmarkStart w:id="64" w:name="_Toc323719704"/>
      <w:r>
        <w:lastRenderedPageBreak/>
        <w:t>Use of M2M Device Classification</w:t>
      </w:r>
      <w:bookmarkEnd w:id="63"/>
      <w:bookmarkEnd w:id="64"/>
    </w:p>
    <w:p w:rsidR="00761F0A" w:rsidRPr="00AD4053" w:rsidRDefault="00761F0A" w:rsidP="00761F0A">
      <w:pPr>
        <w:rPr>
          <w:lang w:eastAsia="ja-JP"/>
        </w:rPr>
      </w:pPr>
      <w:r w:rsidRPr="00AD4053">
        <w:rPr>
          <w:lang w:eastAsia="ja-JP"/>
        </w:rPr>
        <w:t>The possible ways to use the above device classification scheme is as follows:</w:t>
      </w:r>
    </w:p>
    <w:p w:rsidR="00761F0A" w:rsidRPr="00AD4053" w:rsidRDefault="00761F0A" w:rsidP="00761F0A">
      <w:pPr>
        <w:numPr>
          <w:ilvl w:val="0"/>
          <w:numId w:val="31"/>
        </w:numPr>
        <w:spacing w:before="60" w:after="120"/>
        <w:rPr>
          <w:lang w:eastAsia="ja-JP"/>
        </w:rPr>
      </w:pPr>
      <w:r w:rsidRPr="00AD4053">
        <w:rPr>
          <w:lang w:eastAsia="ja-JP"/>
        </w:rPr>
        <w:t>Categorize M2M devices from all verticals into a M2M device class that can have the same device provisioning and management procedures.</w:t>
      </w:r>
    </w:p>
    <w:p w:rsidR="00761F0A" w:rsidRPr="00AD4053" w:rsidRDefault="00761F0A" w:rsidP="00761F0A">
      <w:pPr>
        <w:numPr>
          <w:ilvl w:val="0"/>
          <w:numId w:val="31"/>
        </w:numPr>
        <w:spacing w:before="60" w:after="120"/>
        <w:rPr>
          <w:lang w:eastAsia="ja-JP"/>
        </w:rPr>
      </w:pPr>
      <w:proofErr w:type="spellStart"/>
      <w:r w:rsidRPr="00AD4053">
        <w:rPr>
          <w:lang w:eastAsia="ja-JP"/>
        </w:rPr>
        <w:t>Analyze</w:t>
      </w:r>
      <w:proofErr w:type="spellEnd"/>
      <w:r w:rsidRPr="00AD4053">
        <w:rPr>
          <w:lang w:eastAsia="ja-JP"/>
        </w:rPr>
        <w:t xml:space="preserve"> the existing </w:t>
      </w:r>
      <w:r>
        <w:rPr>
          <w:rStyle w:val="CommentReference"/>
          <w:rFonts w:ascii="Comic Sans MS" w:hAnsi="Comic Sans MS"/>
          <w:color w:val="800000"/>
        </w:rPr>
        <w:commentReference w:id="65"/>
      </w:r>
      <w:r w:rsidRPr="00AD4053">
        <w:rPr>
          <w:lang w:eastAsia="ja-JP"/>
        </w:rPr>
        <w:t>device provisioning and management specifications with respect to their applicability to M2M device classes.</w:t>
      </w:r>
    </w:p>
    <w:p w:rsidR="00761F0A" w:rsidRPr="00AD4053" w:rsidRDefault="00761F0A" w:rsidP="00761F0A">
      <w:pPr>
        <w:numPr>
          <w:ilvl w:val="0"/>
          <w:numId w:val="31"/>
        </w:numPr>
        <w:spacing w:before="60" w:after="120"/>
        <w:rPr>
          <w:lang w:eastAsia="ja-JP"/>
        </w:rPr>
      </w:pPr>
      <w:proofErr w:type="spellStart"/>
      <w:r w:rsidRPr="00AD4053">
        <w:rPr>
          <w:lang w:eastAsia="ja-JP"/>
        </w:rPr>
        <w:t>Analyze</w:t>
      </w:r>
      <w:proofErr w:type="spellEnd"/>
      <w:r w:rsidRPr="00AD4053">
        <w:rPr>
          <w:lang w:eastAsia="ja-JP"/>
        </w:rPr>
        <w:t xml:space="preserve"> the completeness, gaps, overlapping, and consistency of device provisioning and management specifications in the same or across </w:t>
      </w:r>
      <w:proofErr w:type="spellStart"/>
      <w:r w:rsidRPr="00AD4053">
        <w:rPr>
          <w:lang w:eastAsia="ja-JP"/>
        </w:rPr>
        <w:t>SDOs</w:t>
      </w:r>
      <w:proofErr w:type="spellEnd"/>
      <w:r w:rsidRPr="00AD4053">
        <w:rPr>
          <w:lang w:eastAsia="ja-JP"/>
        </w:rPr>
        <w:t xml:space="preserve"> on the device class basis.</w:t>
      </w:r>
    </w:p>
    <w:p w:rsidR="00761F0A" w:rsidRDefault="00761F0A" w:rsidP="00761F0A">
      <w:pPr>
        <w:pStyle w:val="App1"/>
      </w:pPr>
      <w:bookmarkStart w:id="66" w:name="_Toc309113898"/>
      <w:bookmarkStart w:id="67" w:name="_Toc314050155"/>
      <w:bookmarkStart w:id="68" w:name="_Toc314148443"/>
      <w:bookmarkStart w:id="69" w:name="_Toc323719705"/>
      <w:r>
        <w:lastRenderedPageBreak/>
        <w:t>Change History</w:t>
      </w:r>
      <w:r>
        <w:tab/>
        <w:t>(Informative)</w:t>
      </w:r>
      <w:bookmarkEnd w:id="66"/>
      <w:bookmarkEnd w:id="67"/>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24"/>
        <w:gridCol w:w="1134"/>
        <w:gridCol w:w="1134"/>
        <w:gridCol w:w="4697"/>
      </w:tblGrid>
      <w:tr w:rsidR="00761F0A" w:rsidTr="00CD4FB7">
        <w:trPr>
          <w:tblHeader/>
          <w:jc w:val="center"/>
        </w:trPr>
        <w:tc>
          <w:tcPr>
            <w:tcW w:w="3124" w:type="dxa"/>
            <w:shd w:val="pct25" w:color="auto" w:fill="FFFFFF"/>
          </w:tcPr>
          <w:p w:rsidR="00761F0A" w:rsidRDefault="00761F0A" w:rsidP="00CD4FB7">
            <w:pPr>
              <w:pStyle w:val="TableHead"/>
            </w:pPr>
            <w:r>
              <w:t>Document Identifier</w:t>
            </w:r>
          </w:p>
        </w:tc>
        <w:tc>
          <w:tcPr>
            <w:tcW w:w="1134" w:type="dxa"/>
            <w:shd w:val="pct25" w:color="auto" w:fill="FFFFFF"/>
          </w:tcPr>
          <w:p w:rsidR="00761F0A" w:rsidRDefault="00761F0A" w:rsidP="00CD4FB7">
            <w:pPr>
              <w:pStyle w:val="TableHead"/>
            </w:pPr>
            <w:r>
              <w:t>Date</w:t>
            </w:r>
          </w:p>
        </w:tc>
        <w:tc>
          <w:tcPr>
            <w:tcW w:w="1134" w:type="dxa"/>
            <w:shd w:val="pct25" w:color="auto" w:fill="FFFFFF"/>
          </w:tcPr>
          <w:p w:rsidR="00761F0A" w:rsidRDefault="00761F0A" w:rsidP="00CD4FB7">
            <w:pPr>
              <w:pStyle w:val="TableHead"/>
            </w:pPr>
            <w:r>
              <w:t>Sections</w:t>
            </w:r>
          </w:p>
        </w:tc>
        <w:tc>
          <w:tcPr>
            <w:tcW w:w="4697" w:type="dxa"/>
            <w:shd w:val="pct25" w:color="auto" w:fill="FFFFFF"/>
          </w:tcPr>
          <w:p w:rsidR="00761F0A" w:rsidRDefault="00761F0A" w:rsidP="00CD4FB7">
            <w:pPr>
              <w:pStyle w:val="TableHead"/>
            </w:pPr>
            <w:r>
              <w:t>Description</w:t>
            </w:r>
          </w:p>
        </w:tc>
      </w:tr>
      <w:tr w:rsidR="00761F0A" w:rsidTr="00CD4FB7">
        <w:trPr>
          <w:cantSplit/>
          <w:jc w:val="center"/>
        </w:trPr>
        <w:tc>
          <w:tcPr>
            <w:tcW w:w="3124" w:type="dxa"/>
          </w:tcPr>
          <w:p w:rsidR="00761F0A" w:rsidRPr="001D0D46" w:rsidRDefault="00761F0A" w:rsidP="00CD4FB7">
            <w:pPr>
              <w:pStyle w:val="TableRow"/>
              <w:rPr>
                <w:sz w:val="16"/>
                <w:lang w:val="fi-FI"/>
              </w:rPr>
            </w:pPr>
            <w:r w:rsidRPr="00EB1595">
              <w:rPr>
                <w:sz w:val="16"/>
                <w:lang w:val="fr-FR"/>
              </w:rPr>
              <w:t>OMA-WP-M2M_Device_Classification-20120222-D</w:t>
            </w:r>
          </w:p>
        </w:tc>
        <w:tc>
          <w:tcPr>
            <w:tcW w:w="1134" w:type="dxa"/>
          </w:tcPr>
          <w:p w:rsidR="00761F0A" w:rsidRDefault="00761F0A" w:rsidP="00CD4FB7">
            <w:pPr>
              <w:pStyle w:val="TableRow"/>
              <w:rPr>
                <w:sz w:val="16"/>
              </w:rPr>
            </w:pPr>
            <w:r>
              <w:rPr>
                <w:sz w:val="16"/>
              </w:rPr>
              <w:t>12 Jan 2012</w:t>
            </w:r>
          </w:p>
        </w:tc>
        <w:tc>
          <w:tcPr>
            <w:tcW w:w="1134" w:type="dxa"/>
          </w:tcPr>
          <w:p w:rsidR="00761F0A" w:rsidRDefault="00761F0A" w:rsidP="00CD4FB7">
            <w:pPr>
              <w:pStyle w:val="TableRow"/>
              <w:rPr>
                <w:sz w:val="16"/>
              </w:rPr>
            </w:pPr>
            <w:r>
              <w:rPr>
                <w:sz w:val="16"/>
              </w:rPr>
              <w:t>All</w:t>
            </w:r>
          </w:p>
        </w:tc>
        <w:tc>
          <w:tcPr>
            <w:tcW w:w="4697" w:type="dxa"/>
          </w:tcPr>
          <w:p w:rsidR="00761F0A" w:rsidRDefault="00761F0A" w:rsidP="00CD4FB7">
            <w:pPr>
              <w:pStyle w:val="TableRow"/>
              <w:rPr>
                <w:sz w:val="16"/>
              </w:rPr>
            </w:pPr>
            <w:r>
              <w:rPr>
                <w:sz w:val="16"/>
              </w:rPr>
              <w:t xml:space="preserve">Initial version of M2M Device Classification White Paper </w:t>
            </w:r>
            <w:r>
              <w:rPr>
                <w:rStyle w:val="CommentReference"/>
                <w:rFonts w:ascii="Comic Sans MS" w:hAnsi="Comic Sans MS"/>
                <w:color w:val="800000"/>
              </w:rPr>
              <w:commentReference w:id="70"/>
            </w:r>
            <w:r>
              <w:rPr>
                <w:sz w:val="16"/>
              </w:rPr>
              <w:t>draft</w:t>
            </w:r>
          </w:p>
        </w:tc>
      </w:tr>
      <w:tr w:rsidR="00761F0A" w:rsidTr="00CD4FB7">
        <w:trPr>
          <w:cantSplit/>
          <w:jc w:val="center"/>
        </w:trPr>
        <w:tc>
          <w:tcPr>
            <w:tcW w:w="3124" w:type="dxa"/>
          </w:tcPr>
          <w:p w:rsidR="00761F0A" w:rsidRPr="00EB1595" w:rsidRDefault="00761F0A" w:rsidP="00CD4FB7">
            <w:pPr>
              <w:pStyle w:val="TableRow"/>
              <w:rPr>
                <w:sz w:val="16"/>
                <w:lang w:val="fr-FR"/>
              </w:rPr>
            </w:pPr>
            <w:r w:rsidRPr="00EB1595">
              <w:rPr>
                <w:bCs/>
                <w:sz w:val="16"/>
                <w:lang w:val="fr-FR"/>
              </w:rPr>
              <w:t>OMA-WP-M2M_Device_Classification-20120306-D</w:t>
            </w:r>
          </w:p>
        </w:tc>
        <w:tc>
          <w:tcPr>
            <w:tcW w:w="1134" w:type="dxa"/>
          </w:tcPr>
          <w:p w:rsidR="00761F0A" w:rsidRPr="00BA5485" w:rsidRDefault="00761F0A" w:rsidP="00CD4FB7">
            <w:pPr>
              <w:pStyle w:val="TableRow"/>
              <w:rPr>
                <w:sz w:val="16"/>
                <w:lang w:val="fi-FI"/>
              </w:rPr>
            </w:pPr>
            <w:r>
              <w:rPr>
                <w:sz w:val="16"/>
                <w:lang w:val="fi-FI"/>
              </w:rPr>
              <w:t>17 April 2012</w:t>
            </w:r>
          </w:p>
        </w:tc>
        <w:tc>
          <w:tcPr>
            <w:tcW w:w="1134" w:type="dxa"/>
          </w:tcPr>
          <w:p w:rsidR="00761F0A" w:rsidRDefault="00761F0A" w:rsidP="00CD4FB7">
            <w:pPr>
              <w:pStyle w:val="TableRow"/>
              <w:rPr>
                <w:sz w:val="16"/>
              </w:rPr>
            </w:pPr>
            <w:r>
              <w:rPr>
                <w:sz w:val="16"/>
              </w:rPr>
              <w:t>References, Definitions, Abbreviations</w:t>
            </w:r>
          </w:p>
        </w:tc>
        <w:tc>
          <w:tcPr>
            <w:tcW w:w="4697" w:type="dxa"/>
          </w:tcPr>
          <w:p w:rsidR="00761F0A" w:rsidRDefault="00761F0A" w:rsidP="00CD4FB7">
            <w:pPr>
              <w:pStyle w:val="TableRow"/>
              <w:rPr>
                <w:sz w:val="16"/>
              </w:rPr>
            </w:pPr>
            <w:r>
              <w:rPr>
                <w:sz w:val="16"/>
              </w:rPr>
              <w:t xml:space="preserve">Incorporating CR </w:t>
            </w:r>
            <w:r w:rsidRPr="00491924">
              <w:rPr>
                <w:sz w:val="16"/>
              </w:rPr>
              <w:t>OMA-DM-M2MDevClass-2012-0003R01-CR_revision_on_references_and_terminology.docx</w:t>
            </w:r>
          </w:p>
        </w:tc>
      </w:tr>
      <w:tr w:rsidR="00761F0A" w:rsidRPr="00EB1595" w:rsidTr="00CD4FB7">
        <w:trPr>
          <w:cantSplit/>
          <w:jc w:val="center"/>
        </w:trPr>
        <w:tc>
          <w:tcPr>
            <w:tcW w:w="3124" w:type="dxa"/>
          </w:tcPr>
          <w:p w:rsidR="00761F0A" w:rsidRPr="00EB1595" w:rsidRDefault="00761F0A" w:rsidP="00CD4FB7">
            <w:pPr>
              <w:pStyle w:val="TableRow"/>
              <w:rPr>
                <w:sz w:val="16"/>
                <w:lang w:val="fr-FR"/>
              </w:rPr>
            </w:pPr>
            <w:r w:rsidRPr="00EB1595">
              <w:rPr>
                <w:sz w:val="16"/>
                <w:lang w:val="fr-FR"/>
              </w:rPr>
              <w:t>OMA-WP-M2M_Device_Classification-20120417-D</w:t>
            </w:r>
          </w:p>
        </w:tc>
        <w:tc>
          <w:tcPr>
            <w:tcW w:w="1134" w:type="dxa"/>
          </w:tcPr>
          <w:p w:rsidR="00761F0A" w:rsidRPr="00C86377" w:rsidRDefault="00761F0A" w:rsidP="00CD4FB7">
            <w:pPr>
              <w:pStyle w:val="TableRow"/>
              <w:rPr>
                <w:sz w:val="16"/>
                <w:lang w:val="fi-FI"/>
              </w:rPr>
            </w:pPr>
            <w:r>
              <w:rPr>
                <w:sz w:val="16"/>
                <w:lang w:val="fi-FI"/>
              </w:rPr>
              <w:t>02 may 2012</w:t>
            </w:r>
          </w:p>
        </w:tc>
        <w:tc>
          <w:tcPr>
            <w:tcW w:w="1134" w:type="dxa"/>
          </w:tcPr>
          <w:p w:rsidR="00761F0A" w:rsidRPr="00EB1595" w:rsidRDefault="00761F0A" w:rsidP="00CD4FB7">
            <w:pPr>
              <w:pStyle w:val="TableRow"/>
              <w:rPr>
                <w:sz w:val="16"/>
                <w:lang w:val="fr-FR"/>
              </w:rPr>
            </w:pPr>
            <w:r>
              <w:rPr>
                <w:sz w:val="16"/>
                <w:lang w:val="fr-FR"/>
              </w:rPr>
              <w:t>All</w:t>
            </w:r>
          </w:p>
        </w:tc>
        <w:tc>
          <w:tcPr>
            <w:tcW w:w="4697" w:type="dxa"/>
          </w:tcPr>
          <w:p w:rsidR="00761F0A" w:rsidRPr="00EB1595" w:rsidRDefault="00761F0A" w:rsidP="00CD4FB7">
            <w:pPr>
              <w:pStyle w:val="TableRow"/>
              <w:rPr>
                <w:sz w:val="16"/>
                <w:lang w:val="en-US"/>
              </w:rPr>
            </w:pPr>
            <w:r w:rsidRPr="00EB1595">
              <w:rPr>
                <w:sz w:val="16"/>
                <w:lang w:val="en-US"/>
              </w:rPr>
              <w:t>Editorial clean-up to match the White Paper template</w:t>
            </w:r>
          </w:p>
        </w:tc>
      </w:tr>
      <w:bookmarkEnd w:id="7"/>
      <w:bookmarkEnd w:id="8"/>
      <w:bookmarkEnd w:id="9"/>
      <w:bookmarkEnd w:id="10"/>
      <w:bookmarkEnd w:id="11"/>
      <w:bookmarkEnd w:id="12"/>
      <w:bookmarkEnd w:id="13"/>
      <w:bookmarkEnd w:id="14"/>
      <w:bookmarkEnd w:id="15"/>
      <w:bookmarkEnd w:id="52"/>
    </w:tbl>
    <w:p w:rsidR="00761F0A" w:rsidRPr="00EB1595" w:rsidRDefault="00761F0A" w:rsidP="00761F0A">
      <w:pPr>
        <w:rPr>
          <w:lang w:val="en-US"/>
        </w:rPr>
      </w:pPr>
    </w:p>
    <w:p w:rsidR="000E3837" w:rsidRPr="00761F0A" w:rsidRDefault="000E3837" w:rsidP="00D55D17">
      <w:pPr>
        <w:rPr>
          <w:snapToGrid w:val="0"/>
          <w:sz w:val="22"/>
          <w:szCs w:val="22"/>
          <w:lang w:val="en-US"/>
        </w:rPr>
      </w:pPr>
    </w:p>
    <w:sectPr w:rsidR="000E3837" w:rsidRPr="00761F0A" w:rsidSect="00F968CF">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ing" w:date="2012-05-29T09:57:00Z" w:initials="m">
    <w:p w:rsidR="00761F0A" w:rsidRDefault="00761F0A" w:rsidP="00761F0A">
      <w:pPr>
        <w:pStyle w:val="CommentText"/>
      </w:pPr>
      <w:r>
        <w:rPr>
          <w:rStyle w:val="CommentReference"/>
        </w:rPr>
        <w:annotationRef/>
      </w:r>
      <w:r>
        <w:t xml:space="preserve"> Address Comment A002</w:t>
      </w:r>
    </w:p>
  </w:comment>
  <w:comment w:id="21" w:author="ming" w:date="2012-05-29T09:57:00Z" w:initials="m">
    <w:p w:rsidR="00761F0A" w:rsidRDefault="00761F0A" w:rsidP="00761F0A">
      <w:pPr>
        <w:pStyle w:val="CommentText"/>
      </w:pPr>
      <w:r>
        <w:rPr>
          <w:rStyle w:val="CommentReference"/>
        </w:rPr>
        <w:annotationRef/>
      </w:r>
      <w:proofErr w:type="gramStart"/>
      <w:r>
        <w:t>Address  Comment</w:t>
      </w:r>
      <w:proofErr w:type="gramEnd"/>
      <w:r>
        <w:t xml:space="preserve">  A005</w:t>
      </w:r>
    </w:p>
  </w:comment>
  <w:comment w:id="22" w:author="ming" w:date="2012-05-29T09:57:00Z" w:initials="m">
    <w:p w:rsidR="00761F0A" w:rsidRDefault="00761F0A" w:rsidP="00761F0A">
      <w:pPr>
        <w:pStyle w:val="CommentText"/>
      </w:pPr>
      <w:r>
        <w:rPr>
          <w:rStyle w:val="CommentReference"/>
        </w:rPr>
        <w:annotationRef/>
      </w:r>
      <w:r>
        <w:t>Address Comment A004</w:t>
      </w:r>
    </w:p>
  </w:comment>
  <w:comment w:id="23" w:author="ming" w:date="2012-05-29T09:57:00Z" w:initials="m">
    <w:p w:rsidR="00761F0A" w:rsidRDefault="00761F0A" w:rsidP="00761F0A">
      <w:pPr>
        <w:pStyle w:val="CommentText"/>
      </w:pPr>
      <w:r>
        <w:rPr>
          <w:rStyle w:val="CommentReference"/>
        </w:rPr>
        <w:annotationRef/>
      </w:r>
      <w:r>
        <w:t>Address Comment A005</w:t>
      </w:r>
    </w:p>
  </w:comment>
  <w:comment w:id="47" w:author="ming" w:date="2012-05-29T09:57:00Z" w:initials="m">
    <w:p w:rsidR="00761F0A" w:rsidRDefault="00761F0A" w:rsidP="00761F0A">
      <w:pPr>
        <w:pStyle w:val="CommentText"/>
      </w:pPr>
      <w:r>
        <w:rPr>
          <w:rStyle w:val="CommentReference"/>
        </w:rPr>
        <w:annotationRef/>
      </w:r>
      <w:r>
        <w:t>Address Comment A005</w:t>
      </w:r>
    </w:p>
  </w:comment>
  <w:comment w:id="48" w:author="ming" w:date="2012-05-29T09:57:00Z" w:initials="m">
    <w:p w:rsidR="00761F0A" w:rsidRDefault="00761F0A" w:rsidP="00761F0A">
      <w:pPr>
        <w:pStyle w:val="CommentText"/>
      </w:pPr>
      <w:r>
        <w:rPr>
          <w:rStyle w:val="CommentReference"/>
        </w:rPr>
        <w:annotationRef/>
      </w:r>
      <w:r>
        <w:t>Address Comment A005</w:t>
      </w:r>
    </w:p>
  </w:comment>
  <w:comment w:id="53" w:author="ming" w:date="2012-05-29T09:57:00Z" w:initials="m">
    <w:p w:rsidR="00761F0A" w:rsidRDefault="00761F0A" w:rsidP="00761F0A">
      <w:pPr>
        <w:pStyle w:val="CommentText"/>
      </w:pPr>
      <w:r>
        <w:rPr>
          <w:rStyle w:val="CommentReference"/>
        </w:rPr>
        <w:annotationRef/>
      </w:r>
      <w:r>
        <w:t>Address Comment A005</w:t>
      </w:r>
    </w:p>
  </w:comment>
  <w:comment w:id="54" w:author="ming" w:date="2012-05-29T09:57:00Z" w:initials="m">
    <w:p w:rsidR="00761F0A" w:rsidRDefault="00761F0A" w:rsidP="00761F0A">
      <w:pPr>
        <w:pStyle w:val="CommentText"/>
      </w:pPr>
      <w:r>
        <w:rPr>
          <w:rStyle w:val="CommentReference"/>
        </w:rPr>
        <w:annotationRef/>
      </w:r>
      <w:r>
        <w:t>Address Comment A001</w:t>
      </w:r>
    </w:p>
  </w:comment>
  <w:comment w:id="55" w:author="ming" w:date="2012-05-29T09:57:00Z" w:initials="m">
    <w:p w:rsidR="00761F0A" w:rsidRDefault="00761F0A" w:rsidP="00761F0A">
      <w:pPr>
        <w:pStyle w:val="CommentText"/>
      </w:pPr>
      <w:r>
        <w:rPr>
          <w:rStyle w:val="CommentReference"/>
        </w:rPr>
        <w:annotationRef/>
      </w:r>
      <w:r>
        <w:t>Address Comment A005</w:t>
      </w:r>
    </w:p>
  </w:comment>
  <w:comment w:id="56" w:author="ming" w:date="2012-05-29T09:57:00Z" w:initials="m">
    <w:p w:rsidR="00761F0A" w:rsidRDefault="00761F0A" w:rsidP="00761F0A">
      <w:pPr>
        <w:pStyle w:val="CommentText"/>
      </w:pPr>
      <w:r>
        <w:rPr>
          <w:rStyle w:val="CommentReference"/>
        </w:rPr>
        <w:annotationRef/>
      </w:r>
      <w:r>
        <w:t>Address Comment A005</w:t>
      </w:r>
    </w:p>
  </w:comment>
  <w:comment w:id="61" w:author="ming" w:date="2012-05-29T09:57:00Z" w:initials="m">
    <w:p w:rsidR="00761F0A" w:rsidRDefault="00761F0A" w:rsidP="00761F0A">
      <w:pPr>
        <w:pStyle w:val="CommentText"/>
      </w:pPr>
      <w:r>
        <w:rPr>
          <w:rStyle w:val="CommentReference"/>
        </w:rPr>
        <w:annotationRef/>
      </w:r>
      <w:r>
        <w:t xml:space="preserve">Address </w:t>
      </w:r>
      <w:proofErr w:type="gramStart"/>
      <w:r>
        <w:t>Comment  A007</w:t>
      </w:r>
      <w:proofErr w:type="gramEnd"/>
    </w:p>
  </w:comment>
  <w:comment w:id="65" w:author="ming" w:date="2012-05-29T09:57:00Z" w:initials="m">
    <w:p w:rsidR="00761F0A" w:rsidRDefault="00761F0A" w:rsidP="00761F0A">
      <w:pPr>
        <w:pStyle w:val="CommentText"/>
      </w:pPr>
      <w:r>
        <w:rPr>
          <w:rStyle w:val="CommentReference"/>
        </w:rPr>
        <w:annotationRef/>
      </w:r>
      <w:r>
        <w:t>Address Comment A008</w:t>
      </w:r>
    </w:p>
  </w:comment>
  <w:comment w:id="70" w:author="ming" w:date="2012-05-29T09:57:00Z" w:initials="m">
    <w:p w:rsidR="00761F0A" w:rsidRDefault="00761F0A" w:rsidP="00761F0A">
      <w:pPr>
        <w:pStyle w:val="CommentText"/>
      </w:pPr>
      <w:r>
        <w:rPr>
          <w:rStyle w:val="CommentReference"/>
        </w:rPr>
        <w:annotationRef/>
      </w:r>
      <w:r>
        <w:t>Address Comment A002</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FA4" w:rsidRDefault="00FC3FA4">
      <w:r>
        <w:separator/>
      </w:r>
    </w:p>
  </w:endnote>
  <w:endnote w:type="continuationSeparator" w:id="0">
    <w:p w:rsidR="00FC3FA4" w:rsidRDefault="00FC3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新細明體">
    <w:altName w:val="PMingLiU"/>
    <w:panose1 w:val="02020300000000000000"/>
    <w:charset w:val="88"/>
    <w:family w:val="roman"/>
    <w:pitch w:val="variable"/>
    <w:sig w:usb0="00000003" w:usb1="080E0000" w:usb2="00000016" w:usb3="00000000" w:csb0="00100001"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5D" w:rsidRDefault="00264587" w:rsidP="00EB506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5340C3">
      <w:rPr>
        <w:rStyle w:val="PageNumber"/>
        <w:sz w:val="18"/>
      </w:rPr>
      <w:fldChar w:fldCharType="begin"/>
    </w:r>
    <w:r w:rsidR="00CA5639">
      <w:rPr>
        <w:rStyle w:val="PageNumber"/>
        <w:sz w:val="18"/>
      </w:rPr>
      <w:instrText xml:space="preserve"> PAGE </w:instrText>
    </w:r>
    <w:r w:rsidR="005340C3">
      <w:rPr>
        <w:rStyle w:val="PageNumber"/>
        <w:sz w:val="18"/>
      </w:rPr>
      <w:fldChar w:fldCharType="separate"/>
    </w:r>
    <w:r w:rsidR="00AE550D">
      <w:rPr>
        <w:rStyle w:val="PageNumber"/>
        <w:noProof/>
        <w:sz w:val="18"/>
      </w:rPr>
      <w:t>2</w:t>
    </w:r>
    <w:r w:rsidR="005340C3">
      <w:rPr>
        <w:rStyle w:val="PageNumber"/>
        <w:sz w:val="18"/>
      </w:rPr>
      <w:fldChar w:fldCharType="end"/>
    </w:r>
    <w:r w:rsidR="00CA5639">
      <w:rPr>
        <w:rStyle w:val="PageNumber"/>
        <w:sz w:val="18"/>
      </w:rPr>
      <w:t xml:space="preserve"> (of </w:t>
    </w:r>
    <w:r w:rsidR="005340C3">
      <w:rPr>
        <w:rStyle w:val="PageNumber"/>
        <w:sz w:val="18"/>
      </w:rPr>
      <w:fldChar w:fldCharType="begin"/>
    </w:r>
    <w:r w:rsidR="00CA5639">
      <w:rPr>
        <w:rStyle w:val="PageNumber"/>
        <w:sz w:val="18"/>
      </w:rPr>
      <w:instrText xml:space="preserve"> NUMPAGES </w:instrText>
    </w:r>
    <w:r w:rsidR="005340C3">
      <w:rPr>
        <w:rStyle w:val="PageNumber"/>
        <w:sz w:val="18"/>
      </w:rPr>
      <w:fldChar w:fldCharType="separate"/>
    </w:r>
    <w:r w:rsidR="00AE550D">
      <w:rPr>
        <w:rStyle w:val="PageNumber"/>
        <w:noProof/>
        <w:sz w:val="18"/>
      </w:rPr>
      <w:t>12</w:t>
    </w:r>
    <w:r w:rsidR="005340C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340C3">
      <w:rPr>
        <w:sz w:val="18"/>
      </w:rPr>
      <w:fldChar w:fldCharType="begin"/>
    </w:r>
    <w:r w:rsidR="00CA5639">
      <w:rPr>
        <w:rStyle w:val="PageNumber"/>
        <w:sz w:val="18"/>
      </w:rPr>
      <w:instrText xml:space="preserve"> REF Template \h </w:instrText>
    </w:r>
    <w:r w:rsidR="005340C3">
      <w:rPr>
        <w:sz w:val="18"/>
      </w:rPr>
    </w:r>
    <w:r w:rsidR="005340C3">
      <w:rPr>
        <w:sz w:val="18"/>
      </w:rPr>
      <w:fldChar w:fldCharType="separate"/>
    </w:r>
    <w:r>
      <w:rPr>
        <w:color w:val="999999"/>
        <w:sz w:val="10"/>
      </w:rPr>
      <w:t>[OMA-Template-ChangeRequest-2011</w:t>
    </w:r>
    <w:r w:rsidR="00EB5067">
      <w:rPr>
        <w:color w:val="999999"/>
        <w:sz w:val="10"/>
      </w:rPr>
      <w:t>010</w:t>
    </w:r>
    <w:r w:rsidR="005340C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5340C3">
      <w:rPr>
        <w:rStyle w:val="PageNumber"/>
        <w:sz w:val="18"/>
      </w:rPr>
      <w:fldChar w:fldCharType="begin"/>
    </w:r>
    <w:r w:rsidR="00CA5639">
      <w:rPr>
        <w:rStyle w:val="PageNumber"/>
        <w:sz w:val="18"/>
      </w:rPr>
      <w:instrText xml:space="preserve"> PAGE </w:instrText>
    </w:r>
    <w:r w:rsidR="005340C3">
      <w:rPr>
        <w:rStyle w:val="PageNumber"/>
        <w:sz w:val="18"/>
      </w:rPr>
      <w:fldChar w:fldCharType="separate"/>
    </w:r>
    <w:r w:rsidR="00AE550D">
      <w:rPr>
        <w:rStyle w:val="PageNumber"/>
        <w:noProof/>
        <w:sz w:val="18"/>
      </w:rPr>
      <w:t>1</w:t>
    </w:r>
    <w:r w:rsidR="005340C3">
      <w:rPr>
        <w:rStyle w:val="PageNumber"/>
        <w:sz w:val="18"/>
      </w:rPr>
      <w:fldChar w:fldCharType="end"/>
    </w:r>
    <w:r w:rsidR="00CA5639">
      <w:rPr>
        <w:rStyle w:val="PageNumber"/>
        <w:sz w:val="18"/>
      </w:rPr>
      <w:t xml:space="preserve"> (of </w:t>
    </w:r>
    <w:r w:rsidR="005340C3">
      <w:rPr>
        <w:rStyle w:val="PageNumber"/>
        <w:sz w:val="18"/>
      </w:rPr>
      <w:fldChar w:fldCharType="begin"/>
    </w:r>
    <w:r w:rsidR="00CA5639">
      <w:rPr>
        <w:rStyle w:val="PageNumber"/>
        <w:sz w:val="18"/>
      </w:rPr>
      <w:instrText xml:space="preserve"> NUMPAGES </w:instrText>
    </w:r>
    <w:r w:rsidR="005340C3">
      <w:rPr>
        <w:rStyle w:val="PageNumber"/>
        <w:sz w:val="18"/>
      </w:rPr>
      <w:fldChar w:fldCharType="separate"/>
    </w:r>
    <w:r w:rsidR="00AE550D">
      <w:rPr>
        <w:rStyle w:val="PageNumber"/>
        <w:noProof/>
        <w:sz w:val="18"/>
      </w:rPr>
      <w:t>12</w:t>
    </w:r>
    <w:r w:rsidR="005340C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1" w:name="Template"/>
    <w:r>
      <w:rPr>
        <w:color w:val="999999"/>
        <w:sz w:val="10"/>
      </w:rPr>
      <w:t>[OMA-Template-ChangeRequest-2011</w:t>
    </w:r>
    <w:r w:rsidR="00411A36">
      <w:rPr>
        <w:color w:val="999999"/>
        <w:sz w:val="10"/>
      </w:rPr>
      <w:t>0101</w:t>
    </w:r>
    <w:r w:rsidR="00CA5639">
      <w:rPr>
        <w:color w:val="999999"/>
        <w:sz w:val="10"/>
      </w:rPr>
      <w:t>-I]</w:t>
    </w:r>
    <w:bookmarkEnd w:id="7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FA4" w:rsidRDefault="00FC3FA4">
      <w:r>
        <w:separator/>
      </w:r>
    </w:p>
  </w:footnote>
  <w:footnote w:type="continuationSeparator" w:id="0">
    <w:p w:rsidR="00FC3FA4" w:rsidRDefault="00FC3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EB5067">
    <w:pPr>
      <w:pStyle w:val="Header"/>
      <w:rPr>
        <w:sz w:val="18"/>
      </w:rPr>
    </w:pPr>
    <w:r>
      <w:rPr>
        <w:sz w:val="18"/>
      </w:rPr>
      <w:t xml:space="preserve">Doc# </w:t>
    </w:r>
    <w:r w:rsidR="005340C3">
      <w:rPr>
        <w:sz w:val="18"/>
        <w:lang w:val="nl-BE"/>
      </w:rPr>
      <w:fldChar w:fldCharType="begin"/>
    </w:r>
    <w:r>
      <w:rPr>
        <w:sz w:val="18"/>
        <w:lang w:val="nl-BE"/>
      </w:rPr>
      <w:instrText xml:space="preserve"> FILENAME </w:instrText>
    </w:r>
    <w:r w:rsidR="005340C3">
      <w:rPr>
        <w:sz w:val="18"/>
        <w:lang w:val="nl-BE"/>
      </w:rPr>
      <w:fldChar w:fldCharType="separate"/>
    </w:r>
    <w:r>
      <w:rPr>
        <w:noProof/>
        <w:sz w:val="18"/>
        <w:lang w:val="nl-BE"/>
      </w:rPr>
      <w:t>O</w:t>
    </w:r>
    <w:r w:rsidR="00E60926">
      <w:rPr>
        <w:noProof/>
        <w:sz w:val="18"/>
        <w:lang w:val="nl-BE"/>
      </w:rPr>
      <w:t>MA-WP-</w:t>
    </w:r>
    <w:r w:rsidR="00514733">
      <w:rPr>
        <w:noProof/>
        <w:sz w:val="18"/>
        <w:lang w:val="nl-BE"/>
      </w:rPr>
      <w:t>M2M</w:t>
    </w:r>
    <w:r w:rsidR="00E60926">
      <w:rPr>
        <w:noProof/>
        <w:sz w:val="18"/>
        <w:lang w:val="nl-BE"/>
      </w:rPr>
      <w:t>_Device_Classification-20120502</w:t>
    </w:r>
    <w:r>
      <w:rPr>
        <w:noProof/>
        <w:sz w:val="18"/>
        <w:lang w:val="nl-BE"/>
      </w:rPr>
      <w:t>-D.doc</w:t>
    </w:r>
    <w:r w:rsidR="005340C3">
      <w:rPr>
        <w:sz w:val="18"/>
        <w:lang w:val="nl-BE"/>
      </w:rPr>
      <w:fldChar w:fldCharType="end"/>
    </w:r>
    <w:r>
      <w:rPr>
        <w:noProof/>
        <w:lang w:val="en-US" w:eastAsia="zh-TW"/>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80133A"/>
    <w:multiLevelType w:val="hybridMultilevel"/>
    <w:tmpl w:val="9882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162FC5"/>
    <w:multiLevelType w:val="hybridMultilevel"/>
    <w:tmpl w:val="B3C8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5002586"/>
    <w:multiLevelType w:val="hybridMultilevel"/>
    <w:tmpl w:val="A038F5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DE67AD1"/>
    <w:multiLevelType w:val="multilevel"/>
    <w:tmpl w:val="E110DDD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94F5591"/>
    <w:multiLevelType w:val="hybridMultilevel"/>
    <w:tmpl w:val="2D58DD5A"/>
    <w:lvl w:ilvl="0" w:tplc="E326B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310678"/>
    <w:multiLevelType w:val="hybridMultilevel"/>
    <w:tmpl w:val="D510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EE697F4"/>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17005A7"/>
    <w:multiLevelType w:val="hybridMultilevel"/>
    <w:tmpl w:val="1C485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61BA5628"/>
    <w:multiLevelType w:val="hybridMultilevel"/>
    <w:tmpl w:val="25988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E835579"/>
    <w:multiLevelType w:val="hybridMultilevel"/>
    <w:tmpl w:val="7A10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95185E72">
      <w:start w:val="1"/>
      <w:numFmt w:val="bullet"/>
      <w:pStyle w:val="Bul1"/>
      <w:lvlText w:val=""/>
      <w:lvlJc w:val="left"/>
      <w:pPr>
        <w:tabs>
          <w:tab w:val="num" w:pos="1080"/>
        </w:tabs>
        <w:ind w:left="1080" w:hanging="360"/>
      </w:pPr>
      <w:rPr>
        <w:rFonts w:ascii="Symbol" w:hAnsi="Symbol" w:hint="default"/>
      </w:rPr>
    </w:lvl>
    <w:lvl w:ilvl="1" w:tplc="92287AD8" w:tentative="1">
      <w:start w:val="1"/>
      <w:numFmt w:val="bullet"/>
      <w:lvlText w:val="o"/>
      <w:lvlJc w:val="left"/>
      <w:pPr>
        <w:tabs>
          <w:tab w:val="num" w:pos="1800"/>
        </w:tabs>
        <w:ind w:left="1800" w:hanging="360"/>
      </w:pPr>
      <w:rPr>
        <w:rFonts w:ascii="Courier New" w:hAnsi="Courier New" w:hint="default"/>
      </w:rPr>
    </w:lvl>
    <w:lvl w:ilvl="2" w:tplc="1A582120" w:tentative="1">
      <w:start w:val="1"/>
      <w:numFmt w:val="bullet"/>
      <w:lvlText w:val=""/>
      <w:lvlJc w:val="left"/>
      <w:pPr>
        <w:tabs>
          <w:tab w:val="num" w:pos="2520"/>
        </w:tabs>
        <w:ind w:left="2520" w:hanging="360"/>
      </w:pPr>
      <w:rPr>
        <w:rFonts w:ascii="Wingdings" w:hAnsi="Wingdings" w:hint="default"/>
      </w:rPr>
    </w:lvl>
    <w:lvl w:ilvl="3" w:tplc="0C081420" w:tentative="1">
      <w:start w:val="1"/>
      <w:numFmt w:val="bullet"/>
      <w:lvlText w:val=""/>
      <w:lvlJc w:val="left"/>
      <w:pPr>
        <w:tabs>
          <w:tab w:val="num" w:pos="3240"/>
        </w:tabs>
        <w:ind w:left="3240" w:hanging="360"/>
      </w:pPr>
      <w:rPr>
        <w:rFonts w:ascii="Symbol" w:hAnsi="Symbol" w:hint="default"/>
      </w:rPr>
    </w:lvl>
    <w:lvl w:ilvl="4" w:tplc="72D6E70A" w:tentative="1">
      <w:start w:val="1"/>
      <w:numFmt w:val="bullet"/>
      <w:lvlText w:val="o"/>
      <w:lvlJc w:val="left"/>
      <w:pPr>
        <w:tabs>
          <w:tab w:val="num" w:pos="3960"/>
        </w:tabs>
        <w:ind w:left="3960" w:hanging="360"/>
      </w:pPr>
      <w:rPr>
        <w:rFonts w:ascii="Courier New" w:hAnsi="Courier New" w:hint="default"/>
      </w:rPr>
    </w:lvl>
    <w:lvl w:ilvl="5" w:tplc="0BB0DA70" w:tentative="1">
      <w:start w:val="1"/>
      <w:numFmt w:val="bullet"/>
      <w:lvlText w:val=""/>
      <w:lvlJc w:val="left"/>
      <w:pPr>
        <w:tabs>
          <w:tab w:val="num" w:pos="4680"/>
        </w:tabs>
        <w:ind w:left="4680" w:hanging="360"/>
      </w:pPr>
      <w:rPr>
        <w:rFonts w:ascii="Wingdings" w:hAnsi="Wingdings" w:hint="default"/>
      </w:rPr>
    </w:lvl>
    <w:lvl w:ilvl="6" w:tplc="BAFA8AB4" w:tentative="1">
      <w:start w:val="1"/>
      <w:numFmt w:val="bullet"/>
      <w:lvlText w:val=""/>
      <w:lvlJc w:val="left"/>
      <w:pPr>
        <w:tabs>
          <w:tab w:val="num" w:pos="5400"/>
        </w:tabs>
        <w:ind w:left="5400" w:hanging="360"/>
      </w:pPr>
      <w:rPr>
        <w:rFonts w:ascii="Symbol" w:hAnsi="Symbol" w:hint="default"/>
      </w:rPr>
    </w:lvl>
    <w:lvl w:ilvl="7" w:tplc="81B475E0" w:tentative="1">
      <w:start w:val="1"/>
      <w:numFmt w:val="bullet"/>
      <w:lvlText w:val="o"/>
      <w:lvlJc w:val="left"/>
      <w:pPr>
        <w:tabs>
          <w:tab w:val="num" w:pos="6120"/>
        </w:tabs>
        <w:ind w:left="6120" w:hanging="360"/>
      </w:pPr>
      <w:rPr>
        <w:rFonts w:ascii="Courier New" w:hAnsi="Courier New" w:hint="default"/>
      </w:rPr>
    </w:lvl>
    <w:lvl w:ilvl="8" w:tplc="82045F4A"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4"/>
  </w:num>
  <w:num w:numId="3">
    <w:abstractNumId w:val="12"/>
  </w:num>
  <w:num w:numId="4">
    <w:abstractNumId w:val="4"/>
  </w:num>
  <w:num w:numId="5">
    <w:abstractNumId w:val="8"/>
  </w:num>
  <w:num w:numId="6">
    <w:abstractNumId w:val="19"/>
  </w:num>
  <w:num w:numId="7">
    <w:abstractNumId w:val="23"/>
  </w:num>
  <w:num w:numId="8">
    <w:abstractNumId w:val="11"/>
  </w:num>
  <w:num w:numId="9">
    <w:abstractNumId w:val="0"/>
  </w:num>
  <w:num w:numId="10">
    <w:abstractNumId w:val="20"/>
  </w:num>
  <w:num w:numId="11">
    <w:abstractNumId w:val="17"/>
  </w:num>
  <w:num w:numId="12">
    <w:abstractNumId w:val="6"/>
  </w:num>
  <w:num w:numId="13">
    <w:abstractNumId w:val="3"/>
  </w:num>
  <w:num w:numId="14">
    <w:abstractNumId w:val="17"/>
    <w:lvlOverride w:ilvl="0">
      <w:startOverride w:val="1"/>
    </w:lvlOverride>
  </w:num>
  <w:num w:numId="15">
    <w:abstractNumId w:val="15"/>
  </w:num>
  <w:num w:numId="16">
    <w:abstractNumId w:val="11"/>
  </w:num>
  <w:num w:numId="17">
    <w:abstractNumId w:val="11"/>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9"/>
    </w:lvlOverride>
    <w:lvlOverride w:ilvl="1">
      <w:startOverride w:val="1"/>
    </w:lvlOverride>
  </w:num>
  <w:num w:numId="20">
    <w:abstractNumId w:val="11"/>
  </w:num>
  <w:num w:numId="21">
    <w:abstractNumId w:val="11"/>
  </w:num>
  <w:num w:numId="22">
    <w:abstractNumId w:val="7"/>
  </w:num>
  <w:num w:numId="23">
    <w:abstractNumId w:val="22"/>
  </w:num>
  <w:num w:numId="24">
    <w:abstractNumId w:val="5"/>
  </w:num>
  <w:num w:numId="25">
    <w:abstractNumId w:val="13"/>
  </w:num>
  <w:num w:numId="26">
    <w:abstractNumId w:val="2"/>
  </w:num>
  <w:num w:numId="27">
    <w:abstractNumId w:val="21"/>
  </w:num>
  <w:num w:numId="28">
    <w:abstractNumId w:val="16"/>
  </w:num>
  <w:num w:numId="29">
    <w:abstractNumId w:val="10"/>
  </w:num>
  <w:num w:numId="30">
    <w:abstractNumId w:val="1"/>
  </w:num>
  <w:num w:numId="31">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3186">
      <v:textbox inset="5.85pt,.7pt,5.85pt,.7pt"/>
    </o:shapedefaults>
  </w:hdrShapeDefaults>
  <w:footnotePr>
    <w:footnote w:id="-1"/>
    <w:footnote w:id="0"/>
  </w:footnotePr>
  <w:endnotePr>
    <w:endnote w:id="-1"/>
    <w:endnote w:id="0"/>
  </w:endnotePr>
  <w:compat>
    <w:useFELayout/>
  </w:compat>
  <w:rsids>
    <w:rsidRoot w:val="00E15272"/>
    <w:rsid w:val="00000BC3"/>
    <w:rsid w:val="0000399C"/>
    <w:rsid w:val="00022BEB"/>
    <w:rsid w:val="00026DE0"/>
    <w:rsid w:val="000452AD"/>
    <w:rsid w:val="00046FDE"/>
    <w:rsid w:val="000700B5"/>
    <w:rsid w:val="00076D77"/>
    <w:rsid w:val="00084A85"/>
    <w:rsid w:val="00093E4B"/>
    <w:rsid w:val="000A42B1"/>
    <w:rsid w:val="000B7F2A"/>
    <w:rsid w:val="000E0E41"/>
    <w:rsid w:val="000E3837"/>
    <w:rsid w:val="000E79A6"/>
    <w:rsid w:val="000F6D09"/>
    <w:rsid w:val="00105A1F"/>
    <w:rsid w:val="00105D8F"/>
    <w:rsid w:val="0012431C"/>
    <w:rsid w:val="0012550E"/>
    <w:rsid w:val="001364D7"/>
    <w:rsid w:val="00161801"/>
    <w:rsid w:val="00162362"/>
    <w:rsid w:val="0018517D"/>
    <w:rsid w:val="00194BDA"/>
    <w:rsid w:val="00195354"/>
    <w:rsid w:val="001A74E5"/>
    <w:rsid w:val="001B44A8"/>
    <w:rsid w:val="001C157C"/>
    <w:rsid w:val="002058D4"/>
    <w:rsid w:val="00213C9C"/>
    <w:rsid w:val="00237898"/>
    <w:rsid w:val="0024037C"/>
    <w:rsid w:val="00243474"/>
    <w:rsid w:val="00252EDE"/>
    <w:rsid w:val="002614A0"/>
    <w:rsid w:val="00264587"/>
    <w:rsid w:val="00297BD2"/>
    <w:rsid w:val="002B4ABC"/>
    <w:rsid w:val="002B6F67"/>
    <w:rsid w:val="002D2C91"/>
    <w:rsid w:val="002D6ADC"/>
    <w:rsid w:val="002F16DB"/>
    <w:rsid w:val="00300AD9"/>
    <w:rsid w:val="003067C8"/>
    <w:rsid w:val="00333798"/>
    <w:rsid w:val="00335094"/>
    <w:rsid w:val="00352191"/>
    <w:rsid w:val="00384120"/>
    <w:rsid w:val="003A0E71"/>
    <w:rsid w:val="003A1EB7"/>
    <w:rsid w:val="003B2808"/>
    <w:rsid w:val="003B4C18"/>
    <w:rsid w:val="003C55A7"/>
    <w:rsid w:val="003E0AB8"/>
    <w:rsid w:val="003F12D3"/>
    <w:rsid w:val="003F1759"/>
    <w:rsid w:val="003F1B37"/>
    <w:rsid w:val="00403DD4"/>
    <w:rsid w:val="00410A3F"/>
    <w:rsid w:val="00411A36"/>
    <w:rsid w:val="00414DF5"/>
    <w:rsid w:val="00426600"/>
    <w:rsid w:val="00435E9B"/>
    <w:rsid w:val="00443FAE"/>
    <w:rsid w:val="00445562"/>
    <w:rsid w:val="0046589B"/>
    <w:rsid w:val="00486A86"/>
    <w:rsid w:val="00495A6D"/>
    <w:rsid w:val="004B0B17"/>
    <w:rsid w:val="004C1E02"/>
    <w:rsid w:val="004D271C"/>
    <w:rsid w:val="004D32C5"/>
    <w:rsid w:val="00503178"/>
    <w:rsid w:val="00514733"/>
    <w:rsid w:val="00527F3C"/>
    <w:rsid w:val="005340C3"/>
    <w:rsid w:val="00550F8C"/>
    <w:rsid w:val="0056182F"/>
    <w:rsid w:val="00573E2C"/>
    <w:rsid w:val="00583812"/>
    <w:rsid w:val="00593FA3"/>
    <w:rsid w:val="005974ED"/>
    <w:rsid w:val="005A2ADB"/>
    <w:rsid w:val="005C581A"/>
    <w:rsid w:val="005C6431"/>
    <w:rsid w:val="005E6008"/>
    <w:rsid w:val="005F4AE0"/>
    <w:rsid w:val="0060587A"/>
    <w:rsid w:val="00605ECC"/>
    <w:rsid w:val="00616BD7"/>
    <w:rsid w:val="00625530"/>
    <w:rsid w:val="00630ECE"/>
    <w:rsid w:val="00635AF2"/>
    <w:rsid w:val="0064676B"/>
    <w:rsid w:val="0069234B"/>
    <w:rsid w:val="006969C5"/>
    <w:rsid w:val="006A30EA"/>
    <w:rsid w:val="006A7359"/>
    <w:rsid w:val="006B60FF"/>
    <w:rsid w:val="006B7B6A"/>
    <w:rsid w:val="006C4892"/>
    <w:rsid w:val="006E50A8"/>
    <w:rsid w:val="006E52B0"/>
    <w:rsid w:val="0070001C"/>
    <w:rsid w:val="0070308A"/>
    <w:rsid w:val="007078FA"/>
    <w:rsid w:val="0073414E"/>
    <w:rsid w:val="0073609E"/>
    <w:rsid w:val="00746644"/>
    <w:rsid w:val="007552E7"/>
    <w:rsid w:val="00761F0A"/>
    <w:rsid w:val="00772340"/>
    <w:rsid w:val="007914D4"/>
    <w:rsid w:val="007925CC"/>
    <w:rsid w:val="007979D6"/>
    <w:rsid w:val="007A2A74"/>
    <w:rsid w:val="007B66E3"/>
    <w:rsid w:val="007C14E8"/>
    <w:rsid w:val="007C3A80"/>
    <w:rsid w:val="007E4CB6"/>
    <w:rsid w:val="007F135D"/>
    <w:rsid w:val="007F4A1C"/>
    <w:rsid w:val="007F5229"/>
    <w:rsid w:val="007F61D0"/>
    <w:rsid w:val="0081616B"/>
    <w:rsid w:val="0084671F"/>
    <w:rsid w:val="00846730"/>
    <w:rsid w:val="008530FA"/>
    <w:rsid w:val="008622ED"/>
    <w:rsid w:val="00871E91"/>
    <w:rsid w:val="00880E7D"/>
    <w:rsid w:val="0089764B"/>
    <w:rsid w:val="008B3E49"/>
    <w:rsid w:val="008B57A2"/>
    <w:rsid w:val="008B6434"/>
    <w:rsid w:val="008F54F9"/>
    <w:rsid w:val="00903358"/>
    <w:rsid w:val="00923712"/>
    <w:rsid w:val="00931678"/>
    <w:rsid w:val="00933F39"/>
    <w:rsid w:val="00950FF5"/>
    <w:rsid w:val="00987ACA"/>
    <w:rsid w:val="009925E7"/>
    <w:rsid w:val="009A6F0E"/>
    <w:rsid w:val="009B6764"/>
    <w:rsid w:val="009C6B73"/>
    <w:rsid w:val="009D13A7"/>
    <w:rsid w:val="009E22FF"/>
    <w:rsid w:val="009F5BD9"/>
    <w:rsid w:val="00A213C7"/>
    <w:rsid w:val="00A32B8E"/>
    <w:rsid w:val="00A54C79"/>
    <w:rsid w:val="00A64959"/>
    <w:rsid w:val="00A756F6"/>
    <w:rsid w:val="00AB4625"/>
    <w:rsid w:val="00AD6402"/>
    <w:rsid w:val="00AD750F"/>
    <w:rsid w:val="00AE2A8F"/>
    <w:rsid w:val="00AE550D"/>
    <w:rsid w:val="00AE7849"/>
    <w:rsid w:val="00AE7FB0"/>
    <w:rsid w:val="00AF42BA"/>
    <w:rsid w:val="00B0229B"/>
    <w:rsid w:val="00B164DC"/>
    <w:rsid w:val="00B1679A"/>
    <w:rsid w:val="00B17151"/>
    <w:rsid w:val="00B236C7"/>
    <w:rsid w:val="00B2745F"/>
    <w:rsid w:val="00B31EE4"/>
    <w:rsid w:val="00B5125D"/>
    <w:rsid w:val="00B6100B"/>
    <w:rsid w:val="00B61F3C"/>
    <w:rsid w:val="00B979BA"/>
    <w:rsid w:val="00BB4979"/>
    <w:rsid w:val="00BE0528"/>
    <w:rsid w:val="00C225C4"/>
    <w:rsid w:val="00C502E8"/>
    <w:rsid w:val="00C56BC9"/>
    <w:rsid w:val="00C64515"/>
    <w:rsid w:val="00C64C7F"/>
    <w:rsid w:val="00C7724B"/>
    <w:rsid w:val="00CA2532"/>
    <w:rsid w:val="00CA5639"/>
    <w:rsid w:val="00CB0C93"/>
    <w:rsid w:val="00CD1F8C"/>
    <w:rsid w:val="00CD32E9"/>
    <w:rsid w:val="00CE322A"/>
    <w:rsid w:val="00CE4C35"/>
    <w:rsid w:val="00D12932"/>
    <w:rsid w:val="00D201D5"/>
    <w:rsid w:val="00D20E49"/>
    <w:rsid w:val="00D21048"/>
    <w:rsid w:val="00D25A90"/>
    <w:rsid w:val="00D31E6C"/>
    <w:rsid w:val="00D45494"/>
    <w:rsid w:val="00D53AF6"/>
    <w:rsid w:val="00D55A32"/>
    <w:rsid w:val="00D55D17"/>
    <w:rsid w:val="00D71B02"/>
    <w:rsid w:val="00D74D47"/>
    <w:rsid w:val="00D868E4"/>
    <w:rsid w:val="00D87B23"/>
    <w:rsid w:val="00D920CC"/>
    <w:rsid w:val="00DA0716"/>
    <w:rsid w:val="00DA5965"/>
    <w:rsid w:val="00DB3479"/>
    <w:rsid w:val="00DC3555"/>
    <w:rsid w:val="00DD5245"/>
    <w:rsid w:val="00DE34E5"/>
    <w:rsid w:val="00DE6B3F"/>
    <w:rsid w:val="00DE7178"/>
    <w:rsid w:val="00E0710B"/>
    <w:rsid w:val="00E116AE"/>
    <w:rsid w:val="00E117D4"/>
    <w:rsid w:val="00E15272"/>
    <w:rsid w:val="00E24AAE"/>
    <w:rsid w:val="00E477EC"/>
    <w:rsid w:val="00E53315"/>
    <w:rsid w:val="00E5682D"/>
    <w:rsid w:val="00E60926"/>
    <w:rsid w:val="00E62B21"/>
    <w:rsid w:val="00E667BC"/>
    <w:rsid w:val="00E803FA"/>
    <w:rsid w:val="00E908FD"/>
    <w:rsid w:val="00E9448A"/>
    <w:rsid w:val="00E9725C"/>
    <w:rsid w:val="00EB3915"/>
    <w:rsid w:val="00EB5067"/>
    <w:rsid w:val="00F01211"/>
    <w:rsid w:val="00F040F3"/>
    <w:rsid w:val="00F0797F"/>
    <w:rsid w:val="00F331BC"/>
    <w:rsid w:val="00F4449D"/>
    <w:rsid w:val="00F5020B"/>
    <w:rsid w:val="00F573BB"/>
    <w:rsid w:val="00F65BD1"/>
    <w:rsid w:val="00F67D27"/>
    <w:rsid w:val="00F74740"/>
    <w:rsid w:val="00F83FCB"/>
    <w:rsid w:val="00F855CE"/>
    <w:rsid w:val="00F87493"/>
    <w:rsid w:val="00F93F1D"/>
    <w:rsid w:val="00F95871"/>
    <w:rsid w:val="00F968CF"/>
    <w:rsid w:val="00FA0752"/>
    <w:rsid w:val="00FA56C0"/>
    <w:rsid w:val="00FA74B2"/>
    <w:rsid w:val="00FB2ABD"/>
    <w:rsid w:val="00FC3FA4"/>
    <w:rsid w:val="00FD791F"/>
    <w:rsid w:val="00FE669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931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20"/>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 w:type="character" w:styleId="FootnoteReference">
    <w:name w:val="footnote reference"/>
    <w:basedOn w:val="DefaultParagraphFont"/>
    <w:rsid w:val="00B6100B"/>
    <w:rPr>
      <w:vertAlign w:val="superscript"/>
    </w:rPr>
  </w:style>
  <w:style w:type="paragraph" w:customStyle="1" w:styleId="AbbrLabel">
    <w:name w:val="AbbrLabel"/>
    <w:basedOn w:val="Normal"/>
    <w:rsid w:val="00D55D17"/>
    <w:pPr>
      <w:spacing w:before="60" w:after="60"/>
    </w:pPr>
    <w:rPr>
      <w:rFonts w:eastAsia="SimSun"/>
      <w:b/>
      <w:bCs/>
      <w:sz w:val="18"/>
    </w:rPr>
  </w:style>
  <w:style w:type="paragraph" w:customStyle="1" w:styleId="AbbrDesc">
    <w:name w:val="AbbrDesc"/>
    <w:basedOn w:val="AbbrLabel"/>
    <w:rsid w:val="00D55D17"/>
    <w:rPr>
      <w:b w:val="0"/>
      <w:bCs w:val="0"/>
    </w:rPr>
  </w:style>
  <w:style w:type="paragraph" w:customStyle="1" w:styleId="RefLabel">
    <w:name w:val="RefLabel"/>
    <w:basedOn w:val="Normal"/>
    <w:rsid w:val="00B61F3C"/>
    <w:pPr>
      <w:spacing w:before="60" w:after="60"/>
    </w:pPr>
    <w:rPr>
      <w:rFonts w:eastAsia="SimSun"/>
      <w:b/>
      <w:sz w:val="18"/>
    </w:rPr>
  </w:style>
  <w:style w:type="paragraph" w:customStyle="1" w:styleId="RefDesc">
    <w:name w:val="RefDesc"/>
    <w:basedOn w:val="RefLabel"/>
    <w:rsid w:val="00B61F3C"/>
    <w:rPr>
      <w:b w:val="0"/>
      <w:bCs/>
      <w:snapToGrid w:val="0"/>
      <w:lang w:val="en-US"/>
    </w:rPr>
  </w:style>
  <w:style w:type="paragraph" w:styleId="TOC1">
    <w:name w:val="toc 1"/>
    <w:basedOn w:val="Normal"/>
    <w:next w:val="Normal"/>
    <w:uiPriority w:val="39"/>
    <w:rsid w:val="00761F0A"/>
    <w:pPr>
      <w:spacing w:before="60" w:after="60"/>
    </w:pPr>
    <w:rPr>
      <w:rFonts w:eastAsia="SimSun"/>
      <w:b/>
      <w:caps/>
    </w:rPr>
  </w:style>
  <w:style w:type="paragraph" w:styleId="TOC2">
    <w:name w:val="toc 2"/>
    <w:basedOn w:val="Normal"/>
    <w:next w:val="Normal"/>
    <w:uiPriority w:val="39"/>
    <w:rsid w:val="00761F0A"/>
    <w:pPr>
      <w:spacing w:before="0"/>
      <w:ind w:left="200"/>
    </w:pPr>
    <w:rPr>
      <w:rFonts w:eastAsia="SimSun"/>
      <w:b/>
      <w:smallCaps/>
    </w:rPr>
  </w:style>
  <w:style w:type="paragraph" w:customStyle="1" w:styleId="ZDISCLAIMER">
    <w:name w:val="ZDISCLAIMER"/>
    <w:basedOn w:val="Normal"/>
    <w:rsid w:val="00761F0A"/>
    <w:pPr>
      <w:spacing w:before="0" w:after="60"/>
    </w:pPr>
    <w:rPr>
      <w:rFonts w:eastAsia="SimSun"/>
    </w:rPr>
  </w:style>
  <w:style w:type="paragraph" w:styleId="TableofFigures">
    <w:name w:val="table of figures"/>
    <w:basedOn w:val="Normal"/>
    <w:next w:val="Normal"/>
    <w:uiPriority w:val="99"/>
    <w:rsid w:val="00761F0A"/>
    <w:pPr>
      <w:tabs>
        <w:tab w:val="right" w:leader="dot" w:pos="10070"/>
      </w:tabs>
      <w:spacing w:before="60" w:after="120"/>
      <w:ind w:left="400" w:hanging="400"/>
    </w:pPr>
    <w:rPr>
      <w:rFonts w:eastAsia="SimSun"/>
      <w:b/>
    </w:rPr>
  </w:style>
  <w:style w:type="paragraph" w:styleId="Title">
    <w:name w:val="Title"/>
    <w:basedOn w:val="Normal"/>
    <w:next w:val="Normal"/>
    <w:link w:val="TitleChar"/>
    <w:qFormat/>
    <w:rsid w:val="00761F0A"/>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761F0A"/>
    <w:rPr>
      <w:rFonts w:ascii="Arial" w:eastAsia="SimSun" w:hAnsi="Arial"/>
      <w:b/>
      <w:kern w:val="28"/>
      <w:sz w:val="36"/>
      <w:lang w:val="en-GB" w:eastAsia="en-US"/>
    </w:rPr>
  </w:style>
  <w:style w:type="paragraph" w:customStyle="1" w:styleId="ZCOVER">
    <w:name w:val="ZCOVER"/>
    <w:basedOn w:val="Normal"/>
    <w:rsid w:val="00761F0A"/>
    <w:pPr>
      <w:widowControl w:val="0"/>
      <w:spacing w:before="0"/>
      <w:jc w:val="right"/>
    </w:pPr>
    <w:rPr>
      <w:rFonts w:ascii="Arial" w:eastAsia="SimSun" w:hAnsi="Arial"/>
      <w:sz w:val="32"/>
    </w:rPr>
  </w:style>
  <w:style w:type="character" w:customStyle="1" w:styleId="ZDONTMODIFY">
    <w:name w:val="ZDONTMODIFY"/>
    <w:basedOn w:val="DefaultParagraphFont"/>
    <w:rsid w:val="00761F0A"/>
  </w:style>
  <w:style w:type="character" w:customStyle="1" w:styleId="ZMODIFY">
    <w:name w:val="ZMODIFY"/>
    <w:basedOn w:val="ZDONTMODIFY"/>
    <w:rsid w:val="00761F0A"/>
  </w:style>
  <w:style w:type="paragraph" w:customStyle="1" w:styleId="Approval">
    <w:name w:val="Approval"/>
    <w:basedOn w:val="Normal"/>
    <w:rsid w:val="00761F0A"/>
    <w:pPr>
      <w:widowControl w:val="0"/>
      <w:spacing w:before="0"/>
      <w:jc w:val="right"/>
    </w:pPr>
    <w:rPr>
      <w:rFonts w:ascii="Arial" w:eastAsia="SimSun" w:hAnsi="Arial"/>
    </w:rPr>
  </w:style>
  <w:style w:type="paragraph" w:customStyle="1" w:styleId="ZDID">
    <w:name w:val="ZDID"/>
    <w:basedOn w:val="ZCOVER"/>
    <w:rsid w:val="00761F0A"/>
    <w:rPr>
      <w:noProof/>
    </w:rPr>
  </w:style>
  <w:style w:type="paragraph" w:customStyle="1" w:styleId="TOChead">
    <w:name w:val="TOChead"/>
    <w:basedOn w:val="Normal"/>
    <w:rsid w:val="00761F0A"/>
    <w:pPr>
      <w:spacing w:before="60" w:after="120"/>
    </w:pPr>
    <w:rPr>
      <w:rFonts w:ascii="Arial" w:eastAsia="SimSun" w:hAnsi="Arial"/>
      <w:b/>
      <w:bCs/>
      <w:sz w:val="36"/>
    </w:rPr>
  </w:style>
  <w:style w:type="paragraph" w:customStyle="1" w:styleId="Bullet2">
    <w:name w:val="Bullet2"/>
    <w:basedOn w:val="Normal"/>
    <w:rsid w:val="00761F0A"/>
    <w:pPr>
      <w:numPr>
        <w:numId w:val="23"/>
      </w:numPr>
      <w:spacing w:before="60" w:after="120"/>
    </w:pPr>
    <w:rPr>
      <w:rFonts w:eastAsia="SimSun"/>
    </w:rPr>
  </w:style>
  <w:style w:type="paragraph" w:customStyle="1" w:styleId="TOCsep">
    <w:name w:val="TOCsep"/>
    <w:basedOn w:val="Normal"/>
    <w:rsid w:val="00761F0A"/>
    <w:pPr>
      <w:spacing w:before="0"/>
    </w:pPr>
    <w:rPr>
      <w:rFonts w:eastAsia="SimSun"/>
      <w:b/>
      <w:sz w:val="8"/>
    </w:rPr>
  </w:style>
  <w:style w:type="paragraph" w:styleId="ListParagraph">
    <w:name w:val="List Paragraph"/>
    <w:basedOn w:val="Normal"/>
    <w:uiPriority w:val="34"/>
    <w:qFormat/>
    <w:rsid w:val="00761F0A"/>
    <w:pPr>
      <w:ind w:left="720"/>
      <w:contextualSpacing/>
    </w:pPr>
    <w:rPr>
      <w:rFonts w:eastAsia="Times New Roman"/>
    </w:rPr>
  </w:style>
  <w:style w:type="paragraph" w:styleId="Subtitle">
    <w:name w:val="Subtitle"/>
    <w:basedOn w:val="Normal"/>
    <w:next w:val="Normal"/>
    <w:link w:val="SubtitleChar"/>
    <w:qFormat/>
    <w:rsid w:val="00761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761F0A"/>
    <w:rPr>
      <w:rFonts w:asciiTheme="majorHAnsi" w:eastAsiaTheme="majorEastAsia" w:hAnsiTheme="majorHAnsi" w:cstheme="majorBidi"/>
      <w:i/>
      <w:iCs/>
      <w:color w:val="4F81BD" w:themeColor="accent1"/>
      <w:spacing w:val="15"/>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5714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roadband-forum.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hisisant.com/ant/ant-alliance" TargetMode="External"/><Relationship Id="rId17" Type="http://schemas.openxmlformats.org/officeDocument/2006/relationships/hyperlink" Target="http://www.zigbee.org/" TargetMode="External"/><Relationship Id="rId2" Type="http://schemas.openxmlformats.org/officeDocument/2006/relationships/numbering" Target="numbering.xml"/><Relationship Id="rId16" Type="http://schemas.openxmlformats.org/officeDocument/2006/relationships/hyperlink" Target="http://www.wi-fi.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ipr.html" TargetMode="External"/><Relationship Id="rId5" Type="http://schemas.openxmlformats.org/officeDocument/2006/relationships/webSettings" Target="webSettings.xml"/><Relationship Id="rId15" Type="http://schemas.openxmlformats.org/officeDocument/2006/relationships/hyperlink" Target="http://www.plcforum.com/" TargetMode="External"/><Relationship Id="rId10" Type="http://schemas.openxmlformats.org/officeDocument/2006/relationships/hyperlink" Target="http://www.openmobilealliance.org/UseAgreement.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bluetooth.org/"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FD515-C184-4ADE-B749-7920A96C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2300</Words>
  <Characters>13114</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15384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42</cp:revision>
  <cp:lastPrinted>2005-07-28T01:49:00Z</cp:lastPrinted>
  <dcterms:created xsi:type="dcterms:W3CDTF">2012-01-17T05:08:00Z</dcterms:created>
  <dcterms:modified xsi:type="dcterms:W3CDTF">2012-05-29T14:05:00Z</dcterms:modified>
</cp:coreProperties>
</file>