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27205B" w:rsidRPr="00F90B86" w:rsidTr="00FD0251">
        <w:trPr>
          <w:gridAfter w:val="1"/>
          <w:wAfter w:w="12" w:type="dxa"/>
          <w:cantSplit/>
          <w:trHeight w:val="960"/>
        </w:trPr>
        <w:tc>
          <w:tcPr>
            <w:tcW w:w="3240" w:type="dxa"/>
            <w:vAlign w:val="bottom"/>
          </w:tcPr>
          <w:p w:rsidR="0027205B" w:rsidRPr="00F90B86" w:rsidRDefault="00986433">
            <w:pPr>
              <w:pStyle w:val="ZDISCLAIMER"/>
              <w:spacing w:after="0"/>
            </w:pPr>
            <w:r>
              <w:rPr>
                <w:noProof/>
                <w:lang w:val="en-US" w:eastAsia="zh-CN"/>
              </w:rPr>
              <w:drawing>
                <wp:inline distT="0" distB="0" distL="0" distR="0" wp14:anchorId="69A4530B" wp14:editId="6012C721">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27205B" w:rsidRPr="00F90B86" w:rsidRDefault="0027205B">
            <w:pPr>
              <w:pStyle w:val="Approval"/>
              <w:tabs>
                <w:tab w:val="left" w:pos="2704"/>
              </w:tabs>
              <w:jc w:val="center"/>
            </w:pPr>
          </w:p>
        </w:tc>
      </w:tr>
      <w:tr w:rsidR="0027205B" w:rsidRPr="00F90B86" w:rsidTr="00FD0251">
        <w:trPr>
          <w:gridAfter w:val="1"/>
          <w:wAfter w:w="12" w:type="dxa"/>
          <w:cantSplit/>
          <w:trHeight w:hRule="exact" w:val="2370"/>
        </w:trPr>
        <w:tc>
          <w:tcPr>
            <w:tcW w:w="10079" w:type="dxa"/>
            <w:gridSpan w:val="4"/>
            <w:vAlign w:val="bottom"/>
          </w:tcPr>
          <w:p w:rsidR="0027205B" w:rsidRPr="00F90B86" w:rsidRDefault="0027205B">
            <w:pPr>
              <w:pStyle w:val="Title"/>
              <w:spacing w:before="120"/>
              <w:rPr>
                <w:rStyle w:val="ZDONTMODIFY"/>
                <w:rFonts w:ascii="Arial Narrow" w:hAnsi="Arial Narrow"/>
                <w:sz w:val="40"/>
              </w:rPr>
            </w:pPr>
            <w:r w:rsidRPr="00F90B86">
              <w:rPr>
                <w:rFonts w:ascii="Arial Narrow" w:hAnsi="Arial Narrow"/>
                <w:sz w:val="40"/>
              </w:rPr>
              <w:t>&lt;Functional Area&gt; Architecture</w:t>
            </w:r>
          </w:p>
        </w:tc>
      </w:tr>
      <w:tr w:rsidR="0027205B" w:rsidRPr="007C3E54" w:rsidTr="00FD0251">
        <w:trPr>
          <w:gridAfter w:val="1"/>
          <w:wAfter w:w="12" w:type="dxa"/>
          <w:cantSplit/>
          <w:trHeight w:val="1833"/>
        </w:trPr>
        <w:tc>
          <w:tcPr>
            <w:tcW w:w="10079" w:type="dxa"/>
            <w:gridSpan w:val="4"/>
          </w:tcPr>
          <w:p w:rsidR="0027205B" w:rsidRPr="007C3E54" w:rsidRDefault="0027205B" w:rsidP="002D7460">
            <w:pPr>
              <w:pStyle w:val="ZCOVER"/>
              <w:pBdr>
                <w:bottom w:val="single" w:sz="12" w:space="0" w:color="800000"/>
              </w:pBdr>
              <w:rPr>
                <w:rStyle w:val="ZDONTMODIFY"/>
                <w:lang w:val="de-DE" w:eastAsia="zh-CN"/>
              </w:rPr>
            </w:pPr>
            <w:r w:rsidRPr="007C3E54">
              <w:rPr>
                <w:rStyle w:val="ZDONTMODIFY"/>
                <w:lang w:val="de-DE"/>
              </w:rPr>
              <w:t xml:space="preserve">Draft Version x.y – dd Mmm </w:t>
            </w:r>
            <w:r w:rsidR="007C3E54" w:rsidRPr="007C3E54">
              <w:rPr>
                <w:rStyle w:val="ZDONTMODIFY"/>
                <w:lang w:val="de-DE"/>
              </w:rPr>
              <w:t>2019</w:t>
            </w:r>
          </w:p>
        </w:tc>
      </w:tr>
      <w:tr w:rsidR="0027205B" w:rsidRPr="00F90B86" w:rsidTr="00FD0251">
        <w:trPr>
          <w:gridAfter w:val="1"/>
          <w:wAfter w:w="12" w:type="dxa"/>
          <w:cantSplit/>
          <w:trHeight w:hRule="exact" w:val="1065"/>
        </w:trPr>
        <w:tc>
          <w:tcPr>
            <w:tcW w:w="10079" w:type="dxa"/>
            <w:gridSpan w:val="4"/>
            <w:vAlign w:val="bottom"/>
          </w:tcPr>
          <w:p w:rsidR="0027205B" w:rsidRPr="00F90B86" w:rsidRDefault="0027205B">
            <w:pPr>
              <w:pStyle w:val="ZCOVER"/>
              <w:rPr>
                <w:rStyle w:val="ZDONTMODIFY"/>
                <w:b/>
                <w:bCs/>
              </w:rPr>
            </w:pPr>
            <w:r w:rsidRPr="00F90B86">
              <w:rPr>
                <w:rStyle w:val="ZDONTMODIFY"/>
                <w:b/>
                <w:bCs/>
              </w:rPr>
              <w:t xml:space="preserve">Open Mobile </w:t>
            </w:r>
            <w:smartTag w:uri="urn:schemas-microsoft-com:office:smarttags" w:element="place">
              <w:smartTag w:uri="urn:schemas-microsoft-com:office:smarttags" w:element="City">
                <w:r w:rsidRPr="00F90B86">
                  <w:rPr>
                    <w:rStyle w:val="ZDONTMODIFY"/>
                    <w:b/>
                    <w:bCs/>
                  </w:rPr>
                  <w:t>Alliance</w:t>
                </w:r>
              </w:smartTag>
            </w:smartTag>
          </w:p>
        </w:tc>
      </w:tr>
      <w:tr w:rsidR="0027205B" w:rsidRPr="00F90B86" w:rsidTr="00FD0251">
        <w:trPr>
          <w:gridAfter w:val="1"/>
          <w:wAfter w:w="12" w:type="dxa"/>
          <w:cantSplit/>
          <w:trHeight w:val="2463"/>
        </w:trPr>
        <w:tc>
          <w:tcPr>
            <w:tcW w:w="10079" w:type="dxa"/>
            <w:gridSpan w:val="4"/>
          </w:tcPr>
          <w:p w:rsidR="0027205B" w:rsidRPr="00F90B86" w:rsidRDefault="0027205B">
            <w:pPr>
              <w:pStyle w:val="ZDID"/>
              <w:rPr>
                <w:sz w:val="28"/>
              </w:rPr>
            </w:pPr>
            <w:r w:rsidRPr="00F90B86">
              <w:rPr>
                <w:rStyle w:val="ZDONTMODIFY"/>
              </w:rPr>
              <w:t>OMA-AD-</w:t>
            </w:r>
            <w:r w:rsidRPr="00F90B86">
              <w:rPr>
                <w:rStyle w:val="ZREGNAME"/>
              </w:rPr>
              <w:t>&lt;FunctionalRef&gt;</w:t>
            </w:r>
            <w:r w:rsidRPr="00F90B86">
              <w:rPr>
                <w:rStyle w:val="ZDONTMODIFY"/>
              </w:rPr>
              <w:t>-Vx_y-</w:t>
            </w:r>
            <w:r w:rsidR="007C3E54">
              <w:rPr>
                <w:rStyle w:val="ZMODIFY"/>
              </w:rPr>
              <w:t>2019</w:t>
            </w:r>
            <w:r w:rsidRPr="00F90B86">
              <w:rPr>
                <w:rStyle w:val="ZMODIFY"/>
              </w:rPr>
              <w:t>mmdd-D</w:t>
            </w:r>
          </w:p>
        </w:tc>
      </w:tr>
      <w:tr w:rsidR="0027205B" w:rsidRPr="00F90B86" w:rsidTr="00FD0251">
        <w:trPr>
          <w:cantSplit/>
          <w:trHeight w:val="1410"/>
        </w:trPr>
        <w:tc>
          <w:tcPr>
            <w:tcW w:w="8286" w:type="dxa"/>
            <w:gridSpan w:val="3"/>
            <w:vAlign w:val="center"/>
          </w:tcPr>
          <w:p w:rsidR="0027205B" w:rsidRPr="00F90B86" w:rsidRDefault="0027205B">
            <w:pPr>
              <w:pStyle w:val="ZCOVER"/>
              <w:rPr>
                <w:rStyle w:val="ZDONTMODIFY"/>
              </w:rPr>
            </w:pPr>
          </w:p>
        </w:tc>
        <w:tc>
          <w:tcPr>
            <w:tcW w:w="1805" w:type="dxa"/>
            <w:gridSpan w:val="2"/>
            <w:vAlign w:val="center"/>
          </w:tcPr>
          <w:p w:rsidR="0027205B" w:rsidRPr="00F90B86" w:rsidRDefault="0027205B">
            <w:pPr>
              <w:pStyle w:val="ZCOVER"/>
              <w:rPr>
                <w:rStyle w:val="ZDONTMODIFY"/>
              </w:rPr>
            </w:pPr>
          </w:p>
        </w:tc>
      </w:tr>
      <w:tr w:rsidR="0027205B" w:rsidRPr="00F90B86" w:rsidTr="00FD0251">
        <w:trPr>
          <w:cantSplit/>
          <w:trHeight w:val="1997"/>
        </w:trPr>
        <w:tc>
          <w:tcPr>
            <w:tcW w:w="10091" w:type="dxa"/>
            <w:gridSpan w:val="5"/>
            <w:vAlign w:val="bottom"/>
          </w:tcPr>
          <w:p w:rsidR="0027205B" w:rsidRPr="00F90B86" w:rsidRDefault="0027205B">
            <w:pPr>
              <w:pStyle w:val="ZCOVER"/>
            </w:pPr>
          </w:p>
        </w:tc>
      </w:tr>
      <w:tr w:rsidR="0027205B" w:rsidRPr="00F90B86" w:rsidTr="00FD0251">
        <w:trPr>
          <w:cantSplit/>
          <w:trHeight w:val="890"/>
        </w:trPr>
        <w:tc>
          <w:tcPr>
            <w:tcW w:w="3336" w:type="dxa"/>
            <w:gridSpan w:val="2"/>
            <w:vAlign w:val="center"/>
          </w:tcPr>
          <w:p w:rsidR="0027205B" w:rsidRPr="00F90B86" w:rsidRDefault="0027205B">
            <w:pPr>
              <w:pStyle w:val="Approval"/>
              <w:tabs>
                <w:tab w:val="left" w:pos="2704"/>
              </w:tabs>
              <w:jc w:val="left"/>
            </w:pPr>
          </w:p>
        </w:tc>
        <w:tc>
          <w:tcPr>
            <w:tcW w:w="6755" w:type="dxa"/>
            <w:gridSpan w:val="3"/>
            <w:vAlign w:val="center"/>
          </w:tcPr>
          <w:p w:rsidR="0027205B" w:rsidRPr="00F90B86" w:rsidRDefault="0027205B">
            <w:pPr>
              <w:pStyle w:val="ZCOVER"/>
            </w:pPr>
          </w:p>
        </w:tc>
      </w:tr>
    </w:tbl>
    <w:p w:rsidR="0027205B" w:rsidRDefault="0027205B">
      <w:r>
        <w:lastRenderedPageBreak/>
        <w:t xml:space="preserve">Use of this document is subject to all of the terms and conditions of the Use Agreement located at </w:t>
      </w:r>
      <w:r w:rsidR="007C3E54" w:rsidRPr="007C3E54">
        <w:rPr>
          <w:rStyle w:val="Hyperlink"/>
        </w:rPr>
        <w:t>https://www.omaspecworks.org/about/policies-and-terms-of-use/</w:t>
      </w:r>
      <w:r>
        <w:t>.</w:t>
      </w:r>
    </w:p>
    <w:p w:rsidR="0027205B" w:rsidRDefault="0027205B">
      <w:r>
        <w:t>Unless this document is clearly designated as an approved specification, this document is a work in process, is not an approved Open Mobile Alliance™ specification, and is subject to revision or removal without notice.</w:t>
      </w:r>
    </w:p>
    <w:p w:rsidR="0027205B" w:rsidRDefault="0027205B">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7205B" w:rsidRDefault="0027205B">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8" w:history="1">
        <w:r w:rsidR="007C3E54" w:rsidRPr="00996BA7">
          <w:rPr>
            <w:rStyle w:val="Hyperlink"/>
          </w:rPr>
          <w:t>https://www.omaspecworks.org/about/intellectual-property-rights/</w:t>
        </w:r>
      </w:hyperlink>
      <w:r w:rsidR="007C3E54">
        <w:rPr>
          <w:rStyle w:val="Hyperlink"/>
        </w:rPr>
        <w:t xml:space="preserve">. </w:t>
      </w:r>
      <w:r>
        <w:t>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CA1C0F" w:rsidRPr="0057558B" w:rsidRDefault="00CA1C0F" w:rsidP="00CA1C0F">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1C0F" w:rsidRDefault="00CA1C0F" w:rsidP="00CA1C0F">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CA1C0F" w:rsidRPr="0057558B" w:rsidRDefault="00CA1C0F" w:rsidP="00CA1C0F">
      <w:r w:rsidRPr="000956A9">
        <w:t>THIS DOCUMENT IS PROVIDED ON AN "AS IS" "AS AVAILABLE" AND "WITH ALL FAULTS" BASIS.</w:t>
      </w:r>
    </w:p>
    <w:p w:rsidR="0027205B" w:rsidRDefault="00CA1C0F" w:rsidP="00CA1C0F">
      <w:r w:rsidRPr="0057558B">
        <w:t xml:space="preserve">© </w:t>
      </w:r>
      <w:r w:rsidR="007C3E54">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27205B" w:rsidRDefault="0027205B">
      <w:pPr>
        <w:pStyle w:val="TOChead"/>
        <w:keepNext/>
      </w:pPr>
      <w:r>
        <w:br w:type="page"/>
      </w:r>
      <w:r>
        <w:lastRenderedPageBreak/>
        <w:t>Contents</w:t>
      </w:r>
    </w:p>
    <w:p w:rsidR="00A941DC" w:rsidRPr="009702A4" w:rsidRDefault="0027205B">
      <w:pPr>
        <w:pStyle w:val="TOC1"/>
        <w:tabs>
          <w:tab w:val="left" w:pos="400"/>
          <w:tab w:val="right" w:leader="dot" w:pos="10070"/>
        </w:tabs>
        <w:rPr>
          <w:rFonts w:ascii="Calibri" w:hAnsi="Calibri"/>
          <w:b w:val="0"/>
          <w:caps w:val="0"/>
          <w:noProof/>
          <w:sz w:val="22"/>
          <w:szCs w:val="22"/>
          <w:lang w:eastAsia="en-GB"/>
        </w:rPr>
      </w:pPr>
      <w:r>
        <w:fldChar w:fldCharType="begin"/>
      </w:r>
      <w:r>
        <w:instrText xml:space="preserve"> TOC \o "1-3" \h \z </w:instrText>
      </w:r>
      <w:r>
        <w:fldChar w:fldCharType="separate"/>
      </w:r>
      <w:hyperlink w:anchor="_Toc443548838" w:history="1">
        <w:r w:rsidR="00A941DC" w:rsidRPr="00361CDF">
          <w:rPr>
            <w:rStyle w:val="Hyperlink"/>
            <w:noProof/>
          </w:rPr>
          <w:t>1.</w:t>
        </w:r>
        <w:r w:rsidR="00A941DC" w:rsidRPr="009702A4">
          <w:rPr>
            <w:rFonts w:ascii="Calibri" w:hAnsi="Calibri"/>
            <w:b w:val="0"/>
            <w:caps w:val="0"/>
            <w:noProof/>
            <w:sz w:val="22"/>
            <w:szCs w:val="22"/>
            <w:lang w:eastAsia="en-GB"/>
          </w:rPr>
          <w:tab/>
        </w:r>
        <w:r w:rsidR="00A941DC" w:rsidRPr="00361CDF">
          <w:rPr>
            <w:rStyle w:val="Hyperlink"/>
            <w:noProof/>
          </w:rPr>
          <w:t>Scope (Informative)</w:t>
        </w:r>
        <w:r w:rsidR="00A941DC">
          <w:rPr>
            <w:noProof/>
            <w:webHidden/>
          </w:rPr>
          <w:tab/>
        </w:r>
        <w:r w:rsidR="00A941DC">
          <w:rPr>
            <w:noProof/>
            <w:webHidden/>
          </w:rPr>
          <w:fldChar w:fldCharType="begin"/>
        </w:r>
        <w:r w:rsidR="00A941DC">
          <w:rPr>
            <w:noProof/>
            <w:webHidden/>
          </w:rPr>
          <w:instrText xml:space="preserve"> PAGEREF _Toc443548838 \h </w:instrText>
        </w:r>
        <w:r w:rsidR="00A941DC">
          <w:rPr>
            <w:noProof/>
            <w:webHidden/>
          </w:rPr>
        </w:r>
        <w:r w:rsidR="00A941DC">
          <w:rPr>
            <w:noProof/>
            <w:webHidden/>
          </w:rPr>
          <w:fldChar w:fldCharType="separate"/>
        </w:r>
        <w:r w:rsidR="00A941DC">
          <w:rPr>
            <w:noProof/>
            <w:webHidden/>
          </w:rPr>
          <w:t>4</w:t>
        </w:r>
        <w:r w:rsidR="00A941DC">
          <w:rPr>
            <w:noProof/>
            <w:webHidden/>
          </w:rPr>
          <w:fldChar w:fldCharType="end"/>
        </w:r>
      </w:hyperlink>
    </w:p>
    <w:p w:rsidR="00A941DC" w:rsidRPr="009702A4" w:rsidRDefault="00AB7D36">
      <w:pPr>
        <w:pStyle w:val="TOC1"/>
        <w:tabs>
          <w:tab w:val="left" w:pos="400"/>
          <w:tab w:val="right" w:leader="dot" w:pos="10070"/>
        </w:tabs>
        <w:rPr>
          <w:rFonts w:ascii="Calibri" w:hAnsi="Calibri"/>
          <w:b w:val="0"/>
          <w:caps w:val="0"/>
          <w:noProof/>
          <w:sz w:val="22"/>
          <w:szCs w:val="22"/>
          <w:lang w:eastAsia="en-GB"/>
        </w:rPr>
      </w:pPr>
      <w:hyperlink w:anchor="_Toc443548839" w:history="1">
        <w:r w:rsidR="00A941DC" w:rsidRPr="00361CDF">
          <w:rPr>
            <w:rStyle w:val="Hyperlink"/>
            <w:noProof/>
          </w:rPr>
          <w:t>2.</w:t>
        </w:r>
        <w:r w:rsidR="00A941DC" w:rsidRPr="009702A4">
          <w:rPr>
            <w:rFonts w:ascii="Calibri" w:hAnsi="Calibri"/>
            <w:b w:val="0"/>
            <w:caps w:val="0"/>
            <w:noProof/>
            <w:sz w:val="22"/>
            <w:szCs w:val="22"/>
            <w:lang w:eastAsia="en-GB"/>
          </w:rPr>
          <w:tab/>
        </w:r>
        <w:r w:rsidR="00A941DC" w:rsidRPr="00361CDF">
          <w:rPr>
            <w:rStyle w:val="Hyperlink"/>
            <w:noProof/>
          </w:rPr>
          <w:t>References</w:t>
        </w:r>
        <w:r w:rsidR="00A941DC">
          <w:rPr>
            <w:noProof/>
            <w:webHidden/>
          </w:rPr>
          <w:tab/>
        </w:r>
        <w:r w:rsidR="00A941DC">
          <w:rPr>
            <w:noProof/>
            <w:webHidden/>
          </w:rPr>
          <w:fldChar w:fldCharType="begin"/>
        </w:r>
        <w:r w:rsidR="00A941DC">
          <w:rPr>
            <w:noProof/>
            <w:webHidden/>
          </w:rPr>
          <w:instrText xml:space="preserve"> PAGEREF _Toc443548839 \h </w:instrText>
        </w:r>
        <w:r w:rsidR="00A941DC">
          <w:rPr>
            <w:noProof/>
            <w:webHidden/>
          </w:rPr>
        </w:r>
        <w:r w:rsidR="00A941DC">
          <w:rPr>
            <w:noProof/>
            <w:webHidden/>
          </w:rPr>
          <w:fldChar w:fldCharType="separate"/>
        </w:r>
        <w:r w:rsidR="00A941DC">
          <w:rPr>
            <w:noProof/>
            <w:webHidden/>
          </w:rPr>
          <w:t>5</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40" w:history="1">
        <w:r w:rsidR="00A941DC" w:rsidRPr="00361CDF">
          <w:rPr>
            <w:rStyle w:val="Hyperlink"/>
            <w:noProof/>
          </w:rPr>
          <w:t>2.1</w:t>
        </w:r>
        <w:r w:rsidR="00A941DC" w:rsidRPr="009702A4">
          <w:rPr>
            <w:rFonts w:ascii="Calibri" w:hAnsi="Calibri"/>
            <w:b w:val="0"/>
            <w:smallCaps w:val="0"/>
            <w:noProof/>
            <w:sz w:val="22"/>
            <w:szCs w:val="22"/>
            <w:lang w:eastAsia="en-GB"/>
          </w:rPr>
          <w:tab/>
        </w:r>
        <w:r w:rsidR="00A941DC" w:rsidRPr="00361CDF">
          <w:rPr>
            <w:rStyle w:val="Hyperlink"/>
            <w:noProof/>
          </w:rPr>
          <w:t>Normative References</w:t>
        </w:r>
        <w:r w:rsidR="00A941DC">
          <w:rPr>
            <w:noProof/>
            <w:webHidden/>
          </w:rPr>
          <w:tab/>
        </w:r>
        <w:r w:rsidR="00A941DC">
          <w:rPr>
            <w:noProof/>
            <w:webHidden/>
          </w:rPr>
          <w:fldChar w:fldCharType="begin"/>
        </w:r>
        <w:r w:rsidR="00A941DC">
          <w:rPr>
            <w:noProof/>
            <w:webHidden/>
          </w:rPr>
          <w:instrText xml:space="preserve"> PAGEREF _Toc443548840 \h </w:instrText>
        </w:r>
        <w:r w:rsidR="00A941DC">
          <w:rPr>
            <w:noProof/>
            <w:webHidden/>
          </w:rPr>
        </w:r>
        <w:r w:rsidR="00A941DC">
          <w:rPr>
            <w:noProof/>
            <w:webHidden/>
          </w:rPr>
          <w:fldChar w:fldCharType="separate"/>
        </w:r>
        <w:r w:rsidR="00A941DC">
          <w:rPr>
            <w:noProof/>
            <w:webHidden/>
          </w:rPr>
          <w:t>5</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41" w:history="1">
        <w:r w:rsidR="00A941DC" w:rsidRPr="00361CDF">
          <w:rPr>
            <w:rStyle w:val="Hyperlink"/>
            <w:noProof/>
          </w:rPr>
          <w:t>2.2</w:t>
        </w:r>
        <w:r w:rsidR="00A941DC" w:rsidRPr="009702A4">
          <w:rPr>
            <w:rFonts w:ascii="Calibri" w:hAnsi="Calibri"/>
            <w:b w:val="0"/>
            <w:smallCaps w:val="0"/>
            <w:noProof/>
            <w:sz w:val="22"/>
            <w:szCs w:val="22"/>
            <w:lang w:eastAsia="en-GB"/>
          </w:rPr>
          <w:tab/>
        </w:r>
        <w:r w:rsidR="00A941DC" w:rsidRPr="00361CDF">
          <w:rPr>
            <w:rStyle w:val="Hyperlink"/>
            <w:noProof/>
          </w:rPr>
          <w:t>Informative References</w:t>
        </w:r>
        <w:r w:rsidR="00A941DC">
          <w:rPr>
            <w:noProof/>
            <w:webHidden/>
          </w:rPr>
          <w:tab/>
        </w:r>
        <w:r w:rsidR="00A941DC">
          <w:rPr>
            <w:noProof/>
            <w:webHidden/>
          </w:rPr>
          <w:fldChar w:fldCharType="begin"/>
        </w:r>
        <w:r w:rsidR="00A941DC">
          <w:rPr>
            <w:noProof/>
            <w:webHidden/>
          </w:rPr>
          <w:instrText xml:space="preserve"> PAGEREF _Toc443548841 \h </w:instrText>
        </w:r>
        <w:r w:rsidR="00A941DC">
          <w:rPr>
            <w:noProof/>
            <w:webHidden/>
          </w:rPr>
        </w:r>
        <w:r w:rsidR="00A941DC">
          <w:rPr>
            <w:noProof/>
            <w:webHidden/>
          </w:rPr>
          <w:fldChar w:fldCharType="separate"/>
        </w:r>
        <w:r w:rsidR="00A941DC">
          <w:rPr>
            <w:noProof/>
            <w:webHidden/>
          </w:rPr>
          <w:t>6</w:t>
        </w:r>
        <w:r w:rsidR="00A941DC">
          <w:rPr>
            <w:noProof/>
            <w:webHidden/>
          </w:rPr>
          <w:fldChar w:fldCharType="end"/>
        </w:r>
      </w:hyperlink>
    </w:p>
    <w:p w:rsidR="00A941DC" w:rsidRPr="009702A4" w:rsidRDefault="00AB7D36">
      <w:pPr>
        <w:pStyle w:val="TOC1"/>
        <w:tabs>
          <w:tab w:val="left" w:pos="400"/>
          <w:tab w:val="right" w:leader="dot" w:pos="10070"/>
        </w:tabs>
        <w:rPr>
          <w:rFonts w:ascii="Calibri" w:hAnsi="Calibri"/>
          <w:b w:val="0"/>
          <w:caps w:val="0"/>
          <w:noProof/>
          <w:sz w:val="22"/>
          <w:szCs w:val="22"/>
          <w:lang w:eastAsia="en-GB"/>
        </w:rPr>
      </w:pPr>
      <w:hyperlink w:anchor="_Toc443548842" w:history="1">
        <w:r w:rsidR="00A941DC" w:rsidRPr="00361CDF">
          <w:rPr>
            <w:rStyle w:val="Hyperlink"/>
            <w:noProof/>
          </w:rPr>
          <w:t>3.</w:t>
        </w:r>
        <w:r w:rsidR="00A941DC" w:rsidRPr="009702A4">
          <w:rPr>
            <w:rFonts w:ascii="Calibri" w:hAnsi="Calibri"/>
            <w:b w:val="0"/>
            <w:caps w:val="0"/>
            <w:noProof/>
            <w:sz w:val="22"/>
            <w:szCs w:val="22"/>
            <w:lang w:eastAsia="en-GB"/>
          </w:rPr>
          <w:tab/>
        </w:r>
        <w:r w:rsidR="00A941DC" w:rsidRPr="00361CDF">
          <w:rPr>
            <w:rStyle w:val="Hyperlink"/>
            <w:noProof/>
          </w:rPr>
          <w:t>Terminology and Conventions</w:t>
        </w:r>
        <w:r w:rsidR="00A941DC">
          <w:rPr>
            <w:noProof/>
            <w:webHidden/>
          </w:rPr>
          <w:tab/>
        </w:r>
        <w:r w:rsidR="00A941DC">
          <w:rPr>
            <w:noProof/>
            <w:webHidden/>
          </w:rPr>
          <w:fldChar w:fldCharType="begin"/>
        </w:r>
        <w:r w:rsidR="00A941DC">
          <w:rPr>
            <w:noProof/>
            <w:webHidden/>
          </w:rPr>
          <w:instrText xml:space="preserve"> PAGEREF _Toc443548842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43" w:history="1">
        <w:r w:rsidR="00A941DC" w:rsidRPr="00361CDF">
          <w:rPr>
            <w:rStyle w:val="Hyperlink"/>
            <w:noProof/>
          </w:rPr>
          <w:t>3.1</w:t>
        </w:r>
        <w:r w:rsidR="00A941DC" w:rsidRPr="009702A4">
          <w:rPr>
            <w:rFonts w:ascii="Calibri" w:hAnsi="Calibri"/>
            <w:b w:val="0"/>
            <w:smallCaps w:val="0"/>
            <w:noProof/>
            <w:sz w:val="22"/>
            <w:szCs w:val="22"/>
            <w:lang w:eastAsia="en-GB"/>
          </w:rPr>
          <w:tab/>
        </w:r>
        <w:r w:rsidR="00A941DC" w:rsidRPr="00361CDF">
          <w:rPr>
            <w:rStyle w:val="Hyperlink"/>
            <w:noProof/>
          </w:rPr>
          <w:t>Conventions</w:t>
        </w:r>
        <w:r w:rsidR="00A941DC">
          <w:rPr>
            <w:noProof/>
            <w:webHidden/>
          </w:rPr>
          <w:tab/>
        </w:r>
        <w:r w:rsidR="00A941DC">
          <w:rPr>
            <w:noProof/>
            <w:webHidden/>
          </w:rPr>
          <w:fldChar w:fldCharType="begin"/>
        </w:r>
        <w:r w:rsidR="00A941DC">
          <w:rPr>
            <w:noProof/>
            <w:webHidden/>
          </w:rPr>
          <w:instrText xml:space="preserve"> PAGEREF _Toc443548843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44" w:history="1">
        <w:r w:rsidR="00A941DC" w:rsidRPr="00361CDF">
          <w:rPr>
            <w:rStyle w:val="Hyperlink"/>
            <w:noProof/>
          </w:rPr>
          <w:t>3.2</w:t>
        </w:r>
        <w:r w:rsidR="00A941DC" w:rsidRPr="009702A4">
          <w:rPr>
            <w:rFonts w:ascii="Calibri" w:hAnsi="Calibri"/>
            <w:b w:val="0"/>
            <w:smallCaps w:val="0"/>
            <w:noProof/>
            <w:sz w:val="22"/>
            <w:szCs w:val="22"/>
            <w:lang w:eastAsia="en-GB"/>
          </w:rPr>
          <w:tab/>
        </w:r>
        <w:r w:rsidR="00A941DC" w:rsidRPr="00361CDF">
          <w:rPr>
            <w:rStyle w:val="Hyperlink"/>
            <w:noProof/>
          </w:rPr>
          <w:t>Definitions</w:t>
        </w:r>
        <w:r w:rsidR="00A941DC">
          <w:rPr>
            <w:noProof/>
            <w:webHidden/>
          </w:rPr>
          <w:tab/>
        </w:r>
        <w:r w:rsidR="00A941DC">
          <w:rPr>
            <w:noProof/>
            <w:webHidden/>
          </w:rPr>
          <w:fldChar w:fldCharType="begin"/>
        </w:r>
        <w:r w:rsidR="00A941DC">
          <w:rPr>
            <w:noProof/>
            <w:webHidden/>
          </w:rPr>
          <w:instrText xml:space="preserve"> PAGEREF _Toc443548844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45" w:history="1">
        <w:r w:rsidR="00A941DC" w:rsidRPr="00361CDF">
          <w:rPr>
            <w:rStyle w:val="Hyperlink"/>
            <w:noProof/>
          </w:rPr>
          <w:t>3.3</w:t>
        </w:r>
        <w:r w:rsidR="00A941DC" w:rsidRPr="009702A4">
          <w:rPr>
            <w:rFonts w:ascii="Calibri" w:hAnsi="Calibri"/>
            <w:b w:val="0"/>
            <w:smallCaps w:val="0"/>
            <w:noProof/>
            <w:sz w:val="22"/>
            <w:szCs w:val="22"/>
            <w:lang w:eastAsia="en-GB"/>
          </w:rPr>
          <w:tab/>
        </w:r>
        <w:r w:rsidR="00A941DC" w:rsidRPr="00361CDF">
          <w:rPr>
            <w:rStyle w:val="Hyperlink"/>
            <w:noProof/>
          </w:rPr>
          <w:t>Abbreviations</w:t>
        </w:r>
        <w:r w:rsidR="00A941DC">
          <w:rPr>
            <w:noProof/>
            <w:webHidden/>
          </w:rPr>
          <w:tab/>
        </w:r>
        <w:r w:rsidR="00A941DC">
          <w:rPr>
            <w:noProof/>
            <w:webHidden/>
          </w:rPr>
          <w:fldChar w:fldCharType="begin"/>
        </w:r>
        <w:r w:rsidR="00A941DC">
          <w:rPr>
            <w:noProof/>
            <w:webHidden/>
          </w:rPr>
          <w:instrText xml:space="preserve"> PAGEREF _Toc443548845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AB7D36">
      <w:pPr>
        <w:pStyle w:val="TOC1"/>
        <w:tabs>
          <w:tab w:val="left" w:pos="400"/>
          <w:tab w:val="right" w:leader="dot" w:pos="10070"/>
        </w:tabs>
        <w:rPr>
          <w:rFonts w:ascii="Calibri" w:hAnsi="Calibri"/>
          <w:b w:val="0"/>
          <w:caps w:val="0"/>
          <w:noProof/>
          <w:sz w:val="22"/>
          <w:szCs w:val="22"/>
          <w:lang w:eastAsia="en-GB"/>
        </w:rPr>
      </w:pPr>
      <w:hyperlink w:anchor="_Toc443548846" w:history="1">
        <w:r w:rsidR="00A941DC" w:rsidRPr="00361CDF">
          <w:rPr>
            <w:rStyle w:val="Hyperlink"/>
            <w:noProof/>
          </w:rPr>
          <w:t>4.</w:t>
        </w:r>
        <w:r w:rsidR="00A941DC" w:rsidRPr="009702A4">
          <w:rPr>
            <w:rFonts w:ascii="Calibri" w:hAnsi="Calibri"/>
            <w:b w:val="0"/>
            <w:caps w:val="0"/>
            <w:noProof/>
            <w:sz w:val="22"/>
            <w:szCs w:val="22"/>
            <w:lang w:eastAsia="en-GB"/>
          </w:rPr>
          <w:tab/>
        </w:r>
        <w:r w:rsidR="00A941DC" w:rsidRPr="00361CDF">
          <w:rPr>
            <w:rStyle w:val="Hyperlink"/>
            <w:noProof/>
          </w:rPr>
          <w:t>Introduction (Informative)</w:t>
        </w:r>
        <w:r w:rsidR="00A941DC">
          <w:rPr>
            <w:noProof/>
            <w:webHidden/>
          </w:rPr>
          <w:tab/>
        </w:r>
        <w:r w:rsidR="00A941DC">
          <w:rPr>
            <w:noProof/>
            <w:webHidden/>
          </w:rPr>
          <w:fldChar w:fldCharType="begin"/>
        </w:r>
        <w:r w:rsidR="00A941DC">
          <w:rPr>
            <w:noProof/>
            <w:webHidden/>
          </w:rPr>
          <w:instrText xml:space="preserve"> PAGEREF _Toc443548846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47" w:history="1">
        <w:r w:rsidR="00A941DC" w:rsidRPr="00361CDF">
          <w:rPr>
            <w:rStyle w:val="Hyperlink"/>
            <w:noProof/>
          </w:rPr>
          <w:t>4.1</w:t>
        </w:r>
        <w:r w:rsidR="00A941DC" w:rsidRPr="009702A4">
          <w:rPr>
            <w:rFonts w:ascii="Calibri" w:hAnsi="Calibri"/>
            <w:b w:val="0"/>
            <w:smallCaps w:val="0"/>
            <w:noProof/>
            <w:sz w:val="22"/>
            <w:szCs w:val="22"/>
            <w:lang w:eastAsia="en-GB"/>
          </w:rPr>
          <w:tab/>
        </w:r>
        <w:r w:rsidR="00A941DC" w:rsidRPr="00361CDF">
          <w:rPr>
            <w:rStyle w:val="Hyperlink"/>
            <w:noProof/>
          </w:rPr>
          <w:t>Version 1.0</w:t>
        </w:r>
        <w:r w:rsidR="00A941DC">
          <w:rPr>
            <w:noProof/>
            <w:webHidden/>
          </w:rPr>
          <w:tab/>
        </w:r>
        <w:r w:rsidR="00A941DC">
          <w:rPr>
            <w:noProof/>
            <w:webHidden/>
          </w:rPr>
          <w:fldChar w:fldCharType="begin"/>
        </w:r>
        <w:r w:rsidR="00A941DC">
          <w:rPr>
            <w:noProof/>
            <w:webHidden/>
          </w:rPr>
          <w:instrText xml:space="preserve"> PAGEREF _Toc443548847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48" w:history="1">
        <w:r w:rsidR="00A941DC" w:rsidRPr="00361CDF">
          <w:rPr>
            <w:rStyle w:val="Hyperlink"/>
            <w:noProof/>
            <w:lang w:val="fr-FR"/>
          </w:rPr>
          <w:t>4.2</w:t>
        </w:r>
        <w:r w:rsidR="00A941DC" w:rsidRPr="009702A4">
          <w:rPr>
            <w:rFonts w:ascii="Calibri" w:hAnsi="Calibri"/>
            <w:b w:val="0"/>
            <w:smallCaps w:val="0"/>
            <w:noProof/>
            <w:sz w:val="22"/>
            <w:szCs w:val="22"/>
            <w:lang w:eastAsia="en-GB"/>
          </w:rPr>
          <w:tab/>
        </w:r>
        <w:r w:rsidR="00A941DC" w:rsidRPr="00361CDF">
          <w:rPr>
            <w:rStyle w:val="Hyperlink"/>
            <w:noProof/>
            <w:lang w:val="fr-FR"/>
          </w:rPr>
          <w:t>Version &lt;x.y&gt;</w:t>
        </w:r>
        <w:r w:rsidR="00A941DC">
          <w:rPr>
            <w:noProof/>
            <w:webHidden/>
          </w:rPr>
          <w:tab/>
        </w:r>
        <w:r w:rsidR="00A941DC">
          <w:rPr>
            <w:noProof/>
            <w:webHidden/>
          </w:rPr>
          <w:fldChar w:fldCharType="begin"/>
        </w:r>
        <w:r w:rsidR="00A941DC">
          <w:rPr>
            <w:noProof/>
            <w:webHidden/>
          </w:rPr>
          <w:instrText xml:space="preserve"> PAGEREF _Toc443548848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AB7D36">
      <w:pPr>
        <w:pStyle w:val="TOC3"/>
        <w:tabs>
          <w:tab w:val="left" w:pos="1200"/>
          <w:tab w:val="right" w:leader="dot" w:pos="10070"/>
        </w:tabs>
        <w:rPr>
          <w:rFonts w:ascii="Calibri" w:hAnsi="Calibri"/>
          <w:noProof/>
          <w:sz w:val="22"/>
          <w:szCs w:val="22"/>
          <w:lang w:eastAsia="en-GB"/>
        </w:rPr>
      </w:pPr>
      <w:hyperlink w:anchor="_Toc443548849" w:history="1">
        <w:r w:rsidR="00A941DC" w:rsidRPr="00361CDF">
          <w:rPr>
            <w:rStyle w:val="Hyperlink"/>
            <w:noProof/>
          </w:rPr>
          <w:t>4.2.1</w:t>
        </w:r>
        <w:r w:rsidR="00A941DC" w:rsidRPr="009702A4">
          <w:rPr>
            <w:rFonts w:ascii="Calibri" w:hAnsi="Calibri"/>
            <w:noProof/>
            <w:sz w:val="22"/>
            <w:szCs w:val="22"/>
            <w:lang w:eastAsia="en-GB"/>
          </w:rPr>
          <w:tab/>
        </w:r>
        <w:r w:rsidR="00A941DC" w:rsidRPr="00361CDF">
          <w:rPr>
            <w:rStyle w:val="Hyperlink"/>
            <w:noProof/>
          </w:rPr>
          <w:t>Version &lt;x.y.z&gt;</w:t>
        </w:r>
        <w:r w:rsidR="00A941DC">
          <w:rPr>
            <w:noProof/>
            <w:webHidden/>
          </w:rPr>
          <w:tab/>
        </w:r>
        <w:r w:rsidR="00A941DC">
          <w:rPr>
            <w:noProof/>
            <w:webHidden/>
          </w:rPr>
          <w:fldChar w:fldCharType="begin"/>
        </w:r>
        <w:r w:rsidR="00A941DC">
          <w:rPr>
            <w:noProof/>
            <w:webHidden/>
          </w:rPr>
          <w:instrText xml:space="preserve"> PAGEREF _Toc443548849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AB7D36">
      <w:pPr>
        <w:pStyle w:val="TOC1"/>
        <w:tabs>
          <w:tab w:val="left" w:pos="400"/>
          <w:tab w:val="right" w:leader="dot" w:pos="10070"/>
        </w:tabs>
        <w:rPr>
          <w:rFonts w:ascii="Calibri" w:hAnsi="Calibri"/>
          <w:b w:val="0"/>
          <w:caps w:val="0"/>
          <w:noProof/>
          <w:sz w:val="22"/>
          <w:szCs w:val="22"/>
          <w:lang w:eastAsia="en-GB"/>
        </w:rPr>
      </w:pPr>
      <w:hyperlink w:anchor="_Toc443548850" w:history="1">
        <w:r w:rsidR="00A941DC" w:rsidRPr="00361CDF">
          <w:rPr>
            <w:rStyle w:val="Hyperlink"/>
            <w:noProof/>
          </w:rPr>
          <w:t>5.</w:t>
        </w:r>
        <w:r w:rsidR="00A941DC" w:rsidRPr="009702A4">
          <w:rPr>
            <w:rFonts w:ascii="Calibri" w:hAnsi="Calibri"/>
            <w:b w:val="0"/>
            <w:caps w:val="0"/>
            <w:noProof/>
            <w:sz w:val="22"/>
            <w:szCs w:val="22"/>
            <w:lang w:eastAsia="en-GB"/>
          </w:rPr>
          <w:tab/>
        </w:r>
        <w:r w:rsidR="00A941DC" w:rsidRPr="00361CDF">
          <w:rPr>
            <w:rStyle w:val="Hyperlink"/>
            <w:noProof/>
          </w:rPr>
          <w:t>Architectural Model</w:t>
        </w:r>
        <w:r w:rsidR="00A941DC">
          <w:rPr>
            <w:noProof/>
            <w:webHidden/>
          </w:rPr>
          <w:tab/>
        </w:r>
        <w:r w:rsidR="00A941DC">
          <w:rPr>
            <w:noProof/>
            <w:webHidden/>
          </w:rPr>
          <w:fldChar w:fldCharType="begin"/>
        </w:r>
        <w:r w:rsidR="00A941DC">
          <w:rPr>
            <w:noProof/>
            <w:webHidden/>
          </w:rPr>
          <w:instrText xml:space="preserve"> PAGEREF _Toc443548850 \h </w:instrText>
        </w:r>
        <w:r w:rsidR="00A941DC">
          <w:rPr>
            <w:noProof/>
            <w:webHidden/>
          </w:rPr>
        </w:r>
        <w:r w:rsidR="00A941DC">
          <w:rPr>
            <w:noProof/>
            <w:webHidden/>
          </w:rPr>
          <w:fldChar w:fldCharType="separate"/>
        </w:r>
        <w:r w:rsidR="00A941DC">
          <w:rPr>
            <w:noProof/>
            <w:webHidden/>
          </w:rPr>
          <w:t>9</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51" w:history="1">
        <w:r w:rsidR="00A941DC" w:rsidRPr="00361CDF">
          <w:rPr>
            <w:rStyle w:val="Hyperlink"/>
            <w:noProof/>
          </w:rPr>
          <w:t>5.1</w:t>
        </w:r>
        <w:r w:rsidR="00A941DC" w:rsidRPr="009702A4">
          <w:rPr>
            <w:rFonts w:ascii="Calibri" w:hAnsi="Calibri"/>
            <w:b w:val="0"/>
            <w:smallCaps w:val="0"/>
            <w:noProof/>
            <w:sz w:val="22"/>
            <w:szCs w:val="22"/>
            <w:lang w:eastAsia="en-GB"/>
          </w:rPr>
          <w:tab/>
        </w:r>
        <w:r w:rsidR="00A941DC" w:rsidRPr="00361CDF">
          <w:rPr>
            <w:rStyle w:val="Hyperlink"/>
            <w:noProof/>
          </w:rPr>
          <w:t>Dependencies</w:t>
        </w:r>
        <w:r w:rsidR="00A941DC">
          <w:rPr>
            <w:noProof/>
            <w:webHidden/>
          </w:rPr>
          <w:tab/>
        </w:r>
        <w:r w:rsidR="00A941DC">
          <w:rPr>
            <w:noProof/>
            <w:webHidden/>
          </w:rPr>
          <w:fldChar w:fldCharType="begin"/>
        </w:r>
        <w:r w:rsidR="00A941DC">
          <w:rPr>
            <w:noProof/>
            <w:webHidden/>
          </w:rPr>
          <w:instrText xml:space="preserve"> PAGEREF _Toc443548851 \h </w:instrText>
        </w:r>
        <w:r w:rsidR="00A941DC">
          <w:rPr>
            <w:noProof/>
            <w:webHidden/>
          </w:rPr>
        </w:r>
        <w:r w:rsidR="00A941DC">
          <w:rPr>
            <w:noProof/>
            <w:webHidden/>
          </w:rPr>
          <w:fldChar w:fldCharType="separate"/>
        </w:r>
        <w:r w:rsidR="00A941DC">
          <w:rPr>
            <w:noProof/>
            <w:webHidden/>
          </w:rPr>
          <w:t>9</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52" w:history="1">
        <w:r w:rsidR="00A941DC" w:rsidRPr="00361CDF">
          <w:rPr>
            <w:rStyle w:val="Hyperlink"/>
            <w:noProof/>
          </w:rPr>
          <w:t>5.2</w:t>
        </w:r>
        <w:r w:rsidR="00A941DC" w:rsidRPr="009702A4">
          <w:rPr>
            <w:rFonts w:ascii="Calibri" w:hAnsi="Calibri"/>
            <w:b w:val="0"/>
            <w:smallCaps w:val="0"/>
            <w:noProof/>
            <w:sz w:val="22"/>
            <w:szCs w:val="22"/>
            <w:lang w:eastAsia="en-GB"/>
          </w:rPr>
          <w:tab/>
        </w:r>
        <w:r w:rsidR="00A941DC" w:rsidRPr="00361CDF">
          <w:rPr>
            <w:rStyle w:val="Hyperlink"/>
            <w:noProof/>
          </w:rPr>
          <w:t>Architectural Diagram</w:t>
        </w:r>
        <w:r w:rsidR="00A941DC">
          <w:rPr>
            <w:noProof/>
            <w:webHidden/>
          </w:rPr>
          <w:tab/>
        </w:r>
        <w:r w:rsidR="00A941DC">
          <w:rPr>
            <w:noProof/>
            <w:webHidden/>
          </w:rPr>
          <w:fldChar w:fldCharType="begin"/>
        </w:r>
        <w:r w:rsidR="00A941DC">
          <w:rPr>
            <w:noProof/>
            <w:webHidden/>
          </w:rPr>
          <w:instrText xml:space="preserve"> PAGEREF _Toc443548852 \h </w:instrText>
        </w:r>
        <w:r w:rsidR="00A941DC">
          <w:rPr>
            <w:noProof/>
            <w:webHidden/>
          </w:rPr>
        </w:r>
        <w:r w:rsidR="00A941DC">
          <w:rPr>
            <w:noProof/>
            <w:webHidden/>
          </w:rPr>
          <w:fldChar w:fldCharType="separate"/>
        </w:r>
        <w:r w:rsidR="00A941DC">
          <w:rPr>
            <w:noProof/>
            <w:webHidden/>
          </w:rPr>
          <w:t>10</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53" w:history="1">
        <w:r w:rsidR="00A941DC" w:rsidRPr="00361CDF">
          <w:rPr>
            <w:rStyle w:val="Hyperlink"/>
            <w:noProof/>
          </w:rPr>
          <w:t>5.3</w:t>
        </w:r>
        <w:r w:rsidR="00A941DC" w:rsidRPr="009702A4">
          <w:rPr>
            <w:rFonts w:ascii="Calibri" w:hAnsi="Calibri"/>
            <w:b w:val="0"/>
            <w:smallCaps w:val="0"/>
            <w:noProof/>
            <w:sz w:val="22"/>
            <w:szCs w:val="22"/>
            <w:lang w:eastAsia="en-GB"/>
          </w:rPr>
          <w:tab/>
        </w:r>
        <w:r w:rsidR="00A941DC" w:rsidRPr="00361CDF">
          <w:rPr>
            <w:rStyle w:val="Hyperlink"/>
            <w:noProof/>
          </w:rPr>
          <w:t>Functional Components and Interfaces/reference points definition</w:t>
        </w:r>
        <w:r w:rsidR="00A941DC">
          <w:rPr>
            <w:noProof/>
            <w:webHidden/>
          </w:rPr>
          <w:tab/>
        </w:r>
        <w:r w:rsidR="00A941DC">
          <w:rPr>
            <w:noProof/>
            <w:webHidden/>
          </w:rPr>
          <w:fldChar w:fldCharType="begin"/>
        </w:r>
        <w:r w:rsidR="00A941DC">
          <w:rPr>
            <w:noProof/>
            <w:webHidden/>
          </w:rPr>
          <w:instrText xml:space="preserve"> PAGEREF _Toc443548853 \h </w:instrText>
        </w:r>
        <w:r w:rsidR="00A941DC">
          <w:rPr>
            <w:noProof/>
            <w:webHidden/>
          </w:rPr>
        </w:r>
        <w:r w:rsidR="00A941DC">
          <w:rPr>
            <w:noProof/>
            <w:webHidden/>
          </w:rPr>
          <w:fldChar w:fldCharType="separate"/>
        </w:r>
        <w:r w:rsidR="00A941DC">
          <w:rPr>
            <w:noProof/>
            <w:webHidden/>
          </w:rPr>
          <w:t>11</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54" w:history="1">
        <w:r w:rsidR="00A941DC" w:rsidRPr="00361CDF">
          <w:rPr>
            <w:rStyle w:val="Hyperlink"/>
            <w:noProof/>
          </w:rPr>
          <w:t>5.4</w:t>
        </w:r>
        <w:r w:rsidR="00A941DC" w:rsidRPr="009702A4">
          <w:rPr>
            <w:rFonts w:ascii="Calibri" w:hAnsi="Calibri"/>
            <w:b w:val="0"/>
            <w:smallCaps w:val="0"/>
            <w:noProof/>
            <w:sz w:val="22"/>
            <w:szCs w:val="22"/>
            <w:lang w:eastAsia="en-GB"/>
          </w:rPr>
          <w:tab/>
        </w:r>
        <w:r w:rsidR="00A941DC" w:rsidRPr="00361CDF">
          <w:rPr>
            <w:rStyle w:val="Hyperlink"/>
            <w:noProof/>
          </w:rPr>
          <w:t>Security Considerations</w:t>
        </w:r>
        <w:r w:rsidR="00A941DC">
          <w:rPr>
            <w:noProof/>
            <w:webHidden/>
          </w:rPr>
          <w:tab/>
        </w:r>
        <w:r w:rsidR="00A941DC">
          <w:rPr>
            <w:noProof/>
            <w:webHidden/>
          </w:rPr>
          <w:fldChar w:fldCharType="begin"/>
        </w:r>
        <w:r w:rsidR="00A941DC">
          <w:rPr>
            <w:noProof/>
            <w:webHidden/>
          </w:rPr>
          <w:instrText xml:space="preserve"> PAGEREF _Toc443548854 \h </w:instrText>
        </w:r>
        <w:r w:rsidR="00A941DC">
          <w:rPr>
            <w:noProof/>
            <w:webHidden/>
          </w:rPr>
        </w:r>
        <w:r w:rsidR="00A941DC">
          <w:rPr>
            <w:noProof/>
            <w:webHidden/>
          </w:rPr>
          <w:fldChar w:fldCharType="separate"/>
        </w:r>
        <w:r w:rsidR="00A941DC">
          <w:rPr>
            <w:noProof/>
            <w:webHidden/>
          </w:rPr>
          <w:t>13</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55" w:history="1">
        <w:r w:rsidR="00A941DC" w:rsidRPr="00361CDF">
          <w:rPr>
            <w:rStyle w:val="Hyperlink"/>
            <w:noProof/>
          </w:rPr>
          <w:t>5.5</w:t>
        </w:r>
        <w:r w:rsidR="00A941DC" w:rsidRPr="009702A4">
          <w:rPr>
            <w:rFonts w:ascii="Calibri" w:hAnsi="Calibri"/>
            <w:b w:val="0"/>
            <w:smallCaps w:val="0"/>
            <w:noProof/>
            <w:sz w:val="22"/>
            <w:szCs w:val="22"/>
            <w:lang w:eastAsia="en-GB"/>
          </w:rPr>
          <w:tab/>
        </w:r>
        <w:r w:rsidR="00A941DC" w:rsidRPr="00361CDF">
          <w:rPr>
            <w:rStyle w:val="Hyperlink"/>
            <w:noProof/>
          </w:rPr>
          <w:t>Charging Considerations</w:t>
        </w:r>
        <w:r w:rsidR="00A941DC">
          <w:rPr>
            <w:noProof/>
            <w:webHidden/>
          </w:rPr>
          <w:tab/>
        </w:r>
        <w:r w:rsidR="00A941DC">
          <w:rPr>
            <w:noProof/>
            <w:webHidden/>
          </w:rPr>
          <w:fldChar w:fldCharType="begin"/>
        </w:r>
        <w:r w:rsidR="00A941DC">
          <w:rPr>
            <w:noProof/>
            <w:webHidden/>
          </w:rPr>
          <w:instrText xml:space="preserve"> PAGEREF _Toc443548855 \h </w:instrText>
        </w:r>
        <w:r w:rsidR="00A941DC">
          <w:rPr>
            <w:noProof/>
            <w:webHidden/>
          </w:rPr>
        </w:r>
        <w:r w:rsidR="00A941DC">
          <w:rPr>
            <w:noProof/>
            <w:webHidden/>
          </w:rPr>
          <w:fldChar w:fldCharType="separate"/>
        </w:r>
        <w:r w:rsidR="00A941DC">
          <w:rPr>
            <w:noProof/>
            <w:webHidden/>
          </w:rPr>
          <w:t>14</w:t>
        </w:r>
        <w:r w:rsidR="00A941DC">
          <w:rPr>
            <w:noProof/>
            <w:webHidden/>
          </w:rPr>
          <w:fldChar w:fldCharType="end"/>
        </w:r>
      </w:hyperlink>
    </w:p>
    <w:p w:rsidR="00A941DC" w:rsidRPr="009702A4" w:rsidRDefault="00AB7D36">
      <w:pPr>
        <w:pStyle w:val="TOC1"/>
        <w:tabs>
          <w:tab w:val="left" w:pos="1600"/>
          <w:tab w:val="right" w:leader="dot" w:pos="10070"/>
        </w:tabs>
        <w:rPr>
          <w:rFonts w:ascii="Calibri" w:hAnsi="Calibri"/>
          <w:b w:val="0"/>
          <w:caps w:val="0"/>
          <w:noProof/>
          <w:sz w:val="22"/>
          <w:szCs w:val="22"/>
          <w:lang w:eastAsia="en-GB"/>
        </w:rPr>
      </w:pPr>
      <w:hyperlink w:anchor="_Toc443548856" w:history="1">
        <w:r w:rsidR="00A941DC" w:rsidRPr="00361CDF">
          <w:rPr>
            <w:rStyle w:val="Hyperlink"/>
            <w:noProof/>
          </w:rPr>
          <w:t>Appendix A.</w:t>
        </w:r>
        <w:r w:rsidR="00A941DC" w:rsidRPr="009702A4">
          <w:rPr>
            <w:rFonts w:ascii="Calibri" w:hAnsi="Calibri"/>
            <w:b w:val="0"/>
            <w:caps w:val="0"/>
            <w:noProof/>
            <w:sz w:val="22"/>
            <w:szCs w:val="22"/>
            <w:lang w:eastAsia="en-GB"/>
          </w:rPr>
          <w:tab/>
        </w:r>
        <w:r w:rsidR="00A941DC" w:rsidRPr="00361CDF">
          <w:rPr>
            <w:rStyle w:val="Hyperlink"/>
            <w:noProof/>
          </w:rPr>
          <w:t>Change History (Informative)</w:t>
        </w:r>
        <w:r w:rsidR="00A941DC">
          <w:rPr>
            <w:noProof/>
            <w:webHidden/>
          </w:rPr>
          <w:tab/>
        </w:r>
        <w:r w:rsidR="00A941DC">
          <w:rPr>
            <w:noProof/>
            <w:webHidden/>
          </w:rPr>
          <w:fldChar w:fldCharType="begin"/>
        </w:r>
        <w:r w:rsidR="00A941DC">
          <w:rPr>
            <w:noProof/>
            <w:webHidden/>
          </w:rPr>
          <w:instrText xml:space="preserve"> PAGEREF _Toc443548856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57" w:history="1">
        <w:r w:rsidR="00A941DC" w:rsidRPr="00361CDF">
          <w:rPr>
            <w:rStyle w:val="Hyperlink"/>
            <w:noProof/>
          </w:rPr>
          <w:t>A.1</w:t>
        </w:r>
        <w:r w:rsidR="00A941DC" w:rsidRPr="009702A4">
          <w:rPr>
            <w:rFonts w:ascii="Calibri" w:hAnsi="Calibri"/>
            <w:b w:val="0"/>
            <w:smallCaps w:val="0"/>
            <w:noProof/>
            <w:sz w:val="22"/>
            <w:szCs w:val="22"/>
            <w:lang w:eastAsia="en-GB"/>
          </w:rPr>
          <w:tab/>
        </w:r>
        <w:r w:rsidR="00A941DC" w:rsidRPr="00361CDF">
          <w:rPr>
            <w:rStyle w:val="Hyperlink"/>
            <w:noProof/>
          </w:rPr>
          <w:t>Approved Version History</w:t>
        </w:r>
        <w:r w:rsidR="00A941DC">
          <w:rPr>
            <w:noProof/>
            <w:webHidden/>
          </w:rPr>
          <w:tab/>
        </w:r>
        <w:r w:rsidR="00A941DC">
          <w:rPr>
            <w:noProof/>
            <w:webHidden/>
          </w:rPr>
          <w:fldChar w:fldCharType="begin"/>
        </w:r>
        <w:r w:rsidR="00A941DC">
          <w:rPr>
            <w:noProof/>
            <w:webHidden/>
          </w:rPr>
          <w:instrText xml:space="preserve"> PAGEREF _Toc443548857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58" w:history="1">
        <w:r w:rsidR="00A941DC" w:rsidRPr="00361CDF">
          <w:rPr>
            <w:rStyle w:val="Hyperlink"/>
            <w:noProof/>
          </w:rPr>
          <w:t>A.2</w:t>
        </w:r>
        <w:r w:rsidR="00A941DC" w:rsidRPr="009702A4">
          <w:rPr>
            <w:rFonts w:ascii="Calibri" w:hAnsi="Calibri"/>
            <w:b w:val="0"/>
            <w:smallCaps w:val="0"/>
            <w:noProof/>
            <w:sz w:val="22"/>
            <w:szCs w:val="22"/>
            <w:lang w:eastAsia="en-GB"/>
          </w:rPr>
          <w:tab/>
        </w:r>
        <w:r w:rsidR="00A941DC" w:rsidRPr="00361CDF">
          <w:rPr>
            <w:rStyle w:val="Hyperlink"/>
            <w:noProof/>
          </w:rPr>
          <w:t>Draft/Candidate Version &lt;current version&gt; History</w:t>
        </w:r>
        <w:r w:rsidR="00A941DC">
          <w:rPr>
            <w:noProof/>
            <w:webHidden/>
          </w:rPr>
          <w:tab/>
        </w:r>
        <w:r w:rsidR="00A941DC">
          <w:rPr>
            <w:noProof/>
            <w:webHidden/>
          </w:rPr>
          <w:fldChar w:fldCharType="begin"/>
        </w:r>
        <w:r w:rsidR="00A941DC">
          <w:rPr>
            <w:noProof/>
            <w:webHidden/>
          </w:rPr>
          <w:instrText xml:space="preserve"> PAGEREF _Toc443548858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rsidR="00A941DC" w:rsidRPr="009702A4" w:rsidRDefault="00AB7D36">
      <w:pPr>
        <w:pStyle w:val="TOC1"/>
        <w:tabs>
          <w:tab w:val="left" w:pos="1600"/>
          <w:tab w:val="right" w:leader="dot" w:pos="10070"/>
        </w:tabs>
        <w:rPr>
          <w:rFonts w:ascii="Calibri" w:hAnsi="Calibri"/>
          <w:b w:val="0"/>
          <w:caps w:val="0"/>
          <w:noProof/>
          <w:sz w:val="22"/>
          <w:szCs w:val="22"/>
          <w:lang w:eastAsia="en-GB"/>
        </w:rPr>
      </w:pPr>
      <w:hyperlink w:anchor="_Toc443548859" w:history="1">
        <w:r w:rsidR="00A941DC" w:rsidRPr="00361CDF">
          <w:rPr>
            <w:rStyle w:val="Hyperlink"/>
            <w:noProof/>
          </w:rPr>
          <w:t>Appendix B.</w:t>
        </w:r>
        <w:r w:rsidR="00A941DC" w:rsidRPr="009702A4">
          <w:rPr>
            <w:rFonts w:ascii="Calibri" w:hAnsi="Calibri"/>
            <w:b w:val="0"/>
            <w:caps w:val="0"/>
            <w:noProof/>
            <w:sz w:val="22"/>
            <w:szCs w:val="22"/>
            <w:lang w:eastAsia="en-GB"/>
          </w:rPr>
          <w:tab/>
        </w:r>
        <w:r w:rsidR="00A941DC" w:rsidRPr="00361CDF">
          <w:rPr>
            <w:rStyle w:val="Hyperlink"/>
            <w:noProof/>
          </w:rPr>
          <w:t>Flows (informative)</w:t>
        </w:r>
        <w:r w:rsidR="00A941DC">
          <w:rPr>
            <w:noProof/>
            <w:webHidden/>
          </w:rPr>
          <w:tab/>
        </w:r>
        <w:r w:rsidR="00A941DC">
          <w:rPr>
            <w:noProof/>
            <w:webHidden/>
          </w:rPr>
          <w:fldChar w:fldCharType="begin"/>
        </w:r>
        <w:r w:rsidR="00A941DC">
          <w:rPr>
            <w:noProof/>
            <w:webHidden/>
          </w:rPr>
          <w:instrText xml:space="preserve"> PAGEREF _Toc443548859 \h </w:instrText>
        </w:r>
        <w:r w:rsidR="00A941DC">
          <w:rPr>
            <w:noProof/>
            <w:webHidden/>
          </w:rPr>
        </w:r>
        <w:r w:rsidR="00A941DC">
          <w:rPr>
            <w:noProof/>
            <w:webHidden/>
          </w:rPr>
          <w:fldChar w:fldCharType="separate"/>
        </w:r>
        <w:r w:rsidR="00A941DC">
          <w:rPr>
            <w:noProof/>
            <w:webHidden/>
          </w:rPr>
          <w:t>16</w:t>
        </w:r>
        <w:r w:rsidR="00A941DC">
          <w:rPr>
            <w:noProof/>
            <w:webHidden/>
          </w:rPr>
          <w:fldChar w:fldCharType="end"/>
        </w:r>
      </w:hyperlink>
    </w:p>
    <w:p w:rsidR="00A941DC" w:rsidRPr="009702A4" w:rsidRDefault="00AB7D36">
      <w:pPr>
        <w:pStyle w:val="TOC1"/>
        <w:tabs>
          <w:tab w:val="left" w:pos="1600"/>
          <w:tab w:val="right" w:leader="dot" w:pos="10070"/>
        </w:tabs>
        <w:rPr>
          <w:rFonts w:ascii="Calibri" w:hAnsi="Calibri"/>
          <w:b w:val="0"/>
          <w:caps w:val="0"/>
          <w:noProof/>
          <w:sz w:val="22"/>
          <w:szCs w:val="22"/>
          <w:lang w:eastAsia="en-GB"/>
        </w:rPr>
      </w:pPr>
      <w:hyperlink w:anchor="_Toc443548860" w:history="1">
        <w:r w:rsidR="00A941DC" w:rsidRPr="00361CDF">
          <w:rPr>
            <w:rStyle w:val="Hyperlink"/>
            <w:noProof/>
          </w:rPr>
          <w:t>Appendix C.</w:t>
        </w:r>
        <w:r w:rsidR="00A941DC" w:rsidRPr="009702A4">
          <w:rPr>
            <w:rFonts w:ascii="Calibri" w:hAnsi="Calibri"/>
            <w:b w:val="0"/>
            <w:caps w:val="0"/>
            <w:noProof/>
            <w:sz w:val="22"/>
            <w:szCs w:val="22"/>
            <w:lang w:eastAsia="en-GB"/>
          </w:rPr>
          <w:tab/>
        </w:r>
        <w:r w:rsidR="00A941DC" w:rsidRPr="00361CDF">
          <w:rPr>
            <w:rStyle w:val="Hyperlink"/>
            <w:noProof/>
          </w:rPr>
          <w:t>Dependencies</w:t>
        </w:r>
        <w:r w:rsidR="00A941DC">
          <w:rPr>
            <w:noProof/>
            <w:webHidden/>
          </w:rPr>
          <w:tab/>
        </w:r>
        <w:r w:rsidR="00A941DC">
          <w:rPr>
            <w:noProof/>
            <w:webHidden/>
          </w:rPr>
          <w:fldChar w:fldCharType="begin"/>
        </w:r>
        <w:r w:rsidR="00A941DC">
          <w:rPr>
            <w:noProof/>
            <w:webHidden/>
          </w:rPr>
          <w:instrText xml:space="preserve"> PAGEREF _Toc443548860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61" w:history="1">
        <w:r w:rsidR="00A941DC" w:rsidRPr="00361CDF">
          <w:rPr>
            <w:rStyle w:val="Hyperlink"/>
            <w:noProof/>
          </w:rPr>
          <w:t>C.1</w:t>
        </w:r>
        <w:r w:rsidR="00A941DC" w:rsidRPr="009702A4">
          <w:rPr>
            <w:rFonts w:ascii="Calibri" w:hAnsi="Calibri"/>
            <w:b w:val="0"/>
            <w:smallCaps w:val="0"/>
            <w:noProof/>
            <w:sz w:val="22"/>
            <w:szCs w:val="22"/>
            <w:lang w:eastAsia="en-GB"/>
          </w:rPr>
          <w:tab/>
        </w:r>
        <w:r w:rsidR="00A941DC" w:rsidRPr="00361CDF">
          <w:rPr>
            <w:rStyle w:val="Hyperlink"/>
            <w:noProof/>
          </w:rPr>
          <w:t>OMA Dependencies</w:t>
        </w:r>
        <w:r w:rsidR="00A941DC">
          <w:rPr>
            <w:noProof/>
            <w:webHidden/>
          </w:rPr>
          <w:tab/>
        </w:r>
        <w:r w:rsidR="00A941DC">
          <w:rPr>
            <w:noProof/>
            <w:webHidden/>
          </w:rPr>
          <w:fldChar w:fldCharType="begin"/>
        </w:r>
        <w:r w:rsidR="00A941DC">
          <w:rPr>
            <w:noProof/>
            <w:webHidden/>
          </w:rPr>
          <w:instrText xml:space="preserve"> PAGEREF _Toc443548861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62" w:history="1">
        <w:r w:rsidR="00A941DC" w:rsidRPr="00361CDF">
          <w:rPr>
            <w:rStyle w:val="Hyperlink"/>
            <w:noProof/>
          </w:rPr>
          <w:t>C.2</w:t>
        </w:r>
        <w:r w:rsidR="00A941DC" w:rsidRPr="009702A4">
          <w:rPr>
            <w:rFonts w:ascii="Calibri" w:hAnsi="Calibri"/>
            <w:b w:val="0"/>
            <w:smallCaps w:val="0"/>
            <w:noProof/>
            <w:sz w:val="22"/>
            <w:szCs w:val="22"/>
            <w:lang w:eastAsia="en-GB"/>
          </w:rPr>
          <w:tab/>
        </w:r>
        <w:r w:rsidR="00A941DC" w:rsidRPr="00361CDF">
          <w:rPr>
            <w:rStyle w:val="Hyperlink"/>
            <w:noProof/>
          </w:rPr>
          <w:t>External Dependencies</w:t>
        </w:r>
        <w:r w:rsidR="00A941DC">
          <w:rPr>
            <w:noProof/>
            <w:webHidden/>
          </w:rPr>
          <w:tab/>
        </w:r>
        <w:r w:rsidR="00A941DC">
          <w:rPr>
            <w:noProof/>
            <w:webHidden/>
          </w:rPr>
          <w:fldChar w:fldCharType="begin"/>
        </w:r>
        <w:r w:rsidR="00A941DC">
          <w:rPr>
            <w:noProof/>
            <w:webHidden/>
          </w:rPr>
          <w:instrText xml:space="preserve"> PAGEREF _Toc443548862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rsidR="00A941DC" w:rsidRPr="009702A4" w:rsidRDefault="00AB7D36">
      <w:pPr>
        <w:pStyle w:val="TOC1"/>
        <w:tabs>
          <w:tab w:val="left" w:pos="1600"/>
          <w:tab w:val="right" w:leader="dot" w:pos="10070"/>
        </w:tabs>
        <w:rPr>
          <w:rFonts w:ascii="Calibri" w:hAnsi="Calibri"/>
          <w:b w:val="0"/>
          <w:caps w:val="0"/>
          <w:noProof/>
          <w:sz w:val="22"/>
          <w:szCs w:val="22"/>
          <w:lang w:eastAsia="en-GB"/>
        </w:rPr>
      </w:pPr>
      <w:hyperlink w:anchor="_Toc443548863" w:history="1">
        <w:r w:rsidR="00A941DC" w:rsidRPr="00361CDF">
          <w:rPr>
            <w:rStyle w:val="Hyperlink"/>
            <w:noProof/>
          </w:rPr>
          <w:t>Appendix D.</w:t>
        </w:r>
        <w:r w:rsidR="00A941DC" w:rsidRPr="009702A4">
          <w:rPr>
            <w:rFonts w:ascii="Calibri" w:hAnsi="Calibri"/>
            <w:b w:val="0"/>
            <w:caps w:val="0"/>
            <w:noProof/>
            <w:sz w:val="22"/>
            <w:szCs w:val="22"/>
            <w:lang w:eastAsia="en-GB"/>
          </w:rPr>
          <w:tab/>
        </w:r>
        <w:r w:rsidR="00A941DC" w:rsidRPr="00361CDF">
          <w:rPr>
            <w:rStyle w:val="Hyperlink"/>
            <w:noProof/>
          </w:rPr>
          <w:t>&lt;Additional Information&gt;</w:t>
        </w:r>
        <w:r w:rsidR="00A941DC">
          <w:rPr>
            <w:noProof/>
            <w:webHidden/>
          </w:rPr>
          <w:tab/>
        </w:r>
        <w:r w:rsidR="00A941DC">
          <w:rPr>
            <w:noProof/>
            <w:webHidden/>
          </w:rPr>
          <w:fldChar w:fldCharType="begin"/>
        </w:r>
        <w:r w:rsidR="00A941DC">
          <w:rPr>
            <w:noProof/>
            <w:webHidden/>
          </w:rPr>
          <w:instrText xml:space="preserve"> PAGEREF _Toc443548863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A941DC" w:rsidRPr="009702A4" w:rsidRDefault="00AB7D36">
      <w:pPr>
        <w:pStyle w:val="TOC2"/>
        <w:tabs>
          <w:tab w:val="left" w:pos="800"/>
          <w:tab w:val="right" w:leader="dot" w:pos="10070"/>
        </w:tabs>
        <w:rPr>
          <w:rFonts w:ascii="Calibri" w:hAnsi="Calibri"/>
          <w:b w:val="0"/>
          <w:smallCaps w:val="0"/>
          <w:noProof/>
          <w:sz w:val="22"/>
          <w:szCs w:val="22"/>
          <w:lang w:eastAsia="en-GB"/>
        </w:rPr>
      </w:pPr>
      <w:hyperlink w:anchor="_Toc443548864" w:history="1">
        <w:r w:rsidR="00A941DC" w:rsidRPr="00361CDF">
          <w:rPr>
            <w:rStyle w:val="Hyperlink"/>
            <w:noProof/>
          </w:rPr>
          <w:t>D.1</w:t>
        </w:r>
        <w:r w:rsidR="00A941DC" w:rsidRPr="009702A4">
          <w:rPr>
            <w:rFonts w:ascii="Calibri" w:hAnsi="Calibri"/>
            <w:b w:val="0"/>
            <w:smallCaps w:val="0"/>
            <w:noProof/>
            <w:sz w:val="22"/>
            <w:szCs w:val="22"/>
            <w:lang w:eastAsia="en-GB"/>
          </w:rPr>
          <w:tab/>
        </w:r>
        <w:r w:rsidR="00A941DC" w:rsidRPr="00361CDF">
          <w:rPr>
            <w:rStyle w:val="Hyperlink"/>
            <w:noProof/>
          </w:rPr>
          <w:t>App Headers</w:t>
        </w:r>
        <w:r w:rsidR="00A941DC">
          <w:rPr>
            <w:noProof/>
            <w:webHidden/>
          </w:rPr>
          <w:tab/>
        </w:r>
        <w:r w:rsidR="00A941DC">
          <w:rPr>
            <w:noProof/>
            <w:webHidden/>
          </w:rPr>
          <w:fldChar w:fldCharType="begin"/>
        </w:r>
        <w:r w:rsidR="00A941DC">
          <w:rPr>
            <w:noProof/>
            <w:webHidden/>
          </w:rPr>
          <w:instrText xml:space="preserve"> PAGEREF _Toc443548864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A941DC" w:rsidRPr="009702A4" w:rsidRDefault="00AB7D36">
      <w:pPr>
        <w:pStyle w:val="TOC3"/>
        <w:tabs>
          <w:tab w:val="left" w:pos="1200"/>
          <w:tab w:val="right" w:leader="dot" w:pos="10070"/>
        </w:tabs>
        <w:rPr>
          <w:rFonts w:ascii="Calibri" w:hAnsi="Calibri"/>
          <w:noProof/>
          <w:sz w:val="22"/>
          <w:szCs w:val="22"/>
          <w:lang w:eastAsia="en-GB"/>
        </w:rPr>
      </w:pPr>
      <w:hyperlink w:anchor="_Toc443548865" w:history="1">
        <w:r w:rsidR="00A941DC" w:rsidRPr="00361CDF">
          <w:rPr>
            <w:rStyle w:val="Hyperlink"/>
            <w:noProof/>
          </w:rPr>
          <w:t>D.1.1</w:t>
        </w:r>
        <w:r w:rsidR="00A941DC" w:rsidRPr="009702A4">
          <w:rPr>
            <w:rFonts w:ascii="Calibri" w:hAnsi="Calibri"/>
            <w:noProof/>
            <w:sz w:val="22"/>
            <w:szCs w:val="22"/>
            <w:lang w:eastAsia="en-GB"/>
          </w:rPr>
          <w:tab/>
        </w:r>
        <w:r w:rsidR="00A941DC" w:rsidRPr="00361CDF">
          <w:rPr>
            <w:rStyle w:val="Hyperlink"/>
            <w:noProof/>
          </w:rPr>
          <w:t>More Headers</w:t>
        </w:r>
        <w:r w:rsidR="00A941DC">
          <w:rPr>
            <w:noProof/>
            <w:webHidden/>
          </w:rPr>
          <w:tab/>
        </w:r>
        <w:r w:rsidR="00A941DC">
          <w:rPr>
            <w:noProof/>
            <w:webHidden/>
          </w:rPr>
          <w:fldChar w:fldCharType="begin"/>
        </w:r>
        <w:r w:rsidR="00A941DC">
          <w:rPr>
            <w:noProof/>
            <w:webHidden/>
          </w:rPr>
          <w:instrText xml:space="preserve"> PAGEREF _Toc443548865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27205B" w:rsidRDefault="0027205B">
      <w:pPr>
        <w:pStyle w:val="TOCsep"/>
      </w:pPr>
      <w:r>
        <w:rPr>
          <w:b w:val="0"/>
        </w:rPr>
        <w:fldChar w:fldCharType="end"/>
      </w:r>
    </w:p>
    <w:p w:rsidR="0027205B" w:rsidRDefault="0027205B">
      <w:pPr>
        <w:pStyle w:val="TOChead"/>
      </w:pPr>
      <w:r>
        <w:t>Figures</w:t>
      </w:r>
    </w:p>
    <w:p w:rsidR="00A941DC" w:rsidRPr="009702A4" w:rsidRDefault="0027205B">
      <w:pPr>
        <w:pStyle w:val="TableofFigures"/>
        <w:rPr>
          <w:rFonts w:ascii="Calibri" w:hAnsi="Calibri"/>
          <w:b w:val="0"/>
          <w:noProof/>
          <w:sz w:val="22"/>
          <w:szCs w:val="22"/>
          <w:lang w:eastAsia="en-GB"/>
        </w:rPr>
      </w:pPr>
      <w:r>
        <w:rPr>
          <w:b w:val="0"/>
          <w:bCs/>
        </w:rPr>
        <w:fldChar w:fldCharType="begin"/>
      </w:r>
      <w:r>
        <w:rPr>
          <w:b w:val="0"/>
          <w:bCs/>
        </w:rPr>
        <w:instrText xml:space="preserve"> TOC \h \z \c "Figure" </w:instrText>
      </w:r>
      <w:r>
        <w:rPr>
          <w:b w:val="0"/>
          <w:bCs/>
        </w:rPr>
        <w:fldChar w:fldCharType="separate"/>
      </w:r>
      <w:hyperlink w:anchor="_Toc443548834" w:history="1">
        <w:r w:rsidR="00A941DC" w:rsidRPr="00965DF1">
          <w:rPr>
            <w:rStyle w:val="Hyperlink"/>
            <w:noProof/>
          </w:rPr>
          <w:t>Figure 1: Example of the Architectural Diagram using interfaces</w:t>
        </w:r>
        <w:r w:rsidR="00A941DC">
          <w:rPr>
            <w:noProof/>
            <w:webHidden/>
          </w:rPr>
          <w:tab/>
        </w:r>
        <w:r w:rsidR="00A941DC">
          <w:rPr>
            <w:noProof/>
            <w:webHidden/>
          </w:rPr>
          <w:fldChar w:fldCharType="begin"/>
        </w:r>
        <w:r w:rsidR="00A941DC">
          <w:rPr>
            <w:noProof/>
            <w:webHidden/>
          </w:rPr>
          <w:instrText xml:space="preserve"> PAGEREF _Toc443548834 \h </w:instrText>
        </w:r>
        <w:r w:rsidR="00A941DC">
          <w:rPr>
            <w:noProof/>
            <w:webHidden/>
          </w:rPr>
        </w:r>
        <w:r w:rsidR="00A941DC">
          <w:rPr>
            <w:noProof/>
            <w:webHidden/>
          </w:rPr>
          <w:fldChar w:fldCharType="separate"/>
        </w:r>
        <w:r w:rsidR="00A941DC">
          <w:rPr>
            <w:noProof/>
            <w:webHidden/>
          </w:rPr>
          <w:t>10</w:t>
        </w:r>
        <w:r w:rsidR="00A941DC">
          <w:rPr>
            <w:noProof/>
            <w:webHidden/>
          </w:rPr>
          <w:fldChar w:fldCharType="end"/>
        </w:r>
      </w:hyperlink>
    </w:p>
    <w:p w:rsidR="0027205B" w:rsidRDefault="0027205B">
      <w:pPr>
        <w:pStyle w:val="TOCsep"/>
      </w:pPr>
      <w:r>
        <w:rPr>
          <w:b w:val="0"/>
          <w:bCs/>
        </w:rPr>
        <w:fldChar w:fldCharType="end"/>
      </w:r>
    </w:p>
    <w:p w:rsidR="0027205B" w:rsidRDefault="0027205B">
      <w:pPr>
        <w:pStyle w:val="TOChead"/>
      </w:pPr>
      <w:r>
        <w:t>Tables</w:t>
      </w:r>
    </w:p>
    <w:p w:rsidR="00A941DC" w:rsidRPr="009702A4" w:rsidRDefault="0027205B">
      <w:pPr>
        <w:pStyle w:val="TableofFigures"/>
        <w:rPr>
          <w:rFonts w:ascii="Calibri" w:hAnsi="Calibri"/>
          <w:b w:val="0"/>
          <w:noProof/>
          <w:sz w:val="22"/>
          <w:szCs w:val="22"/>
          <w:lang w:eastAsia="en-GB"/>
        </w:rPr>
      </w:pPr>
      <w:r>
        <w:fldChar w:fldCharType="begin"/>
      </w:r>
      <w:r>
        <w:instrText xml:space="preserve"> TOC \h \z \c "Table" </w:instrText>
      </w:r>
      <w:r>
        <w:fldChar w:fldCharType="separate"/>
      </w:r>
      <w:hyperlink w:anchor="_Toc443548830" w:history="1">
        <w:r w:rsidR="00A941DC" w:rsidRPr="00DC3DE1">
          <w:rPr>
            <w:rStyle w:val="Hyperlink"/>
            <w:noProof/>
          </w:rPr>
          <w:t xml:space="preserve">Table 1: </w:t>
        </w:r>
        <w:r w:rsidR="00A941DC" w:rsidRPr="00DC3DE1">
          <w:rPr>
            <w:rStyle w:val="Hyperlink"/>
            <w:bCs/>
            <w:noProof/>
          </w:rPr>
          <w:t>Example Table</w:t>
        </w:r>
        <w:r w:rsidR="00A941DC">
          <w:rPr>
            <w:noProof/>
            <w:webHidden/>
          </w:rPr>
          <w:tab/>
        </w:r>
        <w:r w:rsidR="00A941DC">
          <w:rPr>
            <w:noProof/>
            <w:webHidden/>
          </w:rPr>
          <w:fldChar w:fldCharType="begin"/>
        </w:r>
        <w:r w:rsidR="00A941DC">
          <w:rPr>
            <w:noProof/>
            <w:webHidden/>
          </w:rPr>
          <w:instrText xml:space="preserve"> PAGEREF _Toc443548830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27205B" w:rsidRDefault="0027205B">
      <w:pPr>
        <w:pStyle w:val="TOCsep"/>
      </w:pPr>
      <w:r>
        <w:fldChar w:fldCharType="end"/>
      </w:r>
    </w:p>
    <w:p w:rsidR="0027205B" w:rsidRDefault="0027205B">
      <w:pPr>
        <w:pStyle w:val="Heading1"/>
      </w:pPr>
      <w:bookmarkStart w:id="0" w:name="_Ref511812747"/>
      <w:bookmarkStart w:id="1" w:name="_Toc443548838"/>
      <w:r>
        <w:lastRenderedPageBreak/>
        <w:t>Scope</w:t>
      </w:r>
      <w:bookmarkEnd w:id="0"/>
      <w:r>
        <w:tab/>
        <w:t>(Informative)</w:t>
      </w:r>
      <w:bookmarkEnd w:id="1"/>
    </w:p>
    <w:p w:rsidR="0027205B" w:rsidRDefault="0027205B">
      <w:pPr>
        <w:pStyle w:val="CommentText"/>
      </w:pPr>
      <w:bookmarkStart w:id="2" w:name="_Toc417923657"/>
      <w:bookmarkStart w:id="3" w:name="_Toc420918770"/>
      <w:bookmarkStart w:id="4" w:name="_Toc421202735"/>
      <w:r>
        <w:t>&lt;&lt; Briefly describe the scope of this document – how it presents the architecture of this particular enabler.  Include an explanation of how this architecture relates to Open Mobile Alliance activity.  If it adds clarity, also describe what is not in the scope of this architecture.  DELETE THIS COMMENT &gt;&gt;</w:t>
      </w:r>
    </w:p>
    <w:p w:rsidR="0027205B" w:rsidRDefault="0027205B"/>
    <w:p w:rsidR="0027205B" w:rsidRDefault="0027205B">
      <w:pPr>
        <w:pStyle w:val="Heading1"/>
      </w:pPr>
      <w:bookmarkStart w:id="5" w:name="_Toc443548839"/>
      <w:bookmarkEnd w:id="2"/>
      <w:bookmarkEnd w:id="3"/>
      <w:bookmarkEnd w:id="4"/>
      <w:r>
        <w:lastRenderedPageBreak/>
        <w:t>References</w:t>
      </w:r>
      <w:bookmarkEnd w:id="5"/>
    </w:p>
    <w:p w:rsidR="0027205B" w:rsidRDefault="0027205B">
      <w:pPr>
        <w:pStyle w:val="CommentText"/>
        <w:rPr>
          <w:lang w:val="en-US"/>
        </w:rPr>
      </w:pPr>
      <w:r>
        <w:rPr>
          <w:lang w:val="en-US"/>
        </w:rPr>
        <w:t xml:space="preserve">The policy and guidelines for references, particularly to material from other organizations, is available at </w:t>
      </w:r>
      <w:hyperlink r:id="rId9" w:history="1">
        <w:r>
          <w:rPr>
            <w:rStyle w:val="Hyperlink"/>
            <w:lang w:val="en-US"/>
          </w:rPr>
          <w:t>http://member.openmobilealliance.org/ftp/tp/gen_info/Reference.shtml</w:t>
        </w:r>
      </w:hyperlink>
      <w:r>
        <w:rPr>
          <w:lang w:val="en-US"/>
        </w:rPr>
        <w:t>, the following is a brief summary:</w:t>
      </w:r>
    </w:p>
    <w:p w:rsidR="0027205B" w:rsidRDefault="0027205B">
      <w:pPr>
        <w:pStyle w:val="CommentText"/>
        <w:ind w:left="720" w:hanging="360"/>
        <w:rPr>
          <w:lang w:val="en-US"/>
        </w:rPr>
      </w:pPr>
      <w:r>
        <w:rPr>
          <w:lang w:val="en-US"/>
        </w:rPr>
        <w:t>1.</w:t>
      </w:r>
      <w:r>
        <w:rPr>
          <w:lang w:val="en-US"/>
        </w:rPr>
        <w:tab/>
        <w:t>OMA documents listed should have at least one approved version – draft-only docs should not be referenced.  Exception exists for reference use in documents that will be approved with or after a referenced doc is approved (may be part of same enabler package).  In short – approved docs should not reference unapproved docs.</w:t>
      </w:r>
    </w:p>
    <w:p w:rsidR="0027205B" w:rsidRDefault="0027205B">
      <w:pPr>
        <w:pStyle w:val="Comment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27205B" w:rsidRDefault="0027205B">
      <w:pPr>
        <w:pStyle w:val="Comment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27205B" w:rsidRDefault="0027205B">
      <w:pPr>
        <w:pStyle w:val="CommentText"/>
        <w:ind w:left="720" w:hanging="360"/>
        <w:rPr>
          <w:lang w:val="en-US"/>
        </w:rPr>
      </w:pPr>
      <w:r>
        <w:rPr>
          <w:lang w:val="en-US"/>
        </w:rPr>
        <w:t>4.</w:t>
      </w:r>
      <w:r>
        <w:rPr>
          <w:lang w:val="en-US"/>
        </w:rPr>
        <w:tab/>
        <w:t>For references to WAP Forum docs, dates should not be included as DID's for the old WAP Forum specifications are enough and the reference description should refer to WAP Forum</w:t>
      </w:r>
      <w:r>
        <w:rPr>
          <w:rFonts w:cs="Arial"/>
        </w:rPr>
        <w:t>™</w:t>
      </w:r>
      <w:r>
        <w:rPr>
          <w:lang w:val="en-US"/>
        </w:rPr>
        <w:t>.</w:t>
      </w:r>
    </w:p>
    <w:p w:rsidR="0027205B" w:rsidRDefault="0027205B">
      <w:pPr>
        <w:pStyle w:val="CommentText"/>
        <w:ind w:left="720" w:hanging="360"/>
        <w:rPr>
          <w:lang w:val="en-US"/>
        </w:rPr>
      </w:pPr>
      <w:r>
        <w:rPr>
          <w:lang w:val="en-US"/>
        </w:rPr>
        <w:t>5.</w:t>
      </w:r>
      <w:r>
        <w:rPr>
          <w:lang w:val="en-US"/>
        </w:rPr>
        <w:tab/>
        <w:t>References to other docs should similarly provide sufficient information to uniquely determine the needed document and should provide the appropriate source information.</w:t>
      </w:r>
    </w:p>
    <w:p w:rsidR="0027205B" w:rsidRDefault="0027205B">
      <w:pPr>
        <w:pStyle w:val="CommentText"/>
        <w:ind w:left="720" w:hanging="360"/>
        <w:rPr>
          <w:lang w:val="en-US"/>
        </w:rPr>
      </w:pPr>
      <w:r>
        <w:rPr>
          <w:lang w:val="en-US"/>
        </w:rPr>
        <w:t>6.</w:t>
      </w:r>
      <w:r>
        <w:rPr>
          <w:lang w:val="en-US"/>
        </w:rPr>
        <w:tab/>
        <w:t xml:space="preserve">The URL for OMA material (new OMA and affiliate) should always be </w:t>
      </w:r>
      <w:hyperlink r:id="rId10" w:history="1">
        <w:r>
          <w:rPr>
            <w:rStyle w:val="Hyperlink"/>
            <w:lang w:val="en-US"/>
          </w:rPr>
          <w:t>http://www.openmobilealliance.org</w:t>
        </w:r>
      </w:hyperlink>
      <w:r>
        <w:rPr>
          <w:lang w:val="en-US"/>
        </w:rPr>
        <w:t xml:space="preserve"> (an exception is OMNA that is reached through </w:t>
      </w:r>
      <w:hyperlink r:id="rId11" w:history="1">
        <w:r>
          <w:rPr>
            <w:rStyle w:val="Hyperlink"/>
            <w:lang w:val="en-US"/>
          </w:rPr>
          <w:t>http://www.openmobilealliance.org/tech/omna</w:t>
        </w:r>
      </w:hyperlink>
      <w:r>
        <w:rPr>
          <w:lang w:val="en-US"/>
        </w:rPr>
        <w:t>)</w:t>
      </w:r>
    </w:p>
    <w:p w:rsidR="0027205B" w:rsidRDefault="0027205B">
      <w:pPr>
        <w:pStyle w:val="CommentText"/>
        <w:rPr>
          <w:lang w:val="en-US"/>
        </w:rPr>
      </w:pPr>
      <w:r>
        <w:rPr>
          <w:lang w:val="en-US"/>
        </w:rPr>
        <w:t>Models to use</w:t>
      </w:r>
    </w:p>
    <w:p w:rsidR="0027205B" w:rsidRDefault="0027205B">
      <w:pPr>
        <w:pStyle w:val="CommentText"/>
        <w:tabs>
          <w:tab w:val="left" w:pos="720"/>
          <w:tab w:val="left" w:pos="10080"/>
        </w:tabs>
        <w:ind w:left="2160" w:hanging="1800"/>
      </w:pPr>
      <w:r>
        <w:tab/>
        <w:t>[REFLABEL]</w:t>
      </w:r>
      <w:r>
        <w:tab/>
      </w:r>
      <w:r>
        <w:rPr>
          <w:i/>
          <w:iCs/>
        </w:rPr>
        <w:t xml:space="preserve">&lt;General Model&gt; </w:t>
      </w:r>
      <w:r>
        <w:t>“Ref Title”, Ref information (source, date, id),</w:t>
      </w:r>
      <w:r>
        <w:br/>
      </w:r>
      <w:hyperlink r:id="rId12" w:history="1">
        <w:r>
          <w:rPr>
            <w:rStyle w:val="Hyperlink"/>
          </w:rPr>
          <w:t>URL:http//&lt;ref-source&gt;/</w:t>
        </w:r>
      </w:hyperlink>
      <w:r>
        <w:t xml:space="preserve"> </w:t>
      </w:r>
    </w:p>
    <w:p w:rsidR="0027205B" w:rsidRDefault="0027205B">
      <w:pPr>
        <w:pStyle w:val="CommentText"/>
        <w:tabs>
          <w:tab w:val="left" w:pos="720"/>
          <w:tab w:val="left" w:pos="10080"/>
        </w:tabs>
        <w:ind w:left="2160" w:hanging="1800"/>
      </w:pPr>
      <w:r>
        <w:tab/>
        <w:t>[OMADOC]</w:t>
      </w:r>
      <w:r>
        <w:tab/>
      </w:r>
      <w:r>
        <w:rPr>
          <w:i/>
          <w:iCs/>
        </w:rPr>
        <w:t>&lt;OMA Model&gt; “</w:t>
      </w:r>
      <w:r w:rsidR="009F4175">
        <w:t xml:space="preserve">OMA Document Title”,{ Version x.y,} </w:t>
      </w:r>
      <w:r>
        <w:t xml:space="preserve">Open </w:t>
      </w:r>
      <w:smartTag w:uri="urn:schemas-microsoft-com:office:smarttags" w:element="place">
        <w:r>
          <w:t>Mobile</w:t>
        </w:r>
      </w:smartTag>
      <w:r>
        <w:t xml:space="preserve"> </w:t>
      </w:r>
      <w:r>
        <w:rPr>
          <w:rFonts w:cs="Arial"/>
        </w:rPr>
        <w:t xml:space="preserve">Alliance™, </w:t>
      </w:r>
      <w:r>
        <w:t>OMA</w:t>
      </w:r>
      <w:r>
        <w:noBreakHyphen/>
        <w:t>&lt;docname&gt;{</w:t>
      </w:r>
      <w:r>
        <w:noBreakHyphen/>
        <w:t xml:space="preserve">&lt;version&gt;}, </w:t>
      </w:r>
      <w:hyperlink r:id="rId13" w:history="1">
        <w:r>
          <w:rPr>
            <w:rStyle w:val="Hyperlink"/>
          </w:rPr>
          <w:t>URL:http//www.openmobilealliance.org/</w:t>
        </w:r>
      </w:hyperlink>
      <w:r>
        <w:t xml:space="preserve"> </w:t>
      </w:r>
    </w:p>
    <w:p w:rsidR="0027205B" w:rsidRDefault="0027205B">
      <w:pPr>
        <w:pStyle w:val="CommentText"/>
        <w:tabs>
          <w:tab w:val="left" w:pos="10080"/>
        </w:tabs>
        <w:ind w:left="2160" w:hanging="1800"/>
        <w:rPr>
          <w:i/>
          <w:iCs/>
        </w:rPr>
      </w:pPr>
      <w:r>
        <w:t>If there are no entries in the table – enter ‘none’ to be clear.</w:t>
      </w:r>
    </w:p>
    <w:p w:rsidR="0027205B" w:rsidRDefault="0027205B">
      <w:pPr>
        <w:pStyle w:val="CommentText"/>
        <w:rPr>
          <w:snapToGrid w:val="0"/>
          <w:lang w:val="en-US"/>
        </w:rPr>
      </w:pPr>
      <w:r>
        <w:rPr>
          <w:snapToGrid w:val="0"/>
          <w:lang w:val="en-US"/>
        </w:rPr>
        <w:t>DELETE THIS COMMENT</w:t>
      </w:r>
    </w:p>
    <w:p w:rsidR="0027205B" w:rsidRDefault="0027205B">
      <w:pPr>
        <w:pStyle w:val="Heading2"/>
      </w:pPr>
      <w:bookmarkStart w:id="6" w:name="_Toc443548840"/>
      <w:r>
        <w:t>Normative References</w:t>
      </w:r>
      <w:bookmarkEnd w:id="6"/>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920"/>
        <w:gridCol w:w="7"/>
      </w:tblGrid>
      <w:tr w:rsidR="0027205B" w:rsidRPr="007C3E54">
        <w:trPr>
          <w:gridAfter w:val="1"/>
          <w:wAfter w:w="7" w:type="dxa"/>
          <w:jc w:val="center"/>
        </w:trPr>
        <w:tc>
          <w:tcPr>
            <w:tcW w:w="2160" w:type="dxa"/>
            <w:gridSpan w:val="2"/>
          </w:tcPr>
          <w:p w:rsidR="0027205B" w:rsidRPr="00F90B86" w:rsidRDefault="0027205B">
            <w:pPr>
              <w:pStyle w:val="RefLabel"/>
            </w:pPr>
            <w:r w:rsidRPr="00F90B86">
              <w:t>[</w:t>
            </w:r>
            <w:bookmarkStart w:id="7" w:name="ref_OSE"/>
            <w:r w:rsidRPr="00F90B86">
              <w:t>OSE</w:t>
            </w:r>
            <w:bookmarkEnd w:id="7"/>
            <w:r w:rsidRPr="00F90B86">
              <w:t>]</w:t>
            </w:r>
          </w:p>
        </w:tc>
        <w:tc>
          <w:tcPr>
            <w:tcW w:w="7920" w:type="dxa"/>
          </w:tcPr>
          <w:p w:rsidR="0027205B" w:rsidRPr="00F90B86" w:rsidRDefault="0027205B">
            <w:pPr>
              <w:pStyle w:val="RefDesc"/>
              <w:rPr>
                <w:lang w:val="fr-FR"/>
              </w:rPr>
            </w:pPr>
            <w:r w:rsidRPr="00F90B86">
              <w:rPr>
                <w:lang w:val="fr-FR"/>
              </w:rPr>
              <w:t>“OMA Service Environment”</w:t>
            </w:r>
            <w:r w:rsidR="00C028D0" w:rsidRPr="00F90B86">
              <w:rPr>
                <w:lang w:val="fr-FR"/>
              </w:rPr>
              <w:t>, Open Mobile Alliance™,</w:t>
            </w:r>
            <w:r w:rsidRPr="00F90B86">
              <w:rPr>
                <w:lang w:val="fr-FR"/>
              </w:rPr>
              <w:br/>
              <w:t>URL:</w:t>
            </w:r>
            <w:hyperlink r:id="rId14" w:history="1">
              <w:r w:rsidRPr="00F90B86">
                <w:rPr>
                  <w:rStyle w:val="Hyperlink"/>
                  <w:bCs w:val="0"/>
                  <w:snapToGrid/>
                  <w:lang w:val="fr-FR"/>
                </w:rPr>
                <w:t>http://www.openmobilealliance.org/</w:t>
              </w:r>
            </w:hyperlink>
          </w:p>
        </w:tc>
      </w:tr>
      <w:tr w:rsidR="0027205B" w:rsidRPr="00F90B86">
        <w:trPr>
          <w:gridAfter w:val="1"/>
          <w:wAfter w:w="7" w:type="dxa"/>
          <w:jc w:val="center"/>
        </w:trPr>
        <w:tc>
          <w:tcPr>
            <w:tcW w:w="2160" w:type="dxa"/>
            <w:gridSpan w:val="2"/>
          </w:tcPr>
          <w:p w:rsidR="0027205B" w:rsidRPr="00F90B86" w:rsidRDefault="0027205B">
            <w:pPr>
              <w:pStyle w:val="RefLabel"/>
            </w:pPr>
            <w:r w:rsidRPr="00F90B86">
              <w:t>[</w:t>
            </w:r>
            <w:bookmarkStart w:id="8" w:name="ref_RFC2119"/>
            <w:r w:rsidRPr="00F90B86">
              <w:t>RFC2119</w:t>
            </w:r>
            <w:bookmarkEnd w:id="8"/>
            <w:r w:rsidRPr="00F90B86">
              <w:t>]</w:t>
            </w:r>
          </w:p>
        </w:tc>
        <w:tc>
          <w:tcPr>
            <w:tcW w:w="7920" w:type="dxa"/>
          </w:tcPr>
          <w:p w:rsidR="0027205B" w:rsidRPr="00F90B86" w:rsidRDefault="0027205B">
            <w:pPr>
              <w:pStyle w:val="RefDesc"/>
            </w:pPr>
            <w:r w:rsidRPr="00F90B86">
              <w:t>“Key words for use in RFCs to Indicate Requirement Levels”, S. Bradner, March 1997,</w:t>
            </w:r>
            <w:r w:rsidR="00C028D0" w:rsidRPr="00F90B86">
              <w:br/>
              <w:t>URL:</w:t>
            </w:r>
            <w:hyperlink r:id="rId15" w:history="1">
              <w:r w:rsidR="00C028D0" w:rsidRPr="00F90B86">
                <w:rPr>
                  <w:rStyle w:val="Hyperlink"/>
                </w:rPr>
                <w:t>http://www.ietf.org/rfc/rfc2119.txt</w:t>
              </w:r>
            </w:hyperlink>
            <w:r w:rsidR="00C028D0" w:rsidRPr="00F90B86">
              <w:t xml:space="preserve"> </w:t>
            </w:r>
          </w:p>
        </w:tc>
      </w:tr>
      <w:tr w:rsidR="0027205B" w:rsidRPr="00F90B86">
        <w:trPr>
          <w:gridAfter w:val="1"/>
          <w:wAfter w:w="7" w:type="dxa"/>
          <w:jc w:val="center"/>
        </w:trPr>
        <w:tc>
          <w:tcPr>
            <w:tcW w:w="2160" w:type="dxa"/>
            <w:gridSpan w:val="2"/>
          </w:tcPr>
          <w:p w:rsidR="0027205B" w:rsidRPr="00F90B86" w:rsidRDefault="0027205B">
            <w:pPr>
              <w:pStyle w:val="RefLabel"/>
            </w:pPr>
            <w:r w:rsidRPr="00F90B86">
              <w:t>[@@@-RD]</w:t>
            </w:r>
          </w:p>
        </w:tc>
        <w:tc>
          <w:tcPr>
            <w:tcW w:w="7920" w:type="dxa"/>
          </w:tcPr>
          <w:p w:rsidR="0027205B" w:rsidRPr="00F90B86" w:rsidRDefault="0027205B">
            <w:pPr>
              <w:pStyle w:val="RefDesc"/>
            </w:pPr>
            <w:r w:rsidRPr="00F90B86">
              <w:t>“@@@ Requirements”, Open Mobile Alliance</w:t>
            </w:r>
            <w:r w:rsidR="00C028D0" w:rsidRPr="00F90B86">
              <w:t>™</w:t>
            </w:r>
            <w:r w:rsidRPr="00F90B86">
              <w:t>, OMA-RD</w:t>
            </w:r>
            <w:r w:rsidR="00C028D0" w:rsidRPr="00F90B86">
              <w:t>-@@@-Vx_y,</w:t>
            </w:r>
            <w:r w:rsidR="00C028D0" w:rsidRPr="00F90B86">
              <w:br/>
            </w:r>
            <w:r w:rsidRPr="00F90B86">
              <w:t>URL:</w:t>
            </w:r>
            <w:hyperlink r:id="rId16" w:history="1">
              <w:r w:rsidRPr="00F90B86">
                <w:rPr>
                  <w:rStyle w:val="Hyperlink"/>
                </w:rPr>
                <w:t>http://www.openmobilealliance.org/</w:t>
              </w:r>
            </w:hyperlink>
            <w:r w:rsidRPr="00F90B86">
              <w:t xml:space="preserve"> </w:t>
            </w:r>
          </w:p>
        </w:tc>
      </w:tr>
      <w:tr w:rsidR="00D84F82" w:rsidRPr="00F90B86">
        <w:trPr>
          <w:gridAfter w:val="1"/>
          <w:wAfter w:w="7" w:type="dxa"/>
          <w:jc w:val="center"/>
        </w:trPr>
        <w:tc>
          <w:tcPr>
            <w:tcW w:w="2160" w:type="dxa"/>
            <w:gridSpan w:val="2"/>
          </w:tcPr>
          <w:p w:rsidR="00D84F82" w:rsidRPr="00F90B86" w:rsidRDefault="00D84F82">
            <w:pPr>
              <w:pStyle w:val="RefLabel"/>
            </w:pPr>
          </w:p>
        </w:tc>
        <w:tc>
          <w:tcPr>
            <w:tcW w:w="7920" w:type="dxa"/>
          </w:tcPr>
          <w:p w:rsidR="00D84F82" w:rsidRPr="00F90B86" w:rsidRDefault="00D84F82">
            <w:pPr>
              <w:pStyle w:val="RefDesc"/>
            </w:pPr>
          </w:p>
        </w:tc>
      </w:tr>
      <w:tr w:rsidR="0027205B" w:rsidRPr="00F90B86">
        <w:trPr>
          <w:gridAfter w:val="1"/>
          <w:wAfter w:w="7" w:type="dxa"/>
          <w:jc w:val="center"/>
        </w:trPr>
        <w:tc>
          <w:tcPr>
            <w:tcW w:w="2160" w:type="dxa"/>
            <w:gridSpan w:val="2"/>
          </w:tcPr>
          <w:p w:rsidR="0027205B" w:rsidRPr="00F90B86" w:rsidRDefault="0027205B">
            <w:pPr>
              <w:pStyle w:val="RefLabel"/>
            </w:pPr>
          </w:p>
        </w:tc>
        <w:tc>
          <w:tcPr>
            <w:tcW w:w="7920" w:type="dxa"/>
          </w:tcPr>
          <w:p w:rsidR="0027205B" w:rsidRPr="00F90B86" w:rsidRDefault="0027205B">
            <w:pPr>
              <w:pStyle w:val="RefDesc"/>
            </w:pPr>
          </w:p>
        </w:tc>
      </w:tr>
      <w:tr w:rsidR="009F4175" w:rsidRPr="00F90B86">
        <w:tblPrEx>
          <w:tblCellMar>
            <w:left w:w="108" w:type="dxa"/>
            <w:right w:w="108" w:type="dxa"/>
          </w:tblCellMar>
        </w:tblPrEx>
        <w:trPr>
          <w:gridBefore w:val="1"/>
          <w:wBefore w:w="7" w:type="dxa"/>
          <w:jc w:val="center"/>
        </w:trPr>
        <w:tc>
          <w:tcPr>
            <w:tcW w:w="10080" w:type="dxa"/>
            <w:gridSpan w:val="3"/>
            <w:shd w:val="clear" w:color="auto" w:fill="FFFF99"/>
          </w:tcPr>
          <w:p w:rsidR="009F4175" w:rsidRPr="00F90B86" w:rsidRDefault="009F4175" w:rsidP="009F4175">
            <w:pPr>
              <w:pStyle w:val="RefDesc"/>
              <w:jc w:val="center"/>
              <w:rPr>
                <w:color w:val="800000"/>
              </w:rPr>
            </w:pPr>
            <w:r w:rsidRPr="00F90B86">
              <w:rPr>
                <w:i/>
                <w:iCs/>
                <w:color w:val="800000"/>
              </w:rPr>
              <w:t xml:space="preserve">&lt;&lt; Add/Remove reference rows </w:t>
            </w:r>
            <w:r w:rsidR="00134832" w:rsidRPr="00F90B86">
              <w:rPr>
                <w:i/>
                <w:iCs/>
                <w:color w:val="800000"/>
              </w:rPr>
              <w:t xml:space="preserve">to this table </w:t>
            </w:r>
            <w:r w:rsidRPr="00F90B86">
              <w:rPr>
                <w:i/>
                <w:iCs/>
                <w:color w:val="800000"/>
              </w:rPr>
              <w:t>as needed - DELETE This Row</w:t>
            </w:r>
            <w:r w:rsidRPr="00F90B86" w:rsidDel="00453661">
              <w:rPr>
                <w:i/>
                <w:iCs/>
                <w:color w:val="800000"/>
              </w:rPr>
              <w:t xml:space="preserve"> </w:t>
            </w:r>
            <w:r w:rsidRPr="00F90B86">
              <w:rPr>
                <w:i/>
                <w:iCs/>
                <w:color w:val="800000"/>
              </w:rPr>
              <w:t>&gt;&gt;</w:t>
            </w:r>
          </w:p>
        </w:tc>
      </w:tr>
    </w:tbl>
    <w:p w:rsidR="0027205B" w:rsidRDefault="0027205B">
      <w:pPr>
        <w:pStyle w:val="Heading2"/>
      </w:pPr>
      <w:bookmarkStart w:id="9" w:name="_Toc443548841"/>
      <w:r>
        <w:t>Informative References</w:t>
      </w:r>
      <w:bookmarkEnd w:id="9"/>
    </w:p>
    <w:p w:rsidR="009F4175" w:rsidRPr="00453661" w:rsidRDefault="009F4175" w:rsidP="009F4175">
      <w:pPr>
        <w:pStyle w:val="CommentText"/>
        <w:rPr>
          <w:lang w:val="en-US"/>
        </w:rPr>
      </w:pPr>
      <w:r w:rsidRPr="00453661">
        <w:rPr>
          <w:lang w:val="en-US"/>
        </w:rPr>
        <w:t xml:space="preserve">Check the version of the Dictionary you are using and update the reference below.  </w:t>
      </w:r>
      <w:r>
        <w:rPr>
          <w:lang w:val="en-US"/>
        </w:rPr>
        <w:t xml:space="preserve">Delete the [OMADICT] entry if the dictionary is not used. </w:t>
      </w:r>
      <w:r w:rsidRPr="00453661">
        <w:rPr>
          <w:lang w:val="en-US"/>
        </w:rPr>
        <w:t xml:space="preserve"> In general, use the latest available version unless seeking alignment with a</w:t>
      </w:r>
      <w:r>
        <w:rPr>
          <w:lang w:val="en-US"/>
        </w:rPr>
        <w:t>n existing</w:t>
      </w:r>
      <w:r w:rsidRPr="00453661">
        <w:rPr>
          <w:lang w:val="en-US"/>
        </w:rPr>
        <w:t xml:space="preserve"> set of specifications.</w:t>
      </w:r>
    </w:p>
    <w:p w:rsidR="009F4175" w:rsidRPr="00032334" w:rsidRDefault="009F4175" w:rsidP="009F4175">
      <w:pPr>
        <w:pStyle w:val="CommentText"/>
        <w:tabs>
          <w:tab w:val="left" w:pos="720"/>
          <w:tab w:val="left" w:pos="10080"/>
        </w:tabs>
        <w:ind w:left="2160" w:hanging="1800"/>
      </w:pPr>
      <w:r w:rsidRPr="00032334">
        <w:lastRenderedPageBreak/>
        <w:t>DELETE THIS COMMENT</w:t>
      </w:r>
    </w:p>
    <w:tbl>
      <w:tblPr>
        <w:tblW w:w="0" w:type="auto"/>
        <w:jc w:val="center"/>
        <w:tblLayout w:type="fixed"/>
        <w:tblLook w:val="0000" w:firstRow="0" w:lastRow="0" w:firstColumn="0" w:lastColumn="0" w:noHBand="0" w:noVBand="0"/>
      </w:tblPr>
      <w:tblGrid>
        <w:gridCol w:w="2160"/>
        <w:gridCol w:w="7920"/>
      </w:tblGrid>
      <w:tr w:rsidR="0027205B" w:rsidRPr="00F90B86">
        <w:trPr>
          <w:jc w:val="center"/>
        </w:trPr>
        <w:tc>
          <w:tcPr>
            <w:tcW w:w="2160" w:type="dxa"/>
          </w:tcPr>
          <w:p w:rsidR="0027205B" w:rsidRPr="00F90B86" w:rsidRDefault="0027205B">
            <w:pPr>
              <w:pStyle w:val="RefLabel"/>
            </w:pPr>
            <w:r w:rsidRPr="00F90B86">
              <w:t>[</w:t>
            </w:r>
            <w:bookmarkStart w:id="10" w:name="ref_OMADICT"/>
            <w:r w:rsidR="009F4175" w:rsidRPr="00F90B86">
              <w:t>OMA</w:t>
            </w:r>
            <w:r w:rsidRPr="00F90B86">
              <w:t>DICT</w:t>
            </w:r>
            <w:bookmarkEnd w:id="10"/>
            <w:r w:rsidRPr="00F90B86">
              <w:t>]</w:t>
            </w:r>
          </w:p>
        </w:tc>
        <w:tc>
          <w:tcPr>
            <w:tcW w:w="7920" w:type="dxa"/>
          </w:tcPr>
          <w:p w:rsidR="0027205B" w:rsidRPr="00F90B86" w:rsidRDefault="009F4175">
            <w:pPr>
              <w:pStyle w:val="RefDesc"/>
            </w:pPr>
            <w:r w:rsidRPr="00F90B86">
              <w:t>“Dictionary for OMA Specifications”, Version x.y, Open Mobile Alliance</w:t>
            </w:r>
            <w:r w:rsidRPr="00F90B86">
              <w:rPr>
                <w:rFonts w:cs="Arial"/>
              </w:rPr>
              <w:t>™,</w:t>
            </w:r>
            <w:r w:rsidRPr="00F90B86">
              <w:br/>
              <w:t xml:space="preserve">OMA-ORG-Dictionary-Vx_y, </w:t>
            </w:r>
            <w:hyperlink r:id="rId17" w:history="1">
              <w:r w:rsidRPr="00F90B86">
                <w:rPr>
                  <w:rStyle w:val="Hyperlink"/>
                </w:rPr>
                <w:t>URL:http://www.openmobilealliance.org/</w:t>
              </w:r>
            </w:hyperlink>
          </w:p>
        </w:tc>
      </w:tr>
      <w:tr w:rsidR="00D84F82" w:rsidRPr="00F90B86">
        <w:trPr>
          <w:jc w:val="center"/>
        </w:trPr>
        <w:tc>
          <w:tcPr>
            <w:tcW w:w="2160" w:type="dxa"/>
          </w:tcPr>
          <w:p w:rsidR="00D84F82" w:rsidRPr="00F90B86" w:rsidRDefault="0044464E">
            <w:pPr>
              <w:pStyle w:val="RefLabel"/>
            </w:pPr>
            <w:r w:rsidRPr="00F90B86">
              <w:t>[OMA-CHG-AD].</w:t>
            </w:r>
          </w:p>
        </w:tc>
        <w:tc>
          <w:tcPr>
            <w:tcW w:w="7920" w:type="dxa"/>
          </w:tcPr>
          <w:p w:rsidR="00D84F82" w:rsidRPr="00F90B86" w:rsidRDefault="0044464E">
            <w:pPr>
              <w:pStyle w:val="RefDesc"/>
              <w:rPr>
                <w:i/>
                <w:iCs/>
              </w:rPr>
            </w:pPr>
            <w:r w:rsidRPr="00F90B86">
              <w:t xml:space="preserve">“Charging Architecture”, Version 1.1, Open Mobile Alliance™, </w:t>
            </w:r>
            <w:r w:rsidRPr="00F90B86">
              <w:rPr>
                <w:rStyle w:val="ZDONTMODIFY"/>
              </w:rPr>
              <w:t>OMA-AD-</w:t>
            </w:r>
            <w:r w:rsidRPr="00F90B86">
              <w:rPr>
                <w:rStyle w:val="ZREGNAME"/>
              </w:rPr>
              <w:t>Charging</w:t>
            </w:r>
            <w:r w:rsidRPr="00F90B86">
              <w:rPr>
                <w:rStyle w:val="ZDONTMODIFY"/>
              </w:rPr>
              <w:t>-V1 1</w:t>
            </w:r>
            <w:r w:rsidRPr="00F90B86">
              <w:rPr>
                <w:rStyle w:val="ZMODIFY"/>
              </w:rPr>
              <w:t>,</w:t>
            </w:r>
            <w:r w:rsidRPr="00F90B86">
              <w:br/>
              <w:t xml:space="preserve">URL: </w:t>
            </w:r>
            <w:hyperlink r:id="rId18" w:history="1">
              <w:r w:rsidRPr="00F90B86">
                <w:rPr>
                  <w:rStyle w:val="Hyperlink"/>
                </w:rPr>
                <w:t>http://www.openmobilealliance.org/</w:t>
              </w:r>
            </w:hyperlink>
          </w:p>
        </w:tc>
      </w:tr>
      <w:tr w:rsidR="0027205B" w:rsidRPr="00F90B86">
        <w:trPr>
          <w:jc w:val="center"/>
        </w:trPr>
        <w:tc>
          <w:tcPr>
            <w:tcW w:w="2160" w:type="dxa"/>
          </w:tcPr>
          <w:p w:rsidR="0027205B" w:rsidRPr="00F90B86" w:rsidRDefault="0027205B">
            <w:pPr>
              <w:pStyle w:val="RefLabel"/>
            </w:pPr>
          </w:p>
        </w:tc>
        <w:tc>
          <w:tcPr>
            <w:tcW w:w="7920" w:type="dxa"/>
          </w:tcPr>
          <w:p w:rsidR="0027205B" w:rsidRPr="00F90B86" w:rsidRDefault="0027205B">
            <w:pPr>
              <w:pStyle w:val="RefDesc"/>
              <w:rPr>
                <w:i/>
                <w:iCs/>
              </w:rPr>
            </w:pPr>
          </w:p>
        </w:tc>
      </w:tr>
      <w:tr w:rsidR="009F4175" w:rsidRPr="00F90B86">
        <w:trPr>
          <w:jc w:val="center"/>
        </w:trPr>
        <w:tc>
          <w:tcPr>
            <w:tcW w:w="10080" w:type="dxa"/>
            <w:gridSpan w:val="2"/>
            <w:shd w:val="clear" w:color="auto" w:fill="FFFF99"/>
          </w:tcPr>
          <w:p w:rsidR="009F4175" w:rsidRPr="00F90B86" w:rsidRDefault="009F4175" w:rsidP="009F4175">
            <w:pPr>
              <w:pStyle w:val="RefDesc"/>
              <w:jc w:val="center"/>
              <w:rPr>
                <w:color w:val="800000"/>
              </w:rPr>
            </w:pPr>
            <w:r w:rsidRPr="00F90B86">
              <w:rPr>
                <w:i/>
                <w:iCs/>
                <w:color w:val="800000"/>
              </w:rPr>
              <w:t xml:space="preserve">&lt;&lt; Add/Remove reference rows </w:t>
            </w:r>
            <w:r w:rsidR="00134832" w:rsidRPr="00F90B86">
              <w:rPr>
                <w:i/>
                <w:iCs/>
                <w:color w:val="800000"/>
              </w:rPr>
              <w:t xml:space="preserve">to this table </w:t>
            </w:r>
            <w:r w:rsidRPr="00F90B86">
              <w:rPr>
                <w:i/>
                <w:iCs/>
                <w:color w:val="800000"/>
              </w:rPr>
              <w:t>as needed - DELETE This Row</w:t>
            </w:r>
            <w:r w:rsidRPr="00F90B86" w:rsidDel="00453661">
              <w:rPr>
                <w:i/>
                <w:iCs/>
                <w:color w:val="800000"/>
              </w:rPr>
              <w:t xml:space="preserve"> </w:t>
            </w:r>
            <w:r w:rsidRPr="00F90B86">
              <w:rPr>
                <w:i/>
                <w:iCs/>
                <w:color w:val="800000"/>
              </w:rPr>
              <w:t>&gt;&gt;</w:t>
            </w:r>
          </w:p>
        </w:tc>
      </w:tr>
    </w:tbl>
    <w:p w:rsidR="0027205B" w:rsidRDefault="0027205B">
      <w:pPr>
        <w:pStyle w:val="Heading1"/>
      </w:pPr>
      <w:bookmarkStart w:id="11" w:name="_Toc443548842"/>
      <w:r>
        <w:lastRenderedPageBreak/>
        <w:t>Terminology and Conventions</w:t>
      </w:r>
      <w:bookmarkEnd w:id="11"/>
    </w:p>
    <w:p w:rsidR="0027205B" w:rsidRDefault="0027205B">
      <w:pPr>
        <w:pStyle w:val="Heading2"/>
      </w:pPr>
      <w:bookmarkStart w:id="12" w:name="_Toc443548843"/>
      <w:r>
        <w:t>Conventions</w:t>
      </w:r>
      <w:bookmarkEnd w:id="12"/>
    </w:p>
    <w:p w:rsidR="0027205B" w:rsidRDefault="0027205B">
      <w:pPr>
        <w:rPr>
          <w:snapToGrid w:val="0"/>
          <w:lang w:val="en-US"/>
        </w:rPr>
      </w:pPr>
      <w:r>
        <w:rPr>
          <w:snapToGrid w:val="0"/>
          <w:lang w:val="en-US"/>
        </w:rPr>
        <w:t>The key words “MUST”, “MUST NOT”, “REQUIRED”, “SHALL”, “SHALL NOT”, “SHOULD”, “SHOULD NOT”, “RECOMMENDED”, “MAY”, and “OPTIONAL” in this document are to be interpreted as described in [</w:t>
      </w:r>
      <w:r>
        <w:rPr>
          <w:snapToGrid w:val="0"/>
          <w:lang w:val="en-US"/>
        </w:rPr>
        <w:fldChar w:fldCharType="begin"/>
      </w:r>
      <w:r>
        <w:rPr>
          <w:snapToGrid w:val="0"/>
          <w:lang w:val="en-US"/>
        </w:rPr>
        <w:instrText xml:space="preserve"> REF ref_RFC2119 \h </w:instrText>
      </w:r>
      <w:r>
        <w:rPr>
          <w:snapToGrid w:val="0"/>
          <w:lang w:val="en-US"/>
        </w:rPr>
      </w:r>
      <w:r>
        <w:rPr>
          <w:snapToGrid w:val="0"/>
          <w:lang w:val="en-US"/>
        </w:rPr>
        <w:fldChar w:fldCharType="separate"/>
      </w:r>
      <w:r w:rsidR="00FA2AEF">
        <w:t>RFC2119</w:t>
      </w:r>
      <w:r>
        <w:rPr>
          <w:snapToGrid w:val="0"/>
          <w:lang w:val="en-US"/>
        </w:rPr>
        <w:fldChar w:fldCharType="end"/>
      </w:r>
      <w:r>
        <w:rPr>
          <w:snapToGrid w:val="0"/>
          <w:lang w:val="en-US"/>
        </w:rPr>
        <w:t>].</w:t>
      </w:r>
    </w:p>
    <w:p w:rsidR="0027205B" w:rsidRDefault="0027205B">
      <w:pPr>
        <w:rPr>
          <w:snapToGrid w:val="0"/>
          <w:lang w:val="en-US"/>
        </w:rPr>
      </w:pPr>
      <w:r>
        <w:rPr>
          <w:snapToGrid w:val="0"/>
          <w:lang w:val="en-US"/>
        </w:rPr>
        <w:t>All sections and appendixes, except “Scope” and “Introduction”, are normative, unless they are explicitly indicated to be informative.</w:t>
      </w:r>
    </w:p>
    <w:p w:rsidR="0027205B" w:rsidRDefault="0027205B">
      <w:pPr>
        <w:pStyle w:val="CommentText"/>
        <w:rPr>
          <w:snapToGrid w:val="0"/>
          <w:lang w:val="en-US"/>
        </w:rPr>
      </w:pPr>
      <w:r>
        <w:rPr>
          <w:snapToGrid w:val="0"/>
          <w:lang w:val="en-US"/>
        </w:rPr>
        <w:t>&lt;&lt;If needed, describe or declare using appropriate normative references the additional conventions that are used.  DELETE THIS COMMENT &gt;&gt;</w:t>
      </w:r>
    </w:p>
    <w:p w:rsidR="0027205B" w:rsidRDefault="0027205B">
      <w:pPr>
        <w:pStyle w:val="Heading2"/>
      </w:pPr>
      <w:bookmarkStart w:id="13" w:name="_Toc443548844"/>
      <w:r>
        <w:t>Definitions</w:t>
      </w:r>
      <w:bookmarkEnd w:id="13"/>
    </w:p>
    <w:p w:rsidR="009F4175" w:rsidRDefault="009F4175" w:rsidP="009F4175">
      <w:pPr>
        <w:pStyle w:val="CommentText"/>
        <w:rPr>
          <w:snapToGrid w:val="0"/>
          <w:lang w:val="en-US"/>
        </w:rPr>
      </w:pPr>
      <w:r w:rsidRPr="00032334">
        <w:rPr>
          <w:snapToGrid w:val="0"/>
          <w:lang w:val="en-US"/>
        </w:rPr>
        <w:t xml:space="preserve">&lt;&lt; Add definitions in new rows of the following table as needed.  </w:t>
      </w:r>
      <w:r>
        <w:rPr>
          <w:snapToGrid w:val="0"/>
          <w:lang w:val="en-US"/>
        </w:rPr>
        <w:t>The following examples show how dictionary references should be made as well as locally defined terms.  This table should be maintained in sorted alphabetic order based on the labels of the terms.</w:t>
      </w:r>
    </w:p>
    <w:p w:rsidR="009F4175" w:rsidRDefault="009F4175" w:rsidP="009F4175">
      <w:pPr>
        <w:pStyle w:val="CommentText"/>
        <w:rPr>
          <w:snapToGrid w:val="0"/>
          <w:lang w:val="en-US"/>
        </w:rPr>
      </w:pPr>
      <w:r>
        <w:rPr>
          <w:snapToGrid w:val="0"/>
          <w:lang w:val="en-US"/>
        </w:rPr>
        <w:t>Examples:</w:t>
      </w:r>
    </w:p>
    <w:p w:rsidR="009F4175" w:rsidRDefault="009F4175" w:rsidP="009F4175">
      <w:pPr>
        <w:pStyle w:val="CommentText"/>
        <w:tabs>
          <w:tab w:val="left" w:pos="720"/>
          <w:tab w:val="left" w:pos="3150"/>
        </w:tabs>
        <w:spacing w:before="120"/>
        <w:rPr>
          <w:snapToGrid w:val="0"/>
          <w:lang w:val="en-US"/>
        </w:rPr>
      </w:pPr>
      <w:r>
        <w:rPr>
          <w:snapToGrid w:val="0"/>
          <w:lang w:val="en-US"/>
        </w:rPr>
        <w:tab/>
        <w:t>Entity</w:t>
      </w:r>
      <w:r>
        <w:rPr>
          <w:snapToGrid w:val="0"/>
          <w:lang w:val="en-US"/>
        </w:rPr>
        <w:tab/>
        <w:t>Use definition #1 from [OMADICT]</w:t>
      </w:r>
    </w:p>
    <w:p w:rsidR="009F4175" w:rsidRDefault="009F4175" w:rsidP="009F4175">
      <w:pPr>
        <w:pStyle w:val="CommentText"/>
        <w:tabs>
          <w:tab w:val="left" w:pos="720"/>
          <w:tab w:val="left" w:pos="3150"/>
        </w:tabs>
        <w:spacing w:before="120"/>
        <w:rPr>
          <w:snapToGrid w:val="0"/>
          <w:lang w:val="en-US"/>
        </w:rPr>
      </w:pPr>
      <w:r>
        <w:rPr>
          <w:snapToGrid w:val="0"/>
          <w:lang w:val="en-US"/>
        </w:rPr>
        <w:tab/>
        <w:t>Interactive Service</w:t>
      </w:r>
      <w:r>
        <w:rPr>
          <w:snapToGrid w:val="0"/>
          <w:lang w:val="en-US"/>
        </w:rPr>
        <w:tab/>
        <w:t>Use definition from [OMADICT]</w:t>
      </w:r>
    </w:p>
    <w:p w:rsidR="009F4175" w:rsidRDefault="009F4175" w:rsidP="009F4175">
      <w:pPr>
        <w:pStyle w:val="CommentText"/>
        <w:tabs>
          <w:tab w:val="left" w:pos="720"/>
          <w:tab w:val="left" w:pos="3150"/>
        </w:tabs>
        <w:spacing w:before="120"/>
        <w:rPr>
          <w:snapToGrid w:val="0"/>
          <w:lang w:val="en-US"/>
        </w:rPr>
      </w:pPr>
      <w:r>
        <w:rPr>
          <w:snapToGrid w:val="0"/>
          <w:lang w:val="en-US"/>
        </w:rPr>
        <w:tab/>
        <w:t>Local Term</w:t>
      </w:r>
      <w:r>
        <w:rPr>
          <w:snapToGrid w:val="0"/>
          <w:lang w:val="en-US"/>
        </w:rPr>
        <w:tab/>
        <w:t>The definition description would be presented directly</w:t>
      </w:r>
    </w:p>
    <w:p w:rsidR="0027205B" w:rsidRDefault="0027205B">
      <w:pPr>
        <w:pStyle w:val="CommentText"/>
      </w:pPr>
      <w:r>
        <w:t>DELETE THIS COMMENT &gt;&gt;</w:t>
      </w:r>
    </w:p>
    <w:tbl>
      <w:tblPr>
        <w:tblW w:w="10080" w:type="dxa"/>
        <w:jc w:val="center"/>
        <w:tblLayout w:type="fixed"/>
        <w:tblLook w:val="0000" w:firstRow="0" w:lastRow="0" w:firstColumn="0" w:lastColumn="0" w:noHBand="0" w:noVBand="0"/>
      </w:tblPr>
      <w:tblGrid>
        <w:gridCol w:w="2160"/>
        <w:gridCol w:w="7920"/>
      </w:tblGrid>
      <w:tr w:rsidR="00D84F82" w:rsidRPr="00F90B86">
        <w:trPr>
          <w:jc w:val="center"/>
        </w:trPr>
        <w:tc>
          <w:tcPr>
            <w:tcW w:w="2160" w:type="dxa"/>
          </w:tcPr>
          <w:p w:rsidR="00D84F82" w:rsidRPr="00F90B86" w:rsidRDefault="00D84F82" w:rsidP="009F4175">
            <w:pPr>
              <w:pStyle w:val="DefLabel"/>
            </w:pPr>
          </w:p>
        </w:tc>
        <w:tc>
          <w:tcPr>
            <w:tcW w:w="7920" w:type="dxa"/>
            <w:vAlign w:val="center"/>
          </w:tcPr>
          <w:p w:rsidR="00D84F82" w:rsidRPr="00F90B86" w:rsidRDefault="00D84F82" w:rsidP="009F4175">
            <w:pPr>
              <w:pStyle w:val="DefDesc"/>
            </w:pPr>
          </w:p>
        </w:tc>
      </w:tr>
      <w:tr w:rsidR="009F4175" w:rsidRPr="00F90B86">
        <w:trPr>
          <w:jc w:val="center"/>
        </w:trPr>
        <w:tc>
          <w:tcPr>
            <w:tcW w:w="2160" w:type="dxa"/>
          </w:tcPr>
          <w:p w:rsidR="009F4175" w:rsidRPr="00F90B86" w:rsidRDefault="009F4175" w:rsidP="009F4175">
            <w:pPr>
              <w:pStyle w:val="DefLabel"/>
            </w:pPr>
          </w:p>
        </w:tc>
        <w:tc>
          <w:tcPr>
            <w:tcW w:w="7920" w:type="dxa"/>
            <w:vAlign w:val="center"/>
          </w:tcPr>
          <w:p w:rsidR="009F4175" w:rsidRPr="00F90B86" w:rsidRDefault="009F4175" w:rsidP="009F4175">
            <w:pPr>
              <w:pStyle w:val="DefDesc"/>
            </w:pPr>
          </w:p>
        </w:tc>
      </w:tr>
      <w:tr w:rsidR="009F4175" w:rsidRPr="00F90B86">
        <w:trPr>
          <w:jc w:val="center"/>
        </w:trPr>
        <w:tc>
          <w:tcPr>
            <w:tcW w:w="10080" w:type="dxa"/>
            <w:gridSpan w:val="2"/>
            <w:shd w:val="clear" w:color="auto" w:fill="FFFF99"/>
          </w:tcPr>
          <w:p w:rsidR="009F4175" w:rsidRPr="00F90B86" w:rsidRDefault="009F4175" w:rsidP="009F4175">
            <w:pPr>
              <w:pStyle w:val="DefDesc"/>
              <w:jc w:val="center"/>
              <w:rPr>
                <w:color w:val="800000"/>
              </w:rPr>
            </w:pPr>
            <w:r w:rsidRPr="00F90B86">
              <w:rPr>
                <w:i/>
                <w:iCs/>
                <w:color w:val="800000"/>
              </w:rPr>
              <w:t>&lt;&lt; Add/Remove</w:t>
            </w:r>
            <w:r w:rsidR="00134832" w:rsidRPr="00F90B86">
              <w:rPr>
                <w:i/>
                <w:iCs/>
                <w:color w:val="800000"/>
              </w:rPr>
              <w:t xml:space="preserve"> definition</w:t>
            </w:r>
            <w:r w:rsidRPr="00F90B86">
              <w:rPr>
                <w:i/>
                <w:iCs/>
                <w:color w:val="800000"/>
              </w:rPr>
              <w:t xml:space="preserve"> rows </w:t>
            </w:r>
            <w:r w:rsidR="00134832" w:rsidRPr="00F90B86">
              <w:rPr>
                <w:i/>
                <w:iCs/>
                <w:color w:val="800000"/>
              </w:rPr>
              <w:t xml:space="preserve">to this table </w:t>
            </w:r>
            <w:r w:rsidRPr="00F90B86">
              <w:rPr>
                <w:i/>
                <w:iCs/>
                <w:color w:val="800000"/>
              </w:rPr>
              <w:t>as needed - DELETE This Row &gt;&gt;</w:t>
            </w:r>
          </w:p>
        </w:tc>
      </w:tr>
    </w:tbl>
    <w:p w:rsidR="0027205B" w:rsidRDefault="0027205B">
      <w:pPr>
        <w:pStyle w:val="Heading2"/>
      </w:pPr>
      <w:bookmarkStart w:id="14" w:name="_Toc443548845"/>
      <w:r>
        <w:t>Abbreviations</w:t>
      </w:r>
      <w:bookmarkEnd w:id="14"/>
    </w:p>
    <w:p w:rsidR="009F4175" w:rsidRDefault="0027205B">
      <w:pPr>
        <w:pStyle w:val="CommentText"/>
        <w:rPr>
          <w:snapToGrid w:val="0"/>
          <w:lang w:val="en-US"/>
        </w:rPr>
      </w:pPr>
      <w:r>
        <w:t xml:space="preserve">&lt;&lt; Add abbreviations as needed to the following table.  </w:t>
      </w:r>
      <w:r w:rsidR="009F4175" w:rsidRPr="00032334">
        <w:rPr>
          <w:snapToGrid w:val="0"/>
          <w:lang w:val="en-US"/>
        </w:rPr>
        <w:t xml:space="preserve">  </w:t>
      </w:r>
      <w:r w:rsidR="009F4175">
        <w:rPr>
          <w:snapToGrid w:val="0"/>
          <w:lang w:val="en-US"/>
        </w:rPr>
        <w:t>No special notation should be made regarding terms copied from the Dictionary.  This table should be maintained in alphabetic order.</w:t>
      </w:r>
    </w:p>
    <w:p w:rsidR="0027205B" w:rsidRDefault="0027205B">
      <w:pPr>
        <w:pStyle w:val="CommentText"/>
      </w:pPr>
      <w:r>
        <w:t>DELETE THIS COMMENT &gt;&gt;</w:t>
      </w:r>
    </w:p>
    <w:tbl>
      <w:tblPr>
        <w:tblW w:w="0" w:type="auto"/>
        <w:jc w:val="center"/>
        <w:tblLook w:val="0000" w:firstRow="0" w:lastRow="0" w:firstColumn="0" w:lastColumn="0" w:noHBand="0" w:noVBand="0"/>
      </w:tblPr>
      <w:tblGrid>
        <w:gridCol w:w="1440"/>
        <w:gridCol w:w="8640"/>
      </w:tblGrid>
      <w:tr w:rsidR="009F4175" w:rsidRPr="00F90B86">
        <w:trPr>
          <w:jc w:val="center"/>
        </w:trPr>
        <w:tc>
          <w:tcPr>
            <w:tcW w:w="1440" w:type="dxa"/>
          </w:tcPr>
          <w:p w:rsidR="009F4175" w:rsidRPr="00F90B86" w:rsidRDefault="009F4175" w:rsidP="009F4175">
            <w:pPr>
              <w:pStyle w:val="AbbrLabel"/>
            </w:pPr>
            <w:r w:rsidRPr="00F90B86">
              <w:t>OMA</w:t>
            </w:r>
          </w:p>
        </w:tc>
        <w:tc>
          <w:tcPr>
            <w:tcW w:w="8640" w:type="dxa"/>
            <w:vAlign w:val="center"/>
          </w:tcPr>
          <w:p w:rsidR="009F4175" w:rsidRPr="00F90B86" w:rsidRDefault="009F4175" w:rsidP="009F4175">
            <w:pPr>
              <w:pStyle w:val="AbbrDesc"/>
            </w:pPr>
            <w:r w:rsidRPr="00F90B86">
              <w:t xml:space="preserve">Open Mobile </w:t>
            </w:r>
            <w:smartTag w:uri="urn:schemas-microsoft-com:office:smarttags" w:element="place">
              <w:smartTag w:uri="urn:schemas-microsoft-com:office:smarttags" w:element="City">
                <w:r w:rsidRPr="00F90B86">
                  <w:t>Alliance</w:t>
                </w:r>
              </w:smartTag>
            </w:smartTag>
          </w:p>
        </w:tc>
      </w:tr>
      <w:tr w:rsidR="009F4175" w:rsidRPr="00F90B86">
        <w:trPr>
          <w:jc w:val="center"/>
        </w:trPr>
        <w:tc>
          <w:tcPr>
            <w:tcW w:w="1440" w:type="dxa"/>
          </w:tcPr>
          <w:p w:rsidR="009F4175" w:rsidRPr="00F90B86" w:rsidRDefault="009F4175" w:rsidP="009F4175">
            <w:pPr>
              <w:pStyle w:val="AbbrLabel"/>
              <w:rPr>
                <w:b w:val="0"/>
                <w:bCs w:val="0"/>
              </w:rPr>
            </w:pPr>
          </w:p>
        </w:tc>
        <w:tc>
          <w:tcPr>
            <w:tcW w:w="8640" w:type="dxa"/>
            <w:vAlign w:val="center"/>
          </w:tcPr>
          <w:p w:rsidR="009F4175" w:rsidRPr="00F90B86" w:rsidRDefault="009F4175" w:rsidP="009F4175">
            <w:pPr>
              <w:pStyle w:val="AbbrDesc"/>
            </w:pPr>
          </w:p>
        </w:tc>
      </w:tr>
      <w:tr w:rsidR="009F4175" w:rsidRPr="00F90B86">
        <w:trPr>
          <w:jc w:val="center"/>
        </w:trPr>
        <w:tc>
          <w:tcPr>
            <w:tcW w:w="1440" w:type="dxa"/>
          </w:tcPr>
          <w:p w:rsidR="009F4175" w:rsidRPr="00F90B86" w:rsidRDefault="009F4175" w:rsidP="009F4175">
            <w:pPr>
              <w:pStyle w:val="AbbrLabel"/>
              <w:rPr>
                <w:b w:val="0"/>
                <w:bCs w:val="0"/>
              </w:rPr>
            </w:pPr>
          </w:p>
        </w:tc>
        <w:tc>
          <w:tcPr>
            <w:tcW w:w="8640" w:type="dxa"/>
            <w:vAlign w:val="center"/>
          </w:tcPr>
          <w:p w:rsidR="009F4175" w:rsidRPr="00F90B86" w:rsidRDefault="009F4175" w:rsidP="009F4175">
            <w:pPr>
              <w:pStyle w:val="AbbrDesc"/>
            </w:pPr>
          </w:p>
        </w:tc>
      </w:tr>
      <w:tr w:rsidR="009F4175" w:rsidRPr="00F90B86">
        <w:trPr>
          <w:jc w:val="center"/>
        </w:trPr>
        <w:tc>
          <w:tcPr>
            <w:tcW w:w="10080" w:type="dxa"/>
            <w:gridSpan w:val="2"/>
            <w:shd w:val="clear" w:color="auto" w:fill="FFFF99"/>
          </w:tcPr>
          <w:p w:rsidR="009F4175" w:rsidRPr="00F90B86" w:rsidRDefault="009F4175" w:rsidP="009F4175">
            <w:pPr>
              <w:pStyle w:val="AbbrDesc"/>
              <w:jc w:val="center"/>
              <w:rPr>
                <w:color w:val="800000"/>
              </w:rPr>
            </w:pPr>
            <w:r w:rsidRPr="00F90B86">
              <w:rPr>
                <w:i/>
                <w:iCs/>
                <w:color w:val="800000"/>
              </w:rPr>
              <w:t>&lt;&lt; Add/Remove</w:t>
            </w:r>
            <w:r w:rsidR="00134832" w:rsidRPr="00F90B86">
              <w:rPr>
                <w:i/>
                <w:iCs/>
                <w:color w:val="800000"/>
              </w:rPr>
              <w:t xml:space="preserve"> abbreviation</w:t>
            </w:r>
            <w:r w:rsidRPr="00F90B86">
              <w:rPr>
                <w:i/>
                <w:iCs/>
                <w:color w:val="800000"/>
              </w:rPr>
              <w:t xml:space="preserve"> rows </w:t>
            </w:r>
            <w:r w:rsidR="00134832" w:rsidRPr="00F90B86">
              <w:rPr>
                <w:i/>
                <w:iCs/>
                <w:color w:val="800000"/>
              </w:rPr>
              <w:t xml:space="preserve">to this table </w:t>
            </w:r>
            <w:r w:rsidRPr="00F90B86">
              <w:rPr>
                <w:i/>
                <w:iCs/>
                <w:color w:val="800000"/>
              </w:rPr>
              <w:t>as needed - DELETE This Row&gt;&gt;</w:t>
            </w:r>
          </w:p>
        </w:tc>
      </w:tr>
    </w:tbl>
    <w:p w:rsidR="0027205B" w:rsidRDefault="0027205B"/>
    <w:p w:rsidR="0027205B" w:rsidRDefault="0027205B">
      <w:pPr>
        <w:pStyle w:val="Heading1"/>
      </w:pPr>
      <w:bookmarkStart w:id="15" w:name="_Toc18142912"/>
      <w:bookmarkStart w:id="16" w:name="_Toc443548846"/>
      <w:bookmarkStart w:id="17" w:name="_Toc436619239"/>
      <w:bookmarkStart w:id="18" w:name="_Toc451844169"/>
      <w:bookmarkStart w:id="19" w:name="_Toc466346613"/>
      <w:bookmarkStart w:id="20" w:name="_Toc466352930"/>
      <w:bookmarkStart w:id="21" w:name="_Toc496418245"/>
      <w:bookmarkStart w:id="22" w:name="_Toc497790723"/>
      <w:bookmarkStart w:id="23" w:name="_Toc497790744"/>
      <w:bookmarkStart w:id="24" w:name="_Toc533496854"/>
      <w:r>
        <w:lastRenderedPageBreak/>
        <w:t>Introduction</w:t>
      </w:r>
      <w:r>
        <w:tab/>
        <w:t>(Informative)</w:t>
      </w:r>
      <w:bookmarkEnd w:id="15"/>
      <w:bookmarkEnd w:id="16"/>
    </w:p>
    <w:p w:rsidR="0027205B" w:rsidRDefault="0027205B">
      <w:pPr>
        <w:pStyle w:val="CommentText"/>
      </w:pPr>
      <w:bookmarkStart w:id="25" w:name="_Toc49561953"/>
      <w:bookmarkStart w:id="26" w:name="_Toc51144804"/>
      <w:bookmarkStart w:id="27" w:name="_Toc512328858"/>
      <w:bookmarkStart w:id="28" w:name="_Toc493666382"/>
      <w:bookmarkStart w:id="29" w:name="_Toc503865642"/>
      <w:bookmarkEnd w:id="17"/>
      <w:bookmarkEnd w:id="18"/>
      <w:bookmarkEnd w:id="19"/>
      <w:bookmarkEnd w:id="20"/>
      <w:bookmarkEnd w:id="21"/>
      <w:bookmarkEnd w:id="22"/>
      <w:bookmarkEnd w:id="23"/>
      <w:bookmarkEnd w:id="24"/>
      <w:r>
        <w:t>&lt;&lt; Describe the high level architecture in greater detail than provided in section 1.  From a market perspective, this section should answer the following questions (in prose):</w:t>
      </w:r>
    </w:p>
    <w:p w:rsidR="0027205B" w:rsidRDefault="0027205B">
      <w:pPr>
        <w:pStyle w:val="ComBullet"/>
      </w:pPr>
      <w:r>
        <w:t>What is the purpose of this architecture?</w:t>
      </w:r>
    </w:p>
    <w:p w:rsidR="0027205B" w:rsidRDefault="0027205B">
      <w:pPr>
        <w:pStyle w:val="ComBullet"/>
      </w:pPr>
      <w:r>
        <w:t>What problems does this architecture solve?</w:t>
      </w:r>
    </w:p>
    <w:p w:rsidR="00FB3492" w:rsidRPr="00FB3492" w:rsidRDefault="0027205B" w:rsidP="00AD2CD4">
      <w:pPr>
        <w:pStyle w:val="CommentText"/>
      </w:pPr>
      <w:r>
        <w:t>DELETE THIS COMMENT &gt;&gt;</w:t>
      </w:r>
      <w:r w:rsidR="00AD2CD4">
        <w:t xml:space="preserve"> </w:t>
      </w:r>
    </w:p>
    <w:p w:rsidR="0018250A" w:rsidRDefault="0018250A" w:rsidP="00AD2CD4">
      <w:pPr>
        <w:pStyle w:val="Heading2"/>
      </w:pPr>
      <w:bookmarkStart w:id="30" w:name="_Toc160850338"/>
      <w:bookmarkStart w:id="31" w:name="_Ref161456245"/>
      <w:bookmarkStart w:id="32" w:name="_Toc443548847"/>
      <w:r>
        <w:t>Version 1.0</w:t>
      </w:r>
      <w:bookmarkEnd w:id="30"/>
      <w:bookmarkEnd w:id="31"/>
      <w:bookmarkEnd w:id="32"/>
    </w:p>
    <w:p w:rsidR="0018250A" w:rsidRDefault="0018250A" w:rsidP="0018250A">
      <w:pPr>
        <w:pStyle w:val="CommentText"/>
      </w:pPr>
      <w:r>
        <w:t xml:space="preserve">This section provides a </w:t>
      </w:r>
      <w:r w:rsidRPr="00535F1D">
        <w:t>high level, concise and informative description</w:t>
      </w:r>
      <w:r>
        <w:t xml:space="preserve"> of the </w:t>
      </w:r>
      <w:r w:rsidRPr="00D87C1C">
        <w:rPr>
          <w:b/>
        </w:rPr>
        <w:t>main functionality</w:t>
      </w:r>
      <w:r>
        <w:t xml:space="preserve"> supported in the initial </w:t>
      </w:r>
      <w:r w:rsidR="005C767C">
        <w:t xml:space="preserve">enabler or reference release </w:t>
      </w:r>
      <w:r>
        <w:t xml:space="preserve">version </w:t>
      </w:r>
      <w:r w:rsidR="005C767C">
        <w:t>described in this</w:t>
      </w:r>
      <w:r>
        <w:t xml:space="preserve"> AD.  The description should be brief, target length should be a few paragraphs.   When the enabler or reference release is finished, this description should be aligned with the final functionality.  </w:t>
      </w:r>
    </w:p>
    <w:p w:rsidR="0018250A" w:rsidRDefault="0018250A" w:rsidP="0018250A">
      <w:pPr>
        <w:pStyle w:val="CommentText"/>
      </w:pPr>
      <w:r>
        <w:t>DELETE THIS COMMENT</w:t>
      </w:r>
    </w:p>
    <w:p w:rsidR="0018250A" w:rsidRPr="00AD2CD4" w:rsidRDefault="0018250A" w:rsidP="00AD2CD4">
      <w:pPr>
        <w:pStyle w:val="Heading2"/>
        <w:rPr>
          <w:lang w:val="fr-FR"/>
        </w:rPr>
      </w:pPr>
      <w:bookmarkStart w:id="33" w:name="_Toc160850339"/>
      <w:bookmarkStart w:id="34" w:name="_Toc443548848"/>
      <w:r w:rsidRPr="00AD2CD4">
        <w:rPr>
          <w:lang w:val="fr-FR"/>
        </w:rPr>
        <w:t>Version &lt;x.y&gt;</w:t>
      </w:r>
      <w:bookmarkEnd w:id="33"/>
      <w:bookmarkEnd w:id="34"/>
    </w:p>
    <w:p w:rsidR="0018250A" w:rsidRDefault="0018250A" w:rsidP="0018250A">
      <w:pPr>
        <w:pStyle w:val="CommentText"/>
      </w:pPr>
      <w:r>
        <w:t xml:space="preserve">This section should be included for each new major or minor version </w:t>
      </w:r>
      <w:r w:rsidR="005C767C">
        <w:t xml:space="preserve">of the enabler or reference release covered in </w:t>
      </w:r>
      <w:r>
        <w:t>the AD.</w:t>
      </w:r>
    </w:p>
    <w:p w:rsidR="0018250A" w:rsidRDefault="0018250A" w:rsidP="0018250A">
      <w:pPr>
        <w:pStyle w:val="CommentText"/>
      </w:pPr>
      <w:r>
        <w:t xml:space="preserve">It should provide a </w:t>
      </w:r>
      <w:r w:rsidRPr="00535F1D">
        <w:t>high level, concise and informative description</w:t>
      </w:r>
      <w:r>
        <w:t xml:space="preserve"> of the </w:t>
      </w:r>
      <w:r w:rsidRPr="00FE51E4">
        <w:rPr>
          <w:b/>
        </w:rPr>
        <w:t>new or modified functionality</w:t>
      </w:r>
      <w:r>
        <w:rPr>
          <w:b/>
        </w:rPr>
        <w:t xml:space="preserve"> </w:t>
      </w:r>
      <w:r>
        <w:t xml:space="preserve">introduced in this version </w:t>
      </w:r>
      <w:r w:rsidR="005C767C">
        <w:t>of the enabler or reference release covered in</w:t>
      </w:r>
      <w:r>
        <w:t xml:space="preserve"> the AD, compared to the previous version.  The description should be brief, target length should be a few paragraphs.  When the enabler or reference release is finished, this description should be aligned with the final functionality differences.</w:t>
      </w:r>
    </w:p>
    <w:p w:rsidR="0018250A" w:rsidRDefault="0018250A" w:rsidP="0018250A">
      <w:pPr>
        <w:pStyle w:val="CommentText"/>
      </w:pPr>
      <w:r>
        <w:t>DELETE THIS COMMENT</w:t>
      </w:r>
    </w:p>
    <w:p w:rsidR="0018250A" w:rsidRDefault="0018250A" w:rsidP="00AD2CD4">
      <w:pPr>
        <w:pStyle w:val="Heading3"/>
        <w:ind w:left="0" w:firstLine="0"/>
      </w:pPr>
      <w:bookmarkStart w:id="35" w:name="_Toc443548849"/>
      <w:r>
        <w:t>Version &lt;x.y.z&gt;</w:t>
      </w:r>
      <w:bookmarkEnd w:id="35"/>
    </w:p>
    <w:p w:rsidR="0018250A" w:rsidRPr="00535F1D" w:rsidRDefault="0018250A" w:rsidP="0018250A">
      <w:pPr>
        <w:pStyle w:val="CommentText"/>
      </w:pPr>
      <w:r>
        <w:t xml:space="preserve">This section should be included for each new service release </w:t>
      </w:r>
      <w:r w:rsidR="005C767C">
        <w:t>covered with</w:t>
      </w:r>
      <w:r>
        <w:t xml:space="preserve"> the AD.   It should describe</w:t>
      </w:r>
      <w:r w:rsidRPr="00535F1D">
        <w:t xml:space="preserve"> </w:t>
      </w:r>
      <w:r>
        <w:t xml:space="preserve">at a high level </w:t>
      </w:r>
      <w:r w:rsidRPr="00535F1D">
        <w:t xml:space="preserve">the main </w:t>
      </w:r>
      <w:r>
        <w:t xml:space="preserve">changes made to the AD compared to the previous version.  The </w:t>
      </w:r>
      <w:r w:rsidRPr="00535F1D">
        <w:t xml:space="preserve">description </w:t>
      </w:r>
      <w:r>
        <w:t>should be brief, t</w:t>
      </w:r>
      <w:r w:rsidRPr="00535F1D">
        <w:t xml:space="preserve">arget length should be </w:t>
      </w:r>
      <w:r>
        <w:t>one</w:t>
      </w:r>
      <w:r w:rsidRPr="00535F1D">
        <w:t xml:space="preserve"> paragraph</w:t>
      </w:r>
      <w:r>
        <w:t>.</w:t>
      </w:r>
    </w:p>
    <w:p w:rsidR="0018250A" w:rsidRDefault="0018250A" w:rsidP="0018250A">
      <w:pPr>
        <w:pStyle w:val="CommentText"/>
      </w:pPr>
      <w:r>
        <w:t>DELETE THIS COMMENT</w:t>
      </w:r>
    </w:p>
    <w:p w:rsidR="0027205B" w:rsidRDefault="0027205B"/>
    <w:p w:rsidR="0027205B" w:rsidRDefault="0027205B" w:rsidP="0027205B"/>
    <w:p w:rsidR="0027205B" w:rsidRDefault="0027205B">
      <w:pPr>
        <w:pStyle w:val="Heading1"/>
      </w:pPr>
      <w:bookmarkStart w:id="36" w:name="_Toc56839764"/>
      <w:bookmarkStart w:id="37" w:name="_Toc90106599"/>
      <w:bookmarkStart w:id="38" w:name="_Toc443548850"/>
      <w:r>
        <w:lastRenderedPageBreak/>
        <w:t>Architectural Model</w:t>
      </w:r>
      <w:bookmarkEnd w:id="36"/>
      <w:bookmarkEnd w:id="37"/>
      <w:bookmarkEnd w:id="38"/>
    </w:p>
    <w:p w:rsidR="0027205B" w:rsidRDefault="0027205B">
      <w:pPr>
        <w:pStyle w:val="CommentText"/>
      </w:pPr>
      <w:r>
        <w:t>&lt;&lt; This section defines the enabler’s architectural model.  The model identifies: a) all internal functional components of this enabler, and b) all of the communication relationships between the components of this enabler and with other enablers and applications (including those specifications not defined by OMA).</w:t>
      </w:r>
    </w:p>
    <w:p w:rsidR="0027205B" w:rsidRDefault="0027205B">
      <w:pPr>
        <w:pStyle w:val="CommentText"/>
      </w:pPr>
      <w:r>
        <w:t>This section SHOULD contain a diagram of the architecture.  Diagrams in this section should contain logical entities only and not conflate logical entities with physical entities.  However, mobile terminals and networks may be shown because of their potential relevance in the design of the architecture.  Figure 1</w:t>
      </w:r>
      <w:r w:rsidR="00DE2B5D">
        <w:t>, Figure 2 (or a combination of them, if considered appropriate), are</w:t>
      </w:r>
      <w:r>
        <w:t xml:space="preserve"> illustrative example</w:t>
      </w:r>
      <w:r w:rsidR="00DE2B5D">
        <w:t>s</w:t>
      </w:r>
      <w:r>
        <w:t xml:space="preserve"> of an architectural diagram and should be modified to reflect this architecture.</w:t>
      </w:r>
    </w:p>
    <w:p w:rsidR="0027205B" w:rsidRDefault="0027205B">
      <w:pPr>
        <w:pStyle w:val="CommentText"/>
      </w:pPr>
      <w:r>
        <w:t>Working Groups SHOULD re-use functions specified by other enablers.  Working Groups should consult other Architecture Documents and Specifications to identify any of this architecture’s functionality (e.g. its systems, subsystems, interfaces</w:t>
      </w:r>
      <w:r w:rsidR="00DE2B5D">
        <w:t xml:space="preserve"> and/or reference points</w:t>
      </w:r>
      <w:r>
        <w:t xml:space="preserve">, etc) that is already specified. </w:t>
      </w:r>
    </w:p>
    <w:p w:rsidR="0027205B" w:rsidRDefault="0027205B">
      <w:pPr>
        <w:pStyle w:val="CommentText"/>
      </w:pPr>
      <w:r>
        <w:t xml:space="preserve">This section MAY include an explanation and/or diagram to show how this architecture relates to the various views </w:t>
      </w:r>
      <w:r w:rsidR="00DE2B5D">
        <w:t>as</w:t>
      </w:r>
      <w:r>
        <w:t xml:space="preserve"> defined in  “Inventory of Architectures and Services”.  This diagram and explanation, however, are </w:t>
      </w:r>
      <w:r>
        <w:rPr>
          <w:i/>
          <w:iCs/>
        </w:rPr>
        <w:t>optional</w:t>
      </w:r>
      <w:r>
        <w:t xml:space="preserve">.  </w:t>
      </w:r>
    </w:p>
    <w:p w:rsidR="0027205B" w:rsidRDefault="0027205B">
      <w:pPr>
        <w:pStyle w:val="CommentText"/>
      </w:pPr>
      <w:r>
        <w:t>DELETE THIS COMMENT &gt;&gt;</w:t>
      </w:r>
    </w:p>
    <w:p w:rsidR="0027205B" w:rsidRDefault="0027205B"/>
    <w:p w:rsidR="0027205B" w:rsidRDefault="0027205B">
      <w:pPr>
        <w:pStyle w:val="Heading2"/>
      </w:pPr>
      <w:bookmarkStart w:id="39" w:name="_Toc443548851"/>
      <w:r>
        <w:t>Dependencies</w:t>
      </w:r>
      <w:bookmarkEnd w:id="39"/>
    </w:p>
    <w:p w:rsidR="0027205B" w:rsidRDefault="0027205B">
      <w:pPr>
        <w:pStyle w:val="CommentText"/>
      </w:pPr>
      <w:bookmarkStart w:id="40" w:name="_Toc78874795"/>
      <w:bookmarkStart w:id="41" w:name="_Toc80735595"/>
      <w:r>
        <w:t>&lt;&lt; This section MUST enumerate all of the dependencies this architecture has</w:t>
      </w:r>
      <w:r w:rsidR="00872AFC" w:rsidRPr="00872AFC">
        <w:t>, in order to fulfil the approved enabler requirements (both mandatory and optional)</w:t>
      </w:r>
      <w:r>
        <w:t>.  Depe</w:t>
      </w:r>
      <w:r w:rsidR="00872AFC">
        <w:t>ndencies in this context are</w:t>
      </w:r>
      <w:r>
        <w:t xml:space="preserve"> other </w:t>
      </w:r>
      <w:r w:rsidR="00872AFC">
        <w:t>OMA enablers</w:t>
      </w:r>
      <w:r>
        <w:t xml:space="preserve"> </w:t>
      </w:r>
      <w:r w:rsidR="00872AFC">
        <w:t xml:space="preserve">and </w:t>
      </w:r>
      <w:r w:rsidR="00872AFC" w:rsidRPr="00872AFC">
        <w:t>non-OMA specifications (e.g. RFC 2616)</w:t>
      </w:r>
      <w:r>
        <w:t xml:space="preserve"> this enabler calls (i.e. re-uses).  Each dependency MUST include a reference to the document(s) that specifies the depdency.  All of these references MUST also be included in Section 2.1.</w:t>
      </w:r>
    </w:p>
    <w:p w:rsidR="0027205B" w:rsidRDefault="0027205B">
      <w:pPr>
        <w:pStyle w:val="CommentText"/>
      </w:pPr>
      <w:r>
        <w:t>The enumeration would be along the lines of a list with entries such as</w:t>
      </w:r>
    </w:p>
    <w:p w:rsidR="0027205B" w:rsidRDefault="0027205B">
      <w:pPr>
        <w:pStyle w:val="CommentText"/>
      </w:pPr>
      <w:r>
        <w:rPr>
          <w:rFonts w:ascii="Times New Roman" w:hAnsi="Times New Roman"/>
          <w:lang w:val="en-US"/>
        </w:rPr>
        <w:t xml:space="preserve">    - IMAP binary extension</w:t>
      </w:r>
      <w:r>
        <w:rPr>
          <w:rFonts w:ascii="Courier New" w:hAnsi="Courier New" w:cs="Courier New"/>
          <w:lang w:val="en-US"/>
        </w:rPr>
        <w:t xml:space="preserve"> [RFC3516]</w:t>
      </w:r>
    </w:p>
    <w:p w:rsidR="0027205B" w:rsidRDefault="0027205B">
      <w:pPr>
        <w:pStyle w:val="CommentText"/>
      </w:pPr>
      <w:r>
        <w:t>where the reference (e.g. RFC3516 in this example) would link to the fully qualifed reference in section 2.1 table.</w:t>
      </w:r>
    </w:p>
    <w:p w:rsidR="00872AFC" w:rsidRDefault="00872AFC" w:rsidP="00872AFC">
      <w:pPr>
        <w:pStyle w:val="CommentText"/>
      </w:pPr>
      <w:r>
        <w:t>A dependency is actually to an interface and the intrinsic functions (required and re-used by this enabler) performed by the component that exposes that interface.</w:t>
      </w:r>
    </w:p>
    <w:p w:rsidR="00872AFC" w:rsidRDefault="00872AFC" w:rsidP="00872AFC">
      <w:pPr>
        <w:pStyle w:val="CommentText"/>
      </w:pPr>
      <w:r>
        <w:t>Note: Dependencies should not be confused with deployment options.</w:t>
      </w:r>
    </w:p>
    <w:p w:rsidR="00872AFC" w:rsidRDefault="0027205B" w:rsidP="00872AFC">
      <w:pPr>
        <w:pStyle w:val="CommentText"/>
        <w:rPr>
          <w:b/>
        </w:rPr>
      </w:pPr>
      <w:r>
        <w:t>If this architecture has no dependencies, then this section only needs to contain a statement as such.</w:t>
      </w:r>
      <w:r w:rsidR="00872AFC" w:rsidRPr="00872AFC">
        <w:rPr>
          <w:b/>
        </w:rPr>
        <w:t xml:space="preserve"> </w:t>
      </w:r>
    </w:p>
    <w:p w:rsidR="00872AFC" w:rsidRPr="00872AFC" w:rsidRDefault="00872AFC" w:rsidP="00872AFC">
      <w:pPr>
        <w:pStyle w:val="CommentText"/>
      </w:pPr>
      <w:r w:rsidRPr="00872AFC">
        <w:t>If this architecture has dependencies on OMA Enablers, specific sub-sections shall describe those enablers and the interfaces used, as well as the purpose for re-use in the context of this enabler.</w:t>
      </w:r>
    </w:p>
    <w:p w:rsidR="00872AFC" w:rsidRPr="00872AFC" w:rsidRDefault="00872AFC" w:rsidP="00872AFC">
      <w:pPr>
        <w:pStyle w:val="CommentText"/>
      </w:pPr>
      <w:r w:rsidRPr="00872AFC">
        <w:t>Example:</w:t>
      </w:r>
    </w:p>
    <w:p w:rsidR="00872AFC" w:rsidRPr="00872AFC" w:rsidRDefault="00872AFC" w:rsidP="00872AFC">
      <w:pPr>
        <w:pStyle w:val="CommentText"/>
      </w:pPr>
      <w:bookmarkStart w:id="42" w:name="_Toc241383958"/>
      <w:bookmarkStart w:id="43" w:name="_Toc248050642"/>
      <w:bookmarkStart w:id="44" w:name="_Toc258402990"/>
      <w:r w:rsidRPr="00872AFC">
        <w:t xml:space="preserve">5.1.1 OMA </w:t>
      </w:r>
      <w:bookmarkStart w:id="45" w:name="OLE_LINK1"/>
      <w:bookmarkStart w:id="46" w:name="OLE_LINK2"/>
      <w:r w:rsidRPr="00872AFC">
        <w:t>X</w:t>
      </w:r>
      <w:bookmarkEnd w:id="45"/>
      <w:bookmarkEnd w:id="46"/>
      <w:r w:rsidRPr="00872AFC">
        <w:t xml:space="preserve"> Enabler</w:t>
      </w:r>
      <w:bookmarkEnd w:id="42"/>
      <w:bookmarkEnd w:id="43"/>
      <w:bookmarkEnd w:id="44"/>
    </w:p>
    <w:p w:rsidR="00872AFC" w:rsidRPr="00872AFC" w:rsidRDefault="00872AFC" w:rsidP="00872AFC">
      <w:pPr>
        <w:pStyle w:val="CommentText"/>
      </w:pPr>
      <w:r w:rsidRPr="00872AFC">
        <w:t>This Enabler makes use of the following Interfaces from OMA X:</w:t>
      </w:r>
    </w:p>
    <w:p w:rsidR="00872AFC" w:rsidRPr="00872AFC" w:rsidRDefault="00872AFC" w:rsidP="00872AFC">
      <w:pPr>
        <w:pStyle w:val="CommentText"/>
      </w:pPr>
      <w:r w:rsidRPr="00872AFC">
        <w:lastRenderedPageBreak/>
        <w:t xml:space="preserve">X-1 Interface is exposed by the X Enabler and SHALL be used by this enabler as detailed in [X_AD]; </w:t>
      </w:r>
    </w:p>
    <w:p w:rsidR="00872AFC" w:rsidRPr="00872AFC" w:rsidRDefault="00872AFC" w:rsidP="00872AFC">
      <w:pPr>
        <w:pStyle w:val="CommentText"/>
      </w:pPr>
      <w:bookmarkStart w:id="47" w:name="_Toc241383959"/>
      <w:bookmarkStart w:id="48" w:name="_Toc248050643"/>
      <w:bookmarkStart w:id="49" w:name="_Toc258402991"/>
      <w:r w:rsidRPr="00872AFC">
        <w:t>5.1.2 OMA Y Enabler</w:t>
      </w:r>
      <w:bookmarkEnd w:id="47"/>
      <w:bookmarkEnd w:id="48"/>
      <w:bookmarkEnd w:id="49"/>
    </w:p>
    <w:p w:rsidR="00872AFC" w:rsidRPr="00872AFC" w:rsidRDefault="00872AFC" w:rsidP="00872AFC">
      <w:pPr>
        <w:pStyle w:val="CommentText"/>
      </w:pPr>
      <w:r w:rsidRPr="00872AFC">
        <w:t>This Enabler makes use of the following Interfaces from OMA Y:</w:t>
      </w:r>
    </w:p>
    <w:p w:rsidR="0027205B" w:rsidRDefault="00872AFC" w:rsidP="00135501">
      <w:pPr>
        <w:pStyle w:val="CommentText"/>
      </w:pPr>
      <w:r w:rsidRPr="00872AFC">
        <w:t xml:space="preserve">Y-1 Interface is exposed by the Y Enabler and SHALL be used by this Enabler as described in [Y_AD]; </w:t>
      </w:r>
    </w:p>
    <w:p w:rsidR="0027205B" w:rsidRDefault="0027205B">
      <w:pPr>
        <w:pStyle w:val="CommentText"/>
      </w:pPr>
      <w:r>
        <w:t>DELETE THIS COMMENT &gt;&gt;</w:t>
      </w:r>
    </w:p>
    <w:p w:rsidR="0027205B" w:rsidRDefault="0027205B">
      <w:r>
        <w:t>.</w:t>
      </w:r>
      <w:bookmarkEnd w:id="40"/>
      <w:bookmarkEnd w:id="41"/>
    </w:p>
    <w:p w:rsidR="0027205B" w:rsidRDefault="0027205B">
      <w:pPr>
        <w:pStyle w:val="Heading2"/>
      </w:pPr>
      <w:bookmarkStart w:id="50" w:name="_Toc90106604"/>
      <w:bookmarkStart w:id="51" w:name="_Toc443548852"/>
      <w:r>
        <w:t>Architectural Diagram</w:t>
      </w:r>
      <w:bookmarkEnd w:id="50"/>
      <w:bookmarkEnd w:id="51"/>
    </w:p>
    <w:p w:rsidR="00AF315A" w:rsidRDefault="00AF315A" w:rsidP="00AF315A">
      <w:pPr>
        <w:pStyle w:val="CommentText"/>
      </w:pPr>
      <w:r>
        <w:t xml:space="preserve">&lt;&lt; This section contains the architectural diagram for the enabler. </w:t>
      </w:r>
      <w:r w:rsidR="00DE2B5D" w:rsidRPr="00681BD8">
        <w:t>.</w:t>
      </w:r>
      <w:r w:rsidR="00DE2B5D" w:rsidRPr="00681BD8">
        <w:rPr>
          <w:rFonts w:cs="Arial"/>
        </w:rPr>
        <w:t xml:space="preserve"> The examples in figures 1 and 2, along with the legend, describe the drawing conventions to be followed. In some cases (an example figure is not shown here) the resulting architecture diagram may contain combinations of interfaces and reference points.</w:t>
      </w:r>
    </w:p>
    <w:p w:rsidR="00AF315A" w:rsidRPr="00AF315A" w:rsidRDefault="00AF315A" w:rsidP="00AF315A">
      <w:pPr>
        <w:pStyle w:val="CommentText"/>
      </w:pPr>
      <w:r>
        <w:t>DELETE THIS COMMENT &gt;&gt;</w:t>
      </w:r>
    </w:p>
    <w:p w:rsidR="0027205B" w:rsidRDefault="00986433">
      <w:pPr>
        <w:pStyle w:val="Figure"/>
      </w:pPr>
      <w:r>
        <w:rPr>
          <w:noProof/>
          <w:lang w:val="en-US" w:eastAsia="zh-CN"/>
        </w:rPr>
        <w:drawing>
          <wp:inline distT="0" distB="0" distL="0" distR="0">
            <wp:extent cx="4318000" cy="35877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18000" cy="3587750"/>
                    </a:xfrm>
                    <a:prstGeom prst="rect">
                      <a:avLst/>
                    </a:prstGeom>
                    <a:noFill/>
                    <a:ln>
                      <a:noFill/>
                    </a:ln>
                  </pic:spPr>
                </pic:pic>
              </a:graphicData>
            </a:graphic>
          </wp:inline>
        </w:drawing>
      </w:r>
    </w:p>
    <w:p w:rsidR="0027205B" w:rsidRDefault="0027205B">
      <w:pPr>
        <w:pStyle w:val="Caption"/>
      </w:pPr>
      <w:bookmarkStart w:id="52" w:name="_Toc443548834"/>
      <w:r>
        <w:t xml:space="preserve">Figure </w:t>
      </w:r>
      <w:r>
        <w:fldChar w:fldCharType="begin"/>
      </w:r>
      <w:r>
        <w:instrText xml:space="preserve"> SEQ Figure \* ARABIC </w:instrText>
      </w:r>
      <w:r>
        <w:fldChar w:fldCharType="separate"/>
      </w:r>
      <w:r w:rsidR="00FA2AEF">
        <w:rPr>
          <w:noProof/>
        </w:rPr>
        <w:t>1</w:t>
      </w:r>
      <w:r>
        <w:fldChar w:fldCharType="end"/>
      </w:r>
      <w:r>
        <w:t xml:space="preserve">: Example </w:t>
      </w:r>
      <w:r w:rsidR="00DE2B5D">
        <w:t xml:space="preserve">of the Architectural </w:t>
      </w:r>
      <w:r>
        <w:t xml:space="preserve">Diagram </w:t>
      </w:r>
      <w:r w:rsidR="00DE2B5D">
        <w:t>using interfaces</w:t>
      </w:r>
      <w:bookmarkEnd w:id="52"/>
    </w:p>
    <w:p w:rsidR="00FB1416" w:rsidRDefault="00986433" w:rsidP="00DE2B5D">
      <w:pPr>
        <w:pStyle w:val="Caption"/>
      </w:pPr>
      <w:r>
        <w:rPr>
          <w:noProof/>
          <w:lang w:val="en-US" w:eastAsia="zh-CN"/>
        </w:rPr>
        <w:lastRenderedPageBreak/>
        <w:drawing>
          <wp:inline distT="0" distB="0" distL="0" distR="0">
            <wp:extent cx="4318000" cy="34036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18000" cy="3403600"/>
                    </a:xfrm>
                    <a:prstGeom prst="rect">
                      <a:avLst/>
                    </a:prstGeom>
                    <a:noFill/>
                    <a:ln>
                      <a:noFill/>
                    </a:ln>
                  </pic:spPr>
                </pic:pic>
              </a:graphicData>
            </a:graphic>
          </wp:inline>
        </w:drawing>
      </w:r>
    </w:p>
    <w:p w:rsidR="00DE2B5D" w:rsidRDefault="00DE2B5D" w:rsidP="00DE2B5D">
      <w:pPr>
        <w:pStyle w:val="Caption"/>
      </w:pPr>
      <w:r>
        <w:t>Figure 2: Example of the Architectural Diagram usingreference points</w:t>
      </w:r>
    </w:p>
    <w:p w:rsidR="00DE2B5D" w:rsidRPr="00DE2B5D" w:rsidRDefault="00DE2B5D" w:rsidP="00DE2B5D"/>
    <w:p w:rsidR="0027205B" w:rsidRDefault="0027205B">
      <w:pPr>
        <w:pStyle w:val="Heading2"/>
      </w:pPr>
      <w:bookmarkStart w:id="53" w:name="_Toc56839768"/>
      <w:bookmarkStart w:id="54" w:name="_Toc90106605"/>
      <w:bookmarkStart w:id="55" w:name="_Toc443548853"/>
      <w:r>
        <w:t xml:space="preserve">Functional </w:t>
      </w:r>
      <w:bookmarkEnd w:id="53"/>
      <w:r>
        <w:t>Components and Interfaces</w:t>
      </w:r>
      <w:bookmarkEnd w:id="54"/>
      <w:r w:rsidR="00DE2B5D">
        <w:t>/reference points definition</w:t>
      </w:r>
      <w:bookmarkEnd w:id="55"/>
    </w:p>
    <w:p w:rsidR="00DE2B5D" w:rsidRDefault="0027205B">
      <w:pPr>
        <w:pStyle w:val="ComBullet"/>
        <w:numPr>
          <w:ilvl w:val="0"/>
          <w:numId w:val="0"/>
        </w:numPr>
        <w:ind w:left="360"/>
      </w:pPr>
      <w:r>
        <w:t xml:space="preserve">&lt;&lt; This section describes all of the architecture’s </w:t>
      </w:r>
      <w:r>
        <w:rPr>
          <w:bCs/>
          <w:iCs/>
        </w:rPr>
        <w:t>functional components</w:t>
      </w:r>
      <w:r>
        <w:t xml:space="preserve"> and </w:t>
      </w:r>
      <w:r w:rsidR="00DE2B5D">
        <w:t xml:space="preserve">the specified </w:t>
      </w:r>
      <w:r>
        <w:t>interfaces</w:t>
      </w:r>
      <w:r w:rsidR="00DE2B5D">
        <w:t xml:space="preserve"> and/or reference points</w:t>
      </w:r>
      <w:r>
        <w:t xml:space="preserve">. </w:t>
      </w:r>
    </w:p>
    <w:p w:rsidR="00DE2B5D" w:rsidRDefault="00DE2B5D">
      <w:pPr>
        <w:pStyle w:val="ComBullet"/>
        <w:numPr>
          <w:ilvl w:val="0"/>
          <w:numId w:val="0"/>
        </w:numPr>
        <w:ind w:left="360"/>
      </w:pPr>
      <w:r w:rsidRPr="00681BD8">
        <w:t>As a general guidance, the Architecture Document SHOULD define interfaces, wherever possible. </w:t>
      </w:r>
    </w:p>
    <w:p w:rsidR="0027205B" w:rsidRDefault="0027205B">
      <w:pPr>
        <w:pStyle w:val="ComBullet"/>
        <w:numPr>
          <w:ilvl w:val="0"/>
          <w:numId w:val="0"/>
        </w:numPr>
        <w:ind w:left="360"/>
      </w:pPr>
      <w:r>
        <w:t>Each of the components should be described in a separate subsection and MUST contain at least the following information:</w:t>
      </w:r>
    </w:p>
    <w:p w:rsidR="0027205B" w:rsidRDefault="0027205B">
      <w:pPr>
        <w:pStyle w:val="ComBullet"/>
      </w:pPr>
      <w:r>
        <w:t>Name</w:t>
      </w:r>
    </w:p>
    <w:p w:rsidR="0027205B" w:rsidRDefault="0027205B">
      <w:pPr>
        <w:pStyle w:val="ComBullet"/>
      </w:pPr>
      <w:r>
        <w:t>Description</w:t>
      </w:r>
    </w:p>
    <w:p w:rsidR="0027205B" w:rsidRDefault="0027205B">
      <w:pPr>
        <w:pStyle w:val="ComBullet"/>
      </w:pPr>
      <w:r>
        <w:t>Responsibility (e.g. what does the component do/perform)</w:t>
      </w:r>
    </w:p>
    <w:p w:rsidR="0027205B" w:rsidRDefault="0027205B">
      <w:pPr>
        <w:pStyle w:val="ComBullet"/>
        <w:numPr>
          <w:ilvl w:val="0"/>
          <w:numId w:val="0"/>
        </w:numPr>
        <w:ind w:left="360"/>
      </w:pPr>
      <w:r>
        <w:t>Each component SHOULD have at least one interface</w:t>
      </w:r>
      <w:r w:rsidR="00DE2B5D">
        <w:t xml:space="preserve"> or at least one reference point</w:t>
      </w:r>
      <w:r>
        <w:t xml:space="preserve"> that can be used by some other functional component, enabler, application, etc.</w:t>
      </w:r>
    </w:p>
    <w:p w:rsidR="00DE2B5D" w:rsidRDefault="0027205B">
      <w:pPr>
        <w:pStyle w:val="CommentText"/>
      </w:pPr>
      <w:r>
        <w:t xml:space="preserve">All of the interfaces </w:t>
      </w:r>
      <w:r w:rsidR="00DE2B5D">
        <w:t xml:space="preserve">and/or the reference points </w:t>
      </w:r>
      <w:r>
        <w:t xml:space="preserve">should be described in this section. </w:t>
      </w:r>
    </w:p>
    <w:p w:rsidR="0027205B" w:rsidRDefault="00DE2B5D">
      <w:pPr>
        <w:pStyle w:val="CommentText"/>
      </w:pPr>
      <w:r>
        <w:t>I</w:t>
      </w:r>
      <w:r w:rsidR="0027205B">
        <w:t>nterfaces</w:t>
      </w:r>
      <w:r>
        <w:t xml:space="preserve"> </w:t>
      </w:r>
      <w:r w:rsidRPr="00681BD8">
        <w:t>and reference points</w:t>
      </w:r>
      <w:r w:rsidR="0027205B">
        <w:t xml:space="preserve"> MUST be described in a language-independent way.</w:t>
      </w:r>
    </w:p>
    <w:p w:rsidR="0027205B" w:rsidRDefault="0027205B">
      <w:pPr>
        <w:pStyle w:val="CommentText"/>
      </w:pPr>
      <w:r>
        <w:t>Each interface description MUST include at least the following information:</w:t>
      </w:r>
    </w:p>
    <w:p w:rsidR="0027205B" w:rsidRDefault="0027205B">
      <w:pPr>
        <w:pStyle w:val="ComBullet"/>
      </w:pPr>
      <w:r>
        <w:t>Name</w:t>
      </w:r>
    </w:p>
    <w:p w:rsidR="0027205B" w:rsidRDefault="0027205B">
      <w:pPr>
        <w:pStyle w:val="ComBullet"/>
      </w:pPr>
      <w:r>
        <w:t>Description</w:t>
      </w:r>
    </w:p>
    <w:p w:rsidR="00DE2B5D" w:rsidRDefault="00DE2B5D">
      <w:pPr>
        <w:pStyle w:val="ComBullet"/>
      </w:pPr>
      <w:r>
        <w:t>Entity that exposes the interface</w:t>
      </w:r>
    </w:p>
    <w:p w:rsidR="00DE2B5D" w:rsidRDefault="00DE2B5D" w:rsidP="00DE2B5D">
      <w:pPr>
        <w:pStyle w:val="ComBullet"/>
        <w:numPr>
          <w:ilvl w:val="0"/>
          <w:numId w:val="0"/>
        </w:numPr>
        <w:ind w:left="360"/>
      </w:pPr>
      <w:bookmarkStart w:id="56" w:name="_Toc56839770"/>
      <w:r>
        <w:t>Each reference point description MUST include at least the following information:</w:t>
      </w:r>
    </w:p>
    <w:p w:rsidR="00DE2B5D" w:rsidRDefault="00DE2B5D" w:rsidP="00DE2B5D">
      <w:pPr>
        <w:pStyle w:val="ComBullet"/>
        <w:ind w:left="360" w:firstLine="0"/>
      </w:pPr>
      <w:r>
        <w:t>Name</w:t>
      </w:r>
    </w:p>
    <w:p w:rsidR="00DE2B5D" w:rsidRDefault="00DE2B5D" w:rsidP="00DE2B5D">
      <w:pPr>
        <w:pStyle w:val="ComBullet"/>
        <w:ind w:left="360" w:firstLine="0"/>
      </w:pPr>
      <w:r>
        <w:t>Description of all the functions exposed between the two entities</w:t>
      </w:r>
    </w:p>
    <w:p w:rsidR="00DE2B5D" w:rsidRDefault="00DE2B5D" w:rsidP="00DE2B5D">
      <w:pPr>
        <w:pStyle w:val="ComBullet"/>
        <w:ind w:left="360" w:firstLine="0"/>
      </w:pPr>
      <w:r>
        <w:lastRenderedPageBreak/>
        <w:t>The two entities that are linked by this reference point</w:t>
      </w:r>
    </w:p>
    <w:p w:rsidR="00DE2B5D" w:rsidRDefault="00DE2B5D" w:rsidP="00DE2B5D">
      <w:pPr>
        <w:pStyle w:val="ComBullet"/>
        <w:numPr>
          <w:ilvl w:val="0"/>
          <w:numId w:val="0"/>
        </w:numPr>
        <w:ind w:left="360"/>
      </w:pPr>
      <w:r>
        <w:t>Each reference point description SHOULD include the following information:</w:t>
      </w:r>
    </w:p>
    <w:p w:rsidR="00DE2B5D" w:rsidRDefault="00DE2B5D" w:rsidP="00DE2B5D">
      <w:pPr>
        <w:pStyle w:val="ComBullet"/>
        <w:ind w:left="360" w:firstLine="0"/>
      </w:pPr>
      <w:r>
        <w:t>Name of each interface included in the reference point</w:t>
      </w:r>
    </w:p>
    <w:p w:rsidR="00DE2B5D" w:rsidRDefault="00DE2B5D" w:rsidP="00DE2B5D">
      <w:pPr>
        <w:pStyle w:val="CommentText"/>
      </w:pPr>
      <w:r>
        <w:t>Description of each interface included in the reference point</w:t>
      </w:r>
    </w:p>
    <w:p w:rsidR="00DE2B5D" w:rsidRDefault="0027205B">
      <w:pPr>
        <w:pStyle w:val="CommentText"/>
      </w:pPr>
      <w:r>
        <w:t>Interface</w:t>
      </w:r>
      <w:r w:rsidR="00DE2B5D">
        <w:t>/reference point</w:t>
      </w:r>
      <w:r>
        <w:t xml:space="preserve"> naming convention: </w:t>
      </w:r>
    </w:p>
    <w:p w:rsidR="0027205B" w:rsidRDefault="0027205B">
      <w:pPr>
        <w:pStyle w:val="CommentText"/>
      </w:pPr>
      <w:r>
        <w:t>The name of an interface</w:t>
      </w:r>
      <w:r w:rsidR="00DE2B5D">
        <w:t>/reference point</w:t>
      </w:r>
      <w:r>
        <w:t xml:space="preserve"> consists of </w:t>
      </w:r>
      <w:r w:rsidR="00A55D23">
        <w:t>a minimal number of</w:t>
      </w:r>
      <w:r>
        <w:t xml:space="preserve"> characters</w:t>
      </w:r>
      <w:r w:rsidR="00A55D23">
        <w:t xml:space="preserve"> (e.g. no longer than the WID's registered name)</w:t>
      </w:r>
      <w:r>
        <w:t>, followed by a dash, followed by a running number (starting at “1” and counting upwards in steps of 1 for each new interface</w:t>
      </w:r>
      <w:r w:rsidR="00DE2B5D">
        <w:t>/reference point</w:t>
      </w:r>
      <w:r>
        <w:t>).  Each work group decides about the character(s) for their interfaces</w:t>
      </w:r>
      <w:r w:rsidR="00DE2B5D">
        <w:t>/reference point</w:t>
      </w:r>
      <w:r>
        <w:t xml:space="preserve"> as long as there is no duplication with already existing nam</w:t>
      </w:r>
      <w:r w:rsidR="00A55D23">
        <w:t>es (work groups can consult ARC</w:t>
      </w:r>
      <w:r>
        <w:t xml:space="preserve"> to confirm).  </w:t>
      </w:r>
      <w:r w:rsidR="00DE2B5D">
        <w:t>N</w:t>
      </w:r>
      <w:r>
        <w:t>ames should be chosen in an intuitive way to allow easy recognition of the interface</w:t>
      </w:r>
      <w:r w:rsidR="00DE2B5D">
        <w:t>/reference point</w:t>
      </w:r>
      <w:r>
        <w:t>.  Some examples are:</w:t>
      </w:r>
    </w:p>
    <w:p w:rsidR="0027205B" w:rsidRDefault="0027205B">
      <w:pPr>
        <w:pStyle w:val="CommentText"/>
      </w:pPr>
      <w:r>
        <w:t xml:space="preserve">     B-1</w:t>
      </w:r>
      <w:r>
        <w:tab/>
        <w:t>B stands for “Browsing”</w:t>
      </w:r>
    </w:p>
    <w:p w:rsidR="0027205B" w:rsidRDefault="0027205B">
      <w:pPr>
        <w:pStyle w:val="CommentText"/>
      </w:pPr>
      <w:r>
        <w:t xml:space="preserve">     POC-5</w:t>
      </w:r>
      <w:r>
        <w:tab/>
        <w:t>POC stands for “Push to Talk over Cellular”</w:t>
      </w:r>
    </w:p>
    <w:p w:rsidR="0027205B" w:rsidRDefault="0027205B">
      <w:pPr>
        <w:pStyle w:val="CommentText"/>
      </w:pPr>
      <w:r>
        <w:t xml:space="preserve">     MMS-7</w:t>
      </w:r>
      <w:r>
        <w:tab/>
        <w:t>MMS stands for “Multimedia Messaging”</w:t>
      </w:r>
    </w:p>
    <w:p w:rsidR="00B37133" w:rsidRDefault="00B37133">
      <w:pPr>
        <w:pStyle w:val="CommentText"/>
      </w:pPr>
      <w:r w:rsidRPr="00B37133">
        <w:t xml:space="preserve">Interface re-use convention: In case an interface from another enabler is re-used (e.g. exactly as is, as a profiled subset, or extended with additional Attribute Value Pairs), the interface name is that of the other enabler. </w:t>
      </w:r>
      <w:r>
        <w:t xml:space="preserve"> </w:t>
      </w:r>
      <w:r w:rsidRPr="00B37133">
        <w:t xml:space="preserve">That is, the interface name does not change, since the interface does not fundamentally change. </w:t>
      </w:r>
      <w:r>
        <w:t xml:space="preserve"> </w:t>
      </w:r>
      <w:r w:rsidRPr="00B37133">
        <w:t>The interface structure and placement of parameters and/or AVPs are already defined as part of the other enabler.</w:t>
      </w:r>
    </w:p>
    <w:p w:rsidR="00DE2B5D" w:rsidRDefault="00DE2B5D" w:rsidP="00DE2B5D">
      <w:pPr>
        <w:pStyle w:val="ComBullet"/>
        <w:numPr>
          <w:ilvl w:val="0"/>
          <w:numId w:val="0"/>
        </w:numPr>
        <w:ind w:left="720" w:hanging="360"/>
      </w:pPr>
      <w:r>
        <w:t>Reference points</w:t>
      </w:r>
      <w:r w:rsidRPr="00B37133">
        <w:t xml:space="preserve"> re-use convention: </w:t>
      </w:r>
    </w:p>
    <w:p w:rsidR="00DE2B5D" w:rsidRDefault="00DE2B5D" w:rsidP="00DE2B5D">
      <w:pPr>
        <w:pStyle w:val="ComBullet"/>
        <w:numPr>
          <w:ilvl w:val="0"/>
          <w:numId w:val="0"/>
        </w:numPr>
        <w:ind w:left="426" w:hanging="66"/>
      </w:pPr>
      <w:r>
        <w:t xml:space="preserve"> </w:t>
      </w:r>
      <w:r w:rsidRPr="00B37133">
        <w:t>In c</w:t>
      </w:r>
      <w:r>
        <w:t>ase a reference point</w:t>
      </w:r>
      <w:r w:rsidRPr="00B37133">
        <w:t xml:space="preserve"> from another enabler is</w:t>
      </w:r>
      <w:r>
        <w:t xml:space="preserve"> re-used (i.e. all of its interfaces, and the two entities, as originally defined, linked through the reference point) then, the reference point</w:t>
      </w:r>
      <w:r w:rsidRPr="00B37133">
        <w:t xml:space="preserve"> name is that of the other enabler. </w:t>
      </w:r>
      <w:r>
        <w:t xml:space="preserve"> That is, the reference point</w:t>
      </w:r>
      <w:r w:rsidRPr="00B37133">
        <w:t xml:space="preserve"> name does</w:t>
      </w:r>
      <w:r>
        <w:t xml:space="preserve"> not change, since the reference point</w:t>
      </w:r>
      <w:r w:rsidRPr="00B37133">
        <w:t xml:space="preserve"> does not fundamentally change. </w:t>
      </w:r>
      <w:r>
        <w:t xml:space="preserve"> The reference point</w:t>
      </w:r>
      <w:r w:rsidRPr="00B37133">
        <w:t xml:space="preserve"> structure and placement of parameters and/or AVPs are already defined as part of the other enabler</w:t>
      </w:r>
      <w:r>
        <w:t>.</w:t>
      </w:r>
    </w:p>
    <w:p w:rsidR="00DE2B5D" w:rsidRDefault="00DE2B5D" w:rsidP="00DE2B5D">
      <w:pPr>
        <w:pStyle w:val="ComBullet"/>
        <w:numPr>
          <w:ilvl w:val="0"/>
          <w:numId w:val="0"/>
        </w:numPr>
        <w:ind w:left="426" w:hanging="66"/>
      </w:pPr>
    </w:p>
    <w:p w:rsidR="00DE2B5D" w:rsidRDefault="00DE2B5D" w:rsidP="00DE2B5D">
      <w:pPr>
        <w:pStyle w:val="ComBullet"/>
        <w:numPr>
          <w:ilvl w:val="0"/>
          <w:numId w:val="0"/>
        </w:numPr>
        <w:ind w:left="426" w:hanging="66"/>
        <w:rPr>
          <w:rFonts w:cs="Arial"/>
          <w:bCs/>
          <w:iCs/>
        </w:rPr>
      </w:pPr>
      <w:r>
        <w:rPr>
          <w:rFonts w:cs="Arial"/>
          <w:bCs/>
          <w:iCs/>
        </w:rPr>
        <w:t xml:space="preserve">Detailed recommendations on how to re-use reference points may be found in the </w:t>
      </w:r>
      <w:r w:rsidRPr="00706B3A">
        <w:rPr>
          <w:rFonts w:cs="Arial"/>
          <w:bCs/>
          <w:iCs/>
        </w:rPr>
        <w:t>“</w:t>
      </w:r>
      <w:r w:rsidRPr="00A41932">
        <w:rPr>
          <w:rFonts w:cs="Arial"/>
          <w:bCs/>
          <w:i/>
        </w:rPr>
        <w:t>Architecture Best Practices</w:t>
      </w:r>
      <w:r>
        <w:rPr>
          <w:rFonts w:cs="Arial"/>
          <w:bCs/>
          <w:iCs/>
          <w:lang w:val="en-US"/>
        </w:rPr>
        <w:t>” document</w:t>
      </w:r>
      <w:r>
        <w:rPr>
          <w:rFonts w:cs="Arial"/>
          <w:bCs/>
          <w:iCs/>
        </w:rPr>
        <w:t>.</w:t>
      </w:r>
    </w:p>
    <w:p w:rsidR="00DE2B5D" w:rsidRDefault="00DE2B5D" w:rsidP="00DE2B5D">
      <w:pPr>
        <w:pStyle w:val="ComBullet"/>
        <w:numPr>
          <w:ilvl w:val="0"/>
          <w:numId w:val="0"/>
        </w:numPr>
        <w:ind w:left="426" w:hanging="66"/>
        <w:rPr>
          <w:rFonts w:cs="Arial"/>
          <w:bCs/>
          <w:iCs/>
        </w:rPr>
      </w:pPr>
    </w:p>
    <w:p w:rsidR="00DE2B5D" w:rsidRDefault="00DE2B5D" w:rsidP="00DE2B5D">
      <w:pPr>
        <w:pStyle w:val="ComBullet"/>
        <w:numPr>
          <w:ilvl w:val="0"/>
          <w:numId w:val="0"/>
        </w:numPr>
        <w:ind w:left="426" w:hanging="66"/>
      </w:pPr>
      <w:r>
        <w:t>Graphical representation convention:</w:t>
      </w:r>
    </w:p>
    <w:p w:rsidR="00DE2B5D" w:rsidRDefault="00DE2B5D" w:rsidP="00DE2B5D">
      <w:pPr>
        <w:pStyle w:val="CommentText"/>
      </w:pPr>
      <w:r>
        <w:t xml:space="preserve">Reference points are depicted as a line and interfaces are depicted as an arrow. </w:t>
      </w:r>
    </w:p>
    <w:p w:rsidR="0027205B" w:rsidRDefault="0027205B" w:rsidP="00DE2B5D">
      <w:pPr>
        <w:pStyle w:val="CommentText"/>
      </w:pPr>
      <w:r>
        <w:t>DELETE THIS COMMENT &gt;&gt;</w:t>
      </w:r>
      <w:bookmarkEnd w:id="56"/>
    </w:p>
    <w:p w:rsidR="0027205B" w:rsidRDefault="0027205B"/>
    <w:p w:rsidR="00917CF3" w:rsidRDefault="00917CF3" w:rsidP="00917CF3">
      <w:pPr>
        <w:pStyle w:val="Heading2"/>
      </w:pPr>
      <w:bookmarkStart w:id="57" w:name="_Toc443548854"/>
      <w:r>
        <w:t>Security Considerations</w:t>
      </w:r>
      <w:bookmarkEnd w:id="57"/>
    </w:p>
    <w:p w:rsidR="00917CF3" w:rsidRDefault="00917CF3" w:rsidP="00917CF3">
      <w:pPr>
        <w:pStyle w:val="ComBullet"/>
        <w:numPr>
          <w:ilvl w:val="0"/>
          <w:numId w:val="0"/>
        </w:numPr>
        <w:pBdr>
          <w:top w:val="single" w:sz="4" w:space="11" w:color="FF9900"/>
        </w:pBdr>
        <w:ind w:left="720" w:hanging="360"/>
        <w:rPr>
          <w:lang w:eastAsia="zh-CN"/>
        </w:rPr>
      </w:pPr>
      <w:r>
        <w:t xml:space="preserve">&lt;&lt;Describe security </w:t>
      </w:r>
      <w:r>
        <w:rPr>
          <w:rFonts w:hint="eastAsia"/>
          <w:lang w:eastAsia="zh-CN"/>
        </w:rPr>
        <w:t xml:space="preserve">functionalities based on security requirements defined in corresponding Requirement Document. </w:t>
      </w:r>
    </w:p>
    <w:p w:rsidR="00917CF3" w:rsidRDefault="00917CF3" w:rsidP="00917CF3">
      <w:pPr>
        <w:pStyle w:val="ComBullet"/>
        <w:numPr>
          <w:ilvl w:val="0"/>
          <w:numId w:val="0"/>
        </w:numPr>
        <w:pBdr>
          <w:top w:val="single" w:sz="4" w:space="11" w:color="FF9900"/>
        </w:pBdr>
        <w:ind w:left="720" w:hanging="360"/>
        <w:rPr>
          <w:lang w:eastAsia="zh-CN"/>
        </w:rPr>
      </w:pPr>
      <w:r>
        <w:rPr>
          <w:rFonts w:hint="eastAsia"/>
          <w:lang w:eastAsia="zh-CN"/>
        </w:rPr>
        <w:t xml:space="preserve">Security functionalities </w:t>
      </w:r>
      <w:r>
        <w:rPr>
          <w:lang w:eastAsia="zh-CN"/>
        </w:rPr>
        <w:t>should</w:t>
      </w:r>
      <w:r>
        <w:rPr>
          <w:rFonts w:hint="eastAsia"/>
          <w:lang w:eastAsia="zh-CN"/>
        </w:rPr>
        <w:t xml:space="preserve"> </w:t>
      </w:r>
      <w:r>
        <w:rPr>
          <w:lang w:eastAsia="zh-CN"/>
        </w:rPr>
        <w:t>address and consider</w:t>
      </w:r>
      <w:r>
        <w:rPr>
          <w:rFonts w:hint="eastAsia"/>
          <w:lang w:eastAsia="zh-CN"/>
        </w:rPr>
        <w:t xml:space="preserve"> </w:t>
      </w:r>
      <w:r>
        <w:rPr>
          <w:lang w:eastAsia="zh-CN"/>
        </w:rPr>
        <w:t xml:space="preserve">at least </w:t>
      </w:r>
      <w:r>
        <w:rPr>
          <w:rFonts w:hint="eastAsia"/>
          <w:lang w:eastAsia="zh-CN"/>
        </w:rPr>
        <w:t>the following features:</w:t>
      </w:r>
    </w:p>
    <w:p w:rsidR="00917CF3" w:rsidRDefault="00917CF3" w:rsidP="00917CF3">
      <w:pPr>
        <w:pStyle w:val="ComBullet"/>
        <w:pBdr>
          <w:top w:val="single" w:sz="4" w:space="11" w:color="FF9900"/>
        </w:pBdr>
        <w:rPr>
          <w:lang w:eastAsia="zh-CN"/>
        </w:rPr>
      </w:pPr>
      <w:r>
        <w:rPr>
          <w:rFonts w:hint="eastAsia"/>
          <w:lang w:eastAsia="zh-CN"/>
        </w:rPr>
        <w:t>Authentication</w:t>
      </w:r>
    </w:p>
    <w:p w:rsidR="00917CF3" w:rsidRDefault="00917CF3" w:rsidP="00917CF3">
      <w:pPr>
        <w:pStyle w:val="ComBullet"/>
        <w:pBdr>
          <w:top w:val="single" w:sz="4" w:space="11" w:color="FF9900"/>
        </w:pBdr>
        <w:rPr>
          <w:lang w:eastAsia="zh-CN"/>
        </w:rPr>
      </w:pPr>
      <w:r>
        <w:rPr>
          <w:rFonts w:hint="eastAsia"/>
          <w:lang w:eastAsia="zh-CN"/>
        </w:rPr>
        <w:t>Authorization</w:t>
      </w:r>
    </w:p>
    <w:p w:rsidR="00917CF3" w:rsidRDefault="00917CF3" w:rsidP="00917CF3">
      <w:pPr>
        <w:pStyle w:val="ComBullet"/>
        <w:pBdr>
          <w:top w:val="single" w:sz="4" w:space="11" w:color="FF9900"/>
        </w:pBdr>
        <w:rPr>
          <w:lang w:eastAsia="zh-CN"/>
        </w:rPr>
      </w:pPr>
      <w:r>
        <w:rPr>
          <w:rFonts w:hint="eastAsia"/>
          <w:lang w:eastAsia="zh-CN"/>
        </w:rPr>
        <w:t>Data integrity</w:t>
      </w:r>
    </w:p>
    <w:p w:rsidR="00917CF3" w:rsidRDefault="00917CF3" w:rsidP="00917CF3">
      <w:pPr>
        <w:pStyle w:val="ComBullet"/>
        <w:pBdr>
          <w:top w:val="single" w:sz="4" w:space="11" w:color="FF9900"/>
        </w:pBdr>
        <w:rPr>
          <w:lang w:eastAsia="zh-CN"/>
        </w:rPr>
      </w:pPr>
      <w:r>
        <w:rPr>
          <w:rFonts w:hint="eastAsia"/>
          <w:lang w:eastAsia="zh-CN"/>
        </w:rPr>
        <w:lastRenderedPageBreak/>
        <w:t>Confidentiality</w:t>
      </w:r>
    </w:p>
    <w:p w:rsidR="00917CF3" w:rsidRDefault="00917CF3" w:rsidP="00917CF3">
      <w:pPr>
        <w:pStyle w:val="ComBullet"/>
        <w:pBdr>
          <w:top w:val="single" w:sz="4" w:space="11" w:color="FF9900"/>
        </w:pBdr>
      </w:pPr>
      <w:r>
        <w:rPr>
          <w:lang w:eastAsia="zh-CN"/>
        </w:rPr>
        <w:t>Non-repudiation</w:t>
      </w:r>
    </w:p>
    <w:p w:rsidR="00917CF3" w:rsidRDefault="00917CF3" w:rsidP="00917CF3">
      <w:pPr>
        <w:pStyle w:val="ComBullet"/>
        <w:numPr>
          <w:ilvl w:val="0"/>
          <w:numId w:val="0"/>
        </w:numPr>
        <w:pBdr>
          <w:top w:val="single" w:sz="4" w:space="11" w:color="FF9900"/>
        </w:pBdr>
        <w:ind w:left="720" w:hanging="360"/>
      </w:pPr>
      <w:r>
        <w:t>DELETE THIS COMMENT &gt;&gt;</w:t>
      </w:r>
    </w:p>
    <w:p w:rsidR="00F6654F" w:rsidRDefault="00F6654F" w:rsidP="00F6654F">
      <w:pPr>
        <w:pStyle w:val="Heading2"/>
      </w:pPr>
      <w:r>
        <w:br w:type="page"/>
      </w:r>
      <w:bookmarkStart w:id="58" w:name="_Toc443548855"/>
      <w:r>
        <w:lastRenderedPageBreak/>
        <w:t>Charging Considerations</w:t>
      </w:r>
      <w:bookmarkEnd w:id="58"/>
    </w:p>
    <w:p w:rsidR="003E69AE" w:rsidRDefault="00F6654F" w:rsidP="00095904">
      <w:pPr>
        <w:pStyle w:val="ComBullet"/>
        <w:numPr>
          <w:ilvl w:val="0"/>
          <w:numId w:val="0"/>
        </w:numPr>
        <w:pBdr>
          <w:top w:val="single" w:sz="4" w:space="11" w:color="FF9900"/>
        </w:pBdr>
        <w:tabs>
          <w:tab w:val="left" w:pos="708"/>
        </w:tabs>
        <w:ind w:left="720" w:hanging="360"/>
        <w:rPr>
          <w:lang w:eastAsia="zh-CN"/>
        </w:rPr>
      </w:pPr>
      <w:r>
        <w:t>&lt;&lt;Describe c</w:t>
      </w:r>
      <w:r w:rsidR="00095904">
        <w:t>hargi</w:t>
      </w:r>
      <w:r>
        <w:t xml:space="preserve">ng </w:t>
      </w:r>
      <w:r>
        <w:rPr>
          <w:lang w:eastAsia="zh-CN"/>
        </w:rPr>
        <w:t>functionalities based on charging requir</w:t>
      </w:r>
      <w:r w:rsidR="00095904">
        <w:rPr>
          <w:lang w:eastAsia="zh-CN"/>
        </w:rPr>
        <w:t xml:space="preserve">ements defined in corresponding </w:t>
      </w:r>
      <w:r>
        <w:rPr>
          <w:lang w:eastAsia="zh-CN"/>
        </w:rPr>
        <w:t xml:space="preserve">Requirement Document. </w:t>
      </w:r>
    </w:p>
    <w:p w:rsidR="003E69AE" w:rsidRDefault="003E69AE" w:rsidP="00C81A90">
      <w:pPr>
        <w:pStyle w:val="ComBullet"/>
        <w:numPr>
          <w:ilvl w:val="0"/>
          <w:numId w:val="0"/>
        </w:numPr>
        <w:pBdr>
          <w:top w:val="single" w:sz="4" w:space="11" w:color="FF9900"/>
        </w:pBdr>
        <w:tabs>
          <w:tab w:val="left" w:pos="708"/>
        </w:tabs>
        <w:ind w:left="360"/>
      </w:pPr>
      <w:r>
        <w:rPr>
          <w:lang w:eastAsia="zh-CN"/>
        </w:rPr>
        <w:t xml:space="preserve">The following text </w:t>
      </w:r>
      <w:r w:rsidR="00C81A90">
        <w:rPr>
          <w:lang w:eastAsia="zh-CN"/>
        </w:rPr>
        <w:t>MAY</w:t>
      </w:r>
      <w:r>
        <w:rPr>
          <w:lang w:eastAsia="zh-CN"/>
        </w:rPr>
        <w:t xml:space="preserve"> be used to identify functional components th</w:t>
      </w:r>
      <w:r w:rsidR="00C81A90">
        <w:rPr>
          <w:lang w:eastAsia="zh-CN"/>
        </w:rPr>
        <w:t xml:space="preserve">at may report Chargeable Events.  </w:t>
      </w:r>
      <w:r w:rsidR="00C81A90">
        <w:t>If used, “X” SHALL be replaced by the name of the enabler being specified and “[</w:t>
      </w:r>
      <w:smartTag w:uri="urn:schemas-microsoft-com:office:smarttags" w:element="Street">
        <w:smartTag w:uri="urn:schemas-microsoft-com:office:smarttags" w:element="address">
          <w:r w:rsidR="00C81A90">
            <w:t>OMA X RD</w:t>
          </w:r>
        </w:smartTag>
      </w:smartTag>
      <w:r w:rsidR="00C81A90">
        <w:t>]” SHALL be replaced by a reference to the Requirements Document for the enabler, and “OMA X functional entity 1,2,..” SHALL be replaced by a list of functional components of the enabler that may report Chargeable Events.</w:t>
      </w:r>
    </w:p>
    <w:p w:rsidR="00741E54" w:rsidRDefault="00741E54" w:rsidP="00741E54">
      <w:pPr>
        <w:pStyle w:val="ComBullet"/>
        <w:numPr>
          <w:ilvl w:val="0"/>
          <w:numId w:val="0"/>
        </w:numPr>
        <w:pBdr>
          <w:top w:val="single" w:sz="4" w:space="11" w:color="FF9900"/>
        </w:pBdr>
        <w:tabs>
          <w:tab w:val="left" w:pos="708"/>
        </w:tabs>
        <w:ind w:left="720" w:hanging="360"/>
      </w:pPr>
      <w:r>
        <w:t>DELETE THIS COMMENT &gt;&gt;</w:t>
      </w:r>
    </w:p>
    <w:p w:rsidR="00F6654F" w:rsidRDefault="00100D9E" w:rsidP="00C81A90">
      <w:bookmarkStart w:id="59" w:name="OLE_LINK5"/>
      <w:bookmarkStart w:id="60" w:name="OLE_LINK6"/>
      <w:bookmarkStart w:id="61" w:name="OLE_LINK7"/>
      <w:r w:rsidRPr="000A308C">
        <w:t>The underlying network or other suitable entity</w:t>
      </w:r>
      <w:r w:rsidR="00F6654F">
        <w:t xml:space="preserve"> may need </w:t>
      </w:r>
      <w:r w:rsidR="00D7181E">
        <w:t xml:space="preserve"> </w:t>
      </w:r>
      <w:r w:rsidR="00F6654F">
        <w:t xml:space="preserve">to </w:t>
      </w:r>
      <w:r w:rsidRPr="00100D9E">
        <w:t xml:space="preserve"> </w:t>
      </w:r>
      <w:r w:rsidRPr="000A308C">
        <w:t>support the receiving of charging data or charging events triggered from an external mechanism</w:t>
      </w:r>
      <w:r w:rsidR="00F6654F">
        <w:t xml:space="preserve"> in order to fulfil the charging requirements described in [</w:t>
      </w:r>
      <w:r w:rsidR="00A01582">
        <w:t xml:space="preserve">OMA </w:t>
      </w:r>
      <w:r w:rsidR="00A01582" w:rsidRPr="00872AFC">
        <w:t>X</w:t>
      </w:r>
      <w:r w:rsidR="00A01582">
        <w:t xml:space="preserve"> </w:t>
      </w:r>
      <w:r w:rsidR="00F6654F">
        <w:t xml:space="preserve">RD]. One such mechanisms is </w:t>
      </w:r>
      <w:r>
        <w:t xml:space="preserve">triggering </w:t>
      </w:r>
      <w:r w:rsidR="00F6654F">
        <w:t>through the OMA Charging Enabler.</w:t>
      </w:r>
    </w:p>
    <w:p w:rsidR="00F6654F" w:rsidRDefault="00F6654F" w:rsidP="00C81A90">
      <w:r>
        <w:t xml:space="preserve">The OMA Charging Enabler [OMA-CHG-AD] coordinates charging data triggers and flow from OMA </w:t>
      </w:r>
      <w:r w:rsidRPr="00872AFC">
        <w:t>X</w:t>
      </w:r>
      <w:r>
        <w:t xml:space="preserve"> enablers into an underlying charging infrastructure, supporting charging</w:t>
      </w:r>
      <w:r w:rsidR="00100D9E">
        <w:t xml:space="preserve"> mechanisms, e.g. Online, Offline, Price Points</w:t>
      </w:r>
      <w:r>
        <w:t xml:space="preserve">.  </w:t>
      </w:r>
      <w:r w:rsidR="00AD3E93">
        <w:t>Functional components</w:t>
      </w:r>
      <w:r>
        <w:t xml:space="preserve"> that may optionally report Chargeable Events are:</w:t>
      </w:r>
    </w:p>
    <w:p w:rsidR="003E69AE" w:rsidRDefault="003E69AE" w:rsidP="00C81A90">
      <w:pPr>
        <w:pStyle w:val="Bullet2"/>
      </w:pPr>
      <w:r>
        <w:t>OMA X functional entity 1</w:t>
      </w:r>
    </w:p>
    <w:p w:rsidR="003E69AE" w:rsidRDefault="003E69AE" w:rsidP="00C81A90">
      <w:pPr>
        <w:pStyle w:val="Bullet2"/>
      </w:pPr>
      <w:r>
        <w:t>OMA X functional entity 2</w:t>
      </w:r>
    </w:p>
    <w:p w:rsidR="00F6654F" w:rsidRDefault="003E69AE" w:rsidP="00C81A90">
      <w:pPr>
        <w:pStyle w:val="Bullet2"/>
      </w:pPr>
      <w:r>
        <w:t>…</w:t>
      </w:r>
    </w:p>
    <w:p w:rsidR="003E69AE" w:rsidRDefault="00741E54" w:rsidP="00C81A90">
      <w:pPr>
        <w:pStyle w:val="ComBullet"/>
        <w:numPr>
          <w:ilvl w:val="0"/>
          <w:numId w:val="0"/>
        </w:numPr>
        <w:pBdr>
          <w:top w:val="single" w:sz="4" w:space="11" w:color="FF9900"/>
        </w:pBdr>
        <w:tabs>
          <w:tab w:val="left" w:pos="708"/>
        </w:tabs>
        <w:ind w:left="360"/>
      </w:pPr>
      <w:r>
        <w:t xml:space="preserve">&lt;&lt; </w:t>
      </w:r>
      <w:r w:rsidR="003E69AE">
        <w:t xml:space="preserve">If the specification refers to common Charging functionality and does not involve specific Charging related specifications, this section </w:t>
      </w:r>
      <w:r w:rsidR="00C81A90">
        <w:t>MAY end with the following text:</w:t>
      </w:r>
    </w:p>
    <w:p w:rsidR="00741E54" w:rsidRDefault="00741E54" w:rsidP="00741E54">
      <w:pPr>
        <w:pStyle w:val="ComBullet"/>
        <w:numPr>
          <w:ilvl w:val="0"/>
          <w:numId w:val="0"/>
        </w:numPr>
        <w:pBdr>
          <w:top w:val="single" w:sz="4" w:space="11" w:color="FF9900"/>
        </w:pBdr>
        <w:tabs>
          <w:tab w:val="left" w:pos="708"/>
        </w:tabs>
        <w:ind w:left="720" w:hanging="360"/>
      </w:pPr>
      <w:r>
        <w:t>DELETE THIS COMMENT &gt;&gt;</w:t>
      </w:r>
    </w:p>
    <w:p w:rsidR="003E69AE" w:rsidRDefault="003E69AE" w:rsidP="00C81A90">
      <w:r>
        <w:t>The interaction between these functional entities and the OMA Charging Enabler is described in [OMA-CHG-AD]. Description of how charging is performed is beyond the scope of the present specification.</w:t>
      </w:r>
    </w:p>
    <w:p w:rsidR="00AD3E93" w:rsidRDefault="00741E54" w:rsidP="00F6654F">
      <w:pPr>
        <w:pStyle w:val="ComBullet"/>
        <w:numPr>
          <w:ilvl w:val="0"/>
          <w:numId w:val="0"/>
        </w:numPr>
        <w:pBdr>
          <w:top w:val="single" w:sz="4" w:space="11" w:color="FF9900"/>
        </w:pBdr>
        <w:tabs>
          <w:tab w:val="left" w:pos="708"/>
        </w:tabs>
        <w:ind w:left="360"/>
      </w:pPr>
      <w:r>
        <w:t xml:space="preserve">&lt;&lt; </w:t>
      </w:r>
      <w:r w:rsidR="00C214A7">
        <w:t>I</w:t>
      </w:r>
      <w:r w:rsidR="00C81A90">
        <w:t xml:space="preserve">f the specification </w:t>
      </w:r>
      <w:r w:rsidR="00C214A7">
        <w:t>involves</w:t>
      </w:r>
      <w:r w:rsidR="00C81A90">
        <w:t xml:space="preserve"> specific Charging related functionality, then </w:t>
      </w:r>
      <w:r>
        <w:t xml:space="preserve">this section </w:t>
      </w:r>
      <w:r w:rsidR="005C2BF1">
        <w:t xml:space="preserve">MAY include following text for each functional entity listed above.  If used, “OMA X functional entity </w:t>
      </w:r>
      <w:r w:rsidR="005C2BF1" w:rsidRPr="005C2BF1">
        <w:rPr>
          <w:i/>
        </w:rPr>
        <w:t>i</w:t>
      </w:r>
      <w:r w:rsidR="005C2BF1">
        <w:t>” SHALL be replaced by one of the functional entities listed above, and “[TS X Charging]” SHALL be replaced by a reference to the Technical Specification document where the charging functionality for this functional entity is defined.  Please don’t forget to add this reference to section 2.2 above!</w:t>
      </w:r>
    </w:p>
    <w:p w:rsidR="00741E54" w:rsidRDefault="00741E54" w:rsidP="00741E54">
      <w:pPr>
        <w:pStyle w:val="ComBullet"/>
        <w:numPr>
          <w:ilvl w:val="0"/>
          <w:numId w:val="0"/>
        </w:numPr>
        <w:pBdr>
          <w:top w:val="single" w:sz="4" w:space="11" w:color="FF9900"/>
        </w:pBdr>
        <w:tabs>
          <w:tab w:val="left" w:pos="708"/>
        </w:tabs>
        <w:ind w:left="720" w:hanging="360"/>
      </w:pPr>
      <w:r>
        <w:t>DELETE THIS COMMENT &gt;&gt;</w:t>
      </w:r>
    </w:p>
    <w:bookmarkEnd w:id="59"/>
    <w:bookmarkEnd w:id="60"/>
    <w:bookmarkEnd w:id="61"/>
    <w:p w:rsidR="00ED780F" w:rsidRDefault="00F6654F" w:rsidP="00917CF3">
      <w:r>
        <w:t xml:space="preserve">The interaction between </w:t>
      </w:r>
      <w:r w:rsidR="0044464E">
        <w:t>OMA X</w:t>
      </w:r>
      <w:r>
        <w:t xml:space="preserve"> </w:t>
      </w:r>
      <w:r w:rsidR="005C2BF1">
        <w:t>f</w:t>
      </w:r>
      <w:r w:rsidR="00C214A7">
        <w:t>unc</w:t>
      </w:r>
      <w:r w:rsidR="00D7181E">
        <w:t>tional entity</w:t>
      </w:r>
      <w:r>
        <w:t xml:space="preserve"> and the OMA Charging Enabler is described in [TS </w:t>
      </w:r>
      <w:r w:rsidR="00A01582" w:rsidRPr="00872AFC">
        <w:t>X</w:t>
      </w:r>
      <w:r w:rsidR="00A01582">
        <w:t xml:space="preserve"> </w:t>
      </w:r>
      <w:r>
        <w:t>Charging].</w:t>
      </w:r>
      <w:r w:rsidR="008719FC">
        <w:t xml:space="preserve"> </w:t>
      </w:r>
      <w:r>
        <w:t>Description of how charging is performed is beyond the scope of the present specificati</w:t>
      </w:r>
      <w:r w:rsidR="00C214A7">
        <w:t>on.</w:t>
      </w:r>
    </w:p>
    <w:p w:rsidR="00ED780F" w:rsidRDefault="00ED780F" w:rsidP="00ED780F">
      <w:pPr>
        <w:pStyle w:val="ComBullet"/>
        <w:numPr>
          <w:ilvl w:val="0"/>
          <w:numId w:val="0"/>
        </w:numPr>
        <w:ind w:left="360"/>
      </w:pPr>
      <w:r>
        <w:t>&lt;&lt;</w:t>
      </w:r>
      <w:r w:rsidR="001B20EA">
        <w:t xml:space="preserve">These texts are </w:t>
      </w:r>
      <w:r>
        <w:t xml:space="preserve">guidelines </w:t>
      </w:r>
      <w:r w:rsidR="001B20EA">
        <w:t xml:space="preserve">only </w:t>
      </w:r>
      <w:r>
        <w:t>and this section MAY contain alternative or additional text to explain the charging considerations for this enabler</w:t>
      </w:r>
      <w:r w:rsidR="006225D2">
        <w:t>, if any</w:t>
      </w:r>
      <w:r>
        <w:t>.</w:t>
      </w:r>
    </w:p>
    <w:p w:rsidR="00917CF3" w:rsidRPr="00917CF3" w:rsidRDefault="00ED780F" w:rsidP="00ED780F">
      <w:pPr>
        <w:pStyle w:val="ComBullet"/>
        <w:numPr>
          <w:ilvl w:val="0"/>
          <w:numId w:val="0"/>
          <w:ins w:id="62" w:author="Johan Zuidweg" w:date="2011-04-29T13:28:00Z"/>
        </w:numPr>
        <w:ind w:left="720" w:hanging="360"/>
      </w:pPr>
      <w:r>
        <w:t>DELETE THIS COMMENT &gt;&gt;</w:t>
      </w:r>
    </w:p>
    <w:p w:rsidR="0027205B" w:rsidRDefault="0027205B">
      <w:pPr>
        <w:pStyle w:val="App1"/>
      </w:pPr>
      <w:bookmarkStart w:id="63" w:name="_Toc443548856"/>
      <w:r>
        <w:lastRenderedPageBreak/>
        <w:t>Change History</w:t>
      </w:r>
      <w:r>
        <w:tab/>
        <w:t>(Informative)</w:t>
      </w:r>
      <w:bookmarkEnd w:id="25"/>
      <w:bookmarkEnd w:id="26"/>
      <w:bookmarkEnd w:id="63"/>
    </w:p>
    <w:p w:rsidR="0027205B" w:rsidRDefault="0027205B">
      <w:pPr>
        <w:pStyle w:val="CommentText"/>
      </w:pPr>
      <w:bookmarkStart w:id="64" w:name="_Toc44724972"/>
      <w:bookmarkStart w:id="65" w:name="_Toc49561954"/>
      <w:bookmarkStart w:id="66" w:name="_Toc51144805"/>
      <w:r>
        <w:t>&lt;&lt; The following is a model of a revision table.  DELETE THIS COMMENT &gt;&gt;</w:t>
      </w:r>
    </w:p>
    <w:p w:rsidR="0027205B" w:rsidRDefault="0027205B">
      <w:pPr>
        <w:pStyle w:val="App2"/>
      </w:pPr>
      <w:bookmarkStart w:id="67" w:name="_Toc443548857"/>
      <w:r>
        <w:t>Approved Version History</w:t>
      </w:r>
      <w:bookmarkEnd w:id="64"/>
      <w:bookmarkEnd w:id="65"/>
      <w:bookmarkEnd w:id="66"/>
      <w:bookmarkEnd w:id="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7205B" w:rsidRPr="00F90B86">
        <w:trPr>
          <w:tblHeader/>
          <w:jc w:val="center"/>
        </w:trPr>
        <w:tc>
          <w:tcPr>
            <w:tcW w:w="3227" w:type="dxa"/>
            <w:shd w:val="pct25" w:color="auto" w:fill="FFFFFF"/>
          </w:tcPr>
          <w:p w:rsidR="0027205B" w:rsidRPr="00F90B86" w:rsidRDefault="0027205B">
            <w:pPr>
              <w:pStyle w:val="TableHead"/>
            </w:pPr>
            <w:r w:rsidRPr="00F90B86">
              <w:t>Reference</w:t>
            </w:r>
          </w:p>
        </w:tc>
        <w:tc>
          <w:tcPr>
            <w:tcW w:w="1267" w:type="dxa"/>
            <w:shd w:val="pct25" w:color="auto" w:fill="FFFFFF"/>
          </w:tcPr>
          <w:p w:rsidR="0027205B" w:rsidRPr="00F90B86" w:rsidRDefault="0027205B">
            <w:pPr>
              <w:pStyle w:val="TableHead"/>
            </w:pPr>
            <w:r w:rsidRPr="00F90B86">
              <w:t>Date</w:t>
            </w:r>
          </w:p>
        </w:tc>
        <w:tc>
          <w:tcPr>
            <w:tcW w:w="5598" w:type="dxa"/>
            <w:shd w:val="pct25" w:color="auto" w:fill="FFFFFF"/>
          </w:tcPr>
          <w:p w:rsidR="0027205B" w:rsidRPr="00F90B86" w:rsidRDefault="0027205B">
            <w:pPr>
              <w:pStyle w:val="TableHead"/>
            </w:pPr>
            <w:r w:rsidRPr="00F90B86">
              <w:t>Description</w:t>
            </w:r>
          </w:p>
        </w:tc>
      </w:tr>
      <w:tr w:rsidR="0027205B" w:rsidRPr="00F90B86">
        <w:trPr>
          <w:jc w:val="center"/>
        </w:trPr>
        <w:tc>
          <w:tcPr>
            <w:tcW w:w="3227" w:type="dxa"/>
          </w:tcPr>
          <w:p w:rsidR="0027205B" w:rsidRPr="00F90B86" w:rsidRDefault="0027205B">
            <w:pPr>
              <w:pStyle w:val="TableRow"/>
              <w:rPr>
                <w:sz w:val="16"/>
              </w:rPr>
            </w:pPr>
            <w:r w:rsidRPr="00F90B86">
              <w:rPr>
                <w:sz w:val="16"/>
              </w:rPr>
              <w:t>n/a</w:t>
            </w:r>
          </w:p>
        </w:tc>
        <w:tc>
          <w:tcPr>
            <w:tcW w:w="1267" w:type="dxa"/>
          </w:tcPr>
          <w:p w:rsidR="0027205B" w:rsidRPr="00F90B86" w:rsidRDefault="0027205B">
            <w:pPr>
              <w:pStyle w:val="TableRow"/>
              <w:rPr>
                <w:sz w:val="16"/>
              </w:rPr>
            </w:pPr>
            <w:r w:rsidRPr="00F90B86">
              <w:rPr>
                <w:sz w:val="16"/>
              </w:rPr>
              <w:t>n/a</w:t>
            </w:r>
          </w:p>
        </w:tc>
        <w:tc>
          <w:tcPr>
            <w:tcW w:w="5598" w:type="dxa"/>
          </w:tcPr>
          <w:p w:rsidR="0027205B" w:rsidRPr="00F90B86" w:rsidRDefault="0027205B">
            <w:pPr>
              <w:pStyle w:val="TableRow"/>
              <w:rPr>
                <w:sz w:val="16"/>
              </w:rPr>
            </w:pPr>
            <w:r w:rsidRPr="00F90B86">
              <w:rPr>
                <w:sz w:val="16"/>
              </w:rPr>
              <w:t>No prior version –or- No previous version within OMA</w:t>
            </w:r>
          </w:p>
        </w:tc>
      </w:tr>
      <w:tr w:rsidR="0027205B" w:rsidRPr="00F90B86">
        <w:trPr>
          <w:jc w:val="center"/>
        </w:trPr>
        <w:tc>
          <w:tcPr>
            <w:tcW w:w="3227" w:type="dxa"/>
          </w:tcPr>
          <w:p w:rsidR="0027205B" w:rsidRPr="00F90B86" w:rsidRDefault="0027205B">
            <w:pPr>
              <w:pStyle w:val="TableRow"/>
              <w:rPr>
                <w:sz w:val="16"/>
              </w:rPr>
            </w:pPr>
            <w:r w:rsidRPr="00F90B86">
              <w:rPr>
                <w:sz w:val="16"/>
              </w:rPr>
              <w:t>OMA-xxyyz-V1_0-20021001-A</w:t>
            </w:r>
          </w:p>
        </w:tc>
        <w:tc>
          <w:tcPr>
            <w:tcW w:w="1267" w:type="dxa"/>
          </w:tcPr>
          <w:p w:rsidR="0027205B" w:rsidRPr="00F90B86" w:rsidRDefault="0027205B">
            <w:pPr>
              <w:pStyle w:val="TableRow"/>
              <w:rPr>
                <w:sz w:val="16"/>
              </w:rPr>
            </w:pPr>
            <w:smartTag w:uri="urn:schemas-microsoft-com:office:smarttags" w:element="date">
              <w:smartTagPr>
                <w:attr w:name="Year" w:val="2002"/>
                <w:attr w:name="Day" w:val="1"/>
                <w:attr w:name="Month" w:val="10"/>
              </w:smartTagPr>
              <w:r w:rsidRPr="00F90B86">
                <w:rPr>
                  <w:sz w:val="16"/>
                </w:rPr>
                <w:t>01 Oct 2002</w:t>
              </w:r>
            </w:smartTag>
          </w:p>
        </w:tc>
        <w:tc>
          <w:tcPr>
            <w:tcW w:w="5598" w:type="dxa"/>
          </w:tcPr>
          <w:p w:rsidR="0027205B" w:rsidRPr="00F90B86" w:rsidRDefault="0027205B">
            <w:pPr>
              <w:pStyle w:val="TableRow"/>
              <w:rPr>
                <w:sz w:val="16"/>
              </w:rPr>
            </w:pPr>
            <w:r w:rsidRPr="00F90B86">
              <w:rPr>
                <w:sz w:val="16"/>
              </w:rPr>
              <w:t>Initial document to address the basic starting point</w:t>
            </w:r>
          </w:p>
          <w:p w:rsidR="0027205B" w:rsidRPr="00F90B86" w:rsidRDefault="0027205B">
            <w:pPr>
              <w:pStyle w:val="TableRow"/>
              <w:rPr>
                <w:sz w:val="16"/>
              </w:rPr>
            </w:pPr>
            <w:r w:rsidRPr="00F90B86">
              <w:rPr>
                <w:sz w:val="16"/>
              </w:rPr>
              <w:t xml:space="preserve">   Ref TP Doc# OMA-TP-2002-1234-xxyyzForApproval</w:t>
            </w:r>
          </w:p>
        </w:tc>
      </w:tr>
      <w:tr w:rsidR="0027205B" w:rsidRPr="00F90B86">
        <w:trPr>
          <w:jc w:val="center"/>
        </w:trPr>
        <w:tc>
          <w:tcPr>
            <w:tcW w:w="3227" w:type="dxa"/>
          </w:tcPr>
          <w:p w:rsidR="0027205B" w:rsidRPr="00F90B86" w:rsidRDefault="0027205B">
            <w:pPr>
              <w:pStyle w:val="TableRow"/>
              <w:rPr>
                <w:sz w:val="16"/>
              </w:rPr>
            </w:pPr>
            <w:r w:rsidRPr="00F90B86">
              <w:rPr>
                <w:sz w:val="16"/>
              </w:rPr>
              <w:t>OMA-xxyyz-V1_1-20030405-A</w:t>
            </w:r>
          </w:p>
        </w:tc>
        <w:tc>
          <w:tcPr>
            <w:tcW w:w="1267" w:type="dxa"/>
          </w:tcPr>
          <w:p w:rsidR="0027205B" w:rsidRPr="00F90B86" w:rsidRDefault="0027205B">
            <w:pPr>
              <w:pStyle w:val="TableRow"/>
              <w:rPr>
                <w:sz w:val="16"/>
              </w:rPr>
            </w:pPr>
            <w:smartTag w:uri="urn:schemas-microsoft-com:office:smarttags" w:element="date">
              <w:smartTagPr>
                <w:attr w:name="Year" w:val="2003"/>
                <w:attr w:name="Day" w:val="5"/>
                <w:attr w:name="Month" w:val="4"/>
              </w:smartTagPr>
              <w:r w:rsidRPr="00F90B86">
                <w:rPr>
                  <w:sz w:val="16"/>
                </w:rPr>
                <w:t>05 Apr 2003</w:t>
              </w:r>
            </w:smartTag>
          </w:p>
        </w:tc>
        <w:tc>
          <w:tcPr>
            <w:tcW w:w="5598" w:type="dxa"/>
          </w:tcPr>
          <w:p w:rsidR="0027205B" w:rsidRPr="00F90B86" w:rsidRDefault="0027205B">
            <w:pPr>
              <w:pStyle w:val="TableRow"/>
              <w:rPr>
                <w:sz w:val="16"/>
              </w:rPr>
            </w:pPr>
            <w:r w:rsidRPr="00F90B86">
              <w:rPr>
                <w:sz w:val="16"/>
              </w:rPr>
              <w:t>description of changed</w:t>
            </w:r>
          </w:p>
          <w:p w:rsidR="0027205B" w:rsidRPr="00F90B86" w:rsidRDefault="0027205B">
            <w:pPr>
              <w:pStyle w:val="TableRow"/>
              <w:rPr>
                <w:sz w:val="16"/>
              </w:rPr>
            </w:pPr>
            <w:r w:rsidRPr="00F90B86">
              <w:rPr>
                <w:sz w:val="16"/>
              </w:rPr>
              <w:t xml:space="preserve">   Ref TP Doc# OMA-TP-2003-0321-xxyyzV1_1forApproval</w:t>
            </w:r>
          </w:p>
        </w:tc>
      </w:tr>
    </w:tbl>
    <w:p w:rsidR="0027205B" w:rsidRDefault="0027205B">
      <w:pPr>
        <w:pStyle w:val="App2"/>
      </w:pPr>
      <w:bookmarkStart w:id="68" w:name="_Toc44724973"/>
      <w:bookmarkStart w:id="69" w:name="_Toc49561955"/>
      <w:bookmarkStart w:id="70" w:name="_Toc51144806"/>
      <w:bookmarkStart w:id="71" w:name="_Toc443548858"/>
      <w:r>
        <w:t>Draft/Candidate Version &lt;current version&gt; History</w:t>
      </w:r>
      <w:bookmarkEnd w:id="68"/>
      <w:bookmarkEnd w:id="69"/>
      <w:bookmarkEnd w:id="70"/>
      <w:bookmarkEnd w:id="71"/>
    </w:p>
    <w:p w:rsidR="0027205B" w:rsidRDefault="0027205B">
      <w:pPr>
        <w:pStyle w:val="CommentText"/>
      </w:pPr>
      <w:r>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27205B" w:rsidRPr="00F90B86">
        <w:trPr>
          <w:tblHeader/>
          <w:jc w:val="center"/>
        </w:trPr>
        <w:tc>
          <w:tcPr>
            <w:tcW w:w="2975" w:type="dxa"/>
            <w:shd w:val="pct25" w:color="auto" w:fill="FFFFFF"/>
          </w:tcPr>
          <w:p w:rsidR="0027205B" w:rsidRPr="00F90B86" w:rsidRDefault="0027205B">
            <w:pPr>
              <w:pStyle w:val="TableHead"/>
            </w:pPr>
            <w:r w:rsidRPr="00F90B86">
              <w:t>Document Identifier</w:t>
            </w:r>
          </w:p>
        </w:tc>
        <w:tc>
          <w:tcPr>
            <w:tcW w:w="1170" w:type="dxa"/>
            <w:shd w:val="pct25" w:color="auto" w:fill="FFFFFF"/>
          </w:tcPr>
          <w:p w:rsidR="0027205B" w:rsidRPr="00F90B86" w:rsidRDefault="0027205B">
            <w:pPr>
              <w:pStyle w:val="TableHead"/>
            </w:pPr>
            <w:r w:rsidRPr="00F90B86">
              <w:t>Date</w:t>
            </w:r>
          </w:p>
        </w:tc>
        <w:tc>
          <w:tcPr>
            <w:tcW w:w="1080" w:type="dxa"/>
            <w:shd w:val="pct25" w:color="auto" w:fill="FFFFFF"/>
          </w:tcPr>
          <w:p w:rsidR="0027205B" w:rsidRPr="00F90B86" w:rsidRDefault="0027205B">
            <w:pPr>
              <w:pStyle w:val="TableHead"/>
            </w:pPr>
            <w:r w:rsidRPr="00F90B86">
              <w:t>Sections</w:t>
            </w:r>
          </w:p>
        </w:tc>
        <w:tc>
          <w:tcPr>
            <w:tcW w:w="4864" w:type="dxa"/>
            <w:shd w:val="pct25" w:color="auto" w:fill="FFFFFF"/>
          </w:tcPr>
          <w:p w:rsidR="0027205B" w:rsidRPr="00F90B86" w:rsidRDefault="0027205B">
            <w:pPr>
              <w:pStyle w:val="TableHead"/>
            </w:pPr>
            <w:r w:rsidRPr="00F90B86">
              <w:t>Description</w:t>
            </w:r>
          </w:p>
        </w:tc>
      </w:tr>
      <w:tr w:rsidR="0027205B" w:rsidRPr="00F90B86">
        <w:trPr>
          <w:cantSplit/>
          <w:jc w:val="center"/>
        </w:trPr>
        <w:tc>
          <w:tcPr>
            <w:tcW w:w="2975" w:type="dxa"/>
            <w:vMerge w:val="restart"/>
          </w:tcPr>
          <w:p w:rsidR="0027205B" w:rsidRPr="00F90B86" w:rsidRDefault="0027205B">
            <w:pPr>
              <w:pStyle w:val="TableRow"/>
              <w:rPr>
                <w:sz w:val="16"/>
                <w:lang w:val="sv-SE"/>
              </w:rPr>
            </w:pPr>
            <w:r w:rsidRPr="00F90B86">
              <w:rPr>
                <w:sz w:val="16"/>
                <w:lang w:val="sv-SE"/>
              </w:rPr>
              <w:t>Draft Versions</w:t>
            </w:r>
          </w:p>
          <w:p w:rsidR="0027205B" w:rsidRPr="00F90B86" w:rsidRDefault="0027205B">
            <w:pPr>
              <w:pStyle w:val="TableRow"/>
              <w:rPr>
                <w:sz w:val="16"/>
                <w:lang w:val="sv-SE"/>
              </w:rPr>
            </w:pPr>
            <w:r w:rsidRPr="00F90B86">
              <w:rPr>
                <w:sz w:val="16"/>
                <w:lang w:val="sv-SE"/>
              </w:rPr>
              <w:t>OMA-xxyyz-V1_2</w:t>
            </w:r>
          </w:p>
        </w:tc>
        <w:tc>
          <w:tcPr>
            <w:tcW w:w="1170" w:type="dxa"/>
          </w:tcPr>
          <w:p w:rsidR="0027205B" w:rsidRPr="00F90B86" w:rsidRDefault="0027205B">
            <w:pPr>
              <w:pStyle w:val="TableRow"/>
              <w:rPr>
                <w:sz w:val="16"/>
              </w:rPr>
            </w:pPr>
            <w:smartTag w:uri="urn:schemas-microsoft-com:office:smarttags" w:element="date">
              <w:smartTagPr>
                <w:attr w:name="Year" w:val="2003"/>
                <w:attr w:name="Day" w:val="30"/>
                <w:attr w:name="Month" w:val="6"/>
              </w:smartTagPr>
              <w:r w:rsidRPr="00F90B86">
                <w:rPr>
                  <w:sz w:val="16"/>
                </w:rPr>
                <w:t>30 Jun 2003</w:t>
              </w:r>
            </w:smartTag>
          </w:p>
        </w:tc>
        <w:tc>
          <w:tcPr>
            <w:tcW w:w="1080" w:type="dxa"/>
          </w:tcPr>
          <w:p w:rsidR="0027205B" w:rsidRPr="00F90B86" w:rsidRDefault="0027205B">
            <w:pPr>
              <w:pStyle w:val="TableRow"/>
              <w:rPr>
                <w:sz w:val="16"/>
              </w:rPr>
            </w:pPr>
            <w:r w:rsidRPr="00F90B86">
              <w:rPr>
                <w:sz w:val="16"/>
              </w:rPr>
              <w:t>3.2, 8.2, 11.4, App A</w:t>
            </w:r>
          </w:p>
        </w:tc>
        <w:tc>
          <w:tcPr>
            <w:tcW w:w="4864" w:type="dxa"/>
          </w:tcPr>
          <w:p w:rsidR="0027205B" w:rsidRPr="00F90B86" w:rsidRDefault="0027205B">
            <w:pPr>
              <w:pStyle w:val="TableRow"/>
              <w:rPr>
                <w:sz w:val="16"/>
              </w:rPr>
            </w:pPr>
            <w:r w:rsidRPr="00F90B86">
              <w:rPr>
                <w:sz w:val="16"/>
              </w:rPr>
              <w:t>Incorporates input to committee:</w:t>
            </w:r>
          </w:p>
          <w:p w:rsidR="0027205B" w:rsidRPr="00F90B86" w:rsidRDefault="0027205B">
            <w:pPr>
              <w:pStyle w:val="TableRow"/>
              <w:rPr>
                <w:sz w:val="16"/>
              </w:rPr>
            </w:pPr>
            <w:r w:rsidRPr="00F90B86">
              <w:rPr>
                <w:sz w:val="16"/>
              </w:rPr>
              <w:t xml:space="preserve">   OMA-XY-2003-0053-CR_SpellingCorrections</w:t>
            </w:r>
          </w:p>
          <w:p w:rsidR="0027205B" w:rsidRPr="00F90B86" w:rsidRDefault="0027205B">
            <w:pPr>
              <w:pStyle w:val="TableRow"/>
              <w:rPr>
                <w:sz w:val="16"/>
              </w:rPr>
            </w:pPr>
            <w:r w:rsidRPr="00F90B86">
              <w:rPr>
                <w:sz w:val="16"/>
              </w:rPr>
              <w:t xml:space="preserve">   OMA-XY-2003-0098-CR_AddSectionOnPeanutButter</w:t>
            </w:r>
          </w:p>
        </w:tc>
      </w:tr>
      <w:tr w:rsidR="0027205B" w:rsidRPr="00F90B86">
        <w:trPr>
          <w:cantSplit/>
          <w:jc w:val="center"/>
        </w:trPr>
        <w:tc>
          <w:tcPr>
            <w:tcW w:w="2975" w:type="dxa"/>
            <w:vMerge/>
          </w:tcPr>
          <w:p w:rsidR="0027205B" w:rsidRPr="00F90B86" w:rsidRDefault="0027205B">
            <w:pPr>
              <w:pStyle w:val="TableRow"/>
              <w:rPr>
                <w:sz w:val="16"/>
              </w:rPr>
            </w:pPr>
          </w:p>
        </w:tc>
        <w:tc>
          <w:tcPr>
            <w:tcW w:w="1170" w:type="dxa"/>
          </w:tcPr>
          <w:p w:rsidR="0027205B" w:rsidRPr="00F90B86" w:rsidRDefault="0027205B">
            <w:pPr>
              <w:pStyle w:val="TableRow"/>
              <w:rPr>
                <w:sz w:val="16"/>
              </w:rPr>
            </w:pPr>
            <w:smartTag w:uri="urn:schemas-microsoft-com:office:smarttags" w:element="date">
              <w:smartTagPr>
                <w:attr w:name="Year" w:val="2003"/>
                <w:attr w:name="Day" w:val="12"/>
                <w:attr w:name="Month" w:val="8"/>
              </w:smartTagPr>
              <w:r w:rsidRPr="00F90B86">
                <w:rPr>
                  <w:sz w:val="16"/>
                </w:rPr>
                <w:t>12 Aug 2003</w:t>
              </w:r>
            </w:smartTag>
          </w:p>
        </w:tc>
        <w:tc>
          <w:tcPr>
            <w:tcW w:w="1080" w:type="dxa"/>
          </w:tcPr>
          <w:p w:rsidR="0027205B" w:rsidRPr="00F90B86" w:rsidRDefault="0027205B">
            <w:pPr>
              <w:pStyle w:val="TableRow"/>
              <w:rPr>
                <w:sz w:val="16"/>
              </w:rPr>
            </w:pPr>
            <w:r w:rsidRPr="00F90B86">
              <w:rPr>
                <w:sz w:val="16"/>
              </w:rPr>
              <w:t>9.2.2.2, 11.3</w:t>
            </w:r>
          </w:p>
        </w:tc>
        <w:tc>
          <w:tcPr>
            <w:tcW w:w="4864" w:type="dxa"/>
          </w:tcPr>
          <w:p w:rsidR="0027205B" w:rsidRPr="00F90B86" w:rsidRDefault="0027205B">
            <w:pPr>
              <w:pStyle w:val="TableRow"/>
              <w:rPr>
                <w:sz w:val="16"/>
              </w:rPr>
            </w:pPr>
            <w:r w:rsidRPr="00F90B86">
              <w:rPr>
                <w:sz w:val="16"/>
              </w:rPr>
              <w:t>Incorporates input to committee:</w:t>
            </w:r>
          </w:p>
          <w:p w:rsidR="0027205B" w:rsidRPr="00F90B86" w:rsidRDefault="0027205B">
            <w:pPr>
              <w:pStyle w:val="TableRow"/>
              <w:rPr>
                <w:sz w:val="16"/>
              </w:rPr>
            </w:pPr>
            <w:r w:rsidRPr="00F90B86">
              <w:rPr>
                <w:sz w:val="16"/>
              </w:rPr>
              <w:t xml:space="preserve">   OMA-XY-2003-0101R2-CR_ImproveJellyReferences</w:t>
            </w:r>
          </w:p>
        </w:tc>
      </w:tr>
      <w:tr w:rsidR="0027205B" w:rsidRPr="007C3E54">
        <w:trPr>
          <w:cantSplit/>
          <w:jc w:val="center"/>
        </w:trPr>
        <w:tc>
          <w:tcPr>
            <w:tcW w:w="2975" w:type="dxa"/>
          </w:tcPr>
          <w:p w:rsidR="0027205B" w:rsidRPr="00F90B86" w:rsidRDefault="0027205B">
            <w:pPr>
              <w:pStyle w:val="TableRow"/>
              <w:rPr>
                <w:sz w:val="16"/>
              </w:rPr>
            </w:pPr>
            <w:r w:rsidRPr="00F90B86">
              <w:rPr>
                <w:sz w:val="16"/>
              </w:rPr>
              <w:t>Candidate Version</w:t>
            </w:r>
          </w:p>
          <w:p w:rsidR="0027205B" w:rsidRPr="00F90B86" w:rsidRDefault="0027205B">
            <w:pPr>
              <w:pStyle w:val="TableRow"/>
              <w:rPr>
                <w:sz w:val="16"/>
              </w:rPr>
            </w:pPr>
            <w:r w:rsidRPr="00F90B86">
              <w:rPr>
                <w:sz w:val="16"/>
              </w:rPr>
              <w:t>OMA-xxyyz-V1_2</w:t>
            </w:r>
          </w:p>
        </w:tc>
        <w:tc>
          <w:tcPr>
            <w:tcW w:w="1170" w:type="dxa"/>
          </w:tcPr>
          <w:p w:rsidR="0027205B" w:rsidRPr="00F90B86" w:rsidRDefault="0027205B">
            <w:pPr>
              <w:pStyle w:val="TableRow"/>
              <w:rPr>
                <w:sz w:val="16"/>
              </w:rPr>
            </w:pPr>
            <w:smartTag w:uri="urn:schemas-microsoft-com:office:smarttags" w:element="date">
              <w:smartTagPr>
                <w:attr w:name="Year" w:val="2003"/>
                <w:attr w:name="Day" w:val="16"/>
                <w:attr w:name="Month" w:val="9"/>
              </w:smartTagPr>
              <w:r w:rsidRPr="00F90B86">
                <w:rPr>
                  <w:sz w:val="16"/>
                </w:rPr>
                <w:t>16 Sep 2003</w:t>
              </w:r>
            </w:smartTag>
          </w:p>
        </w:tc>
        <w:tc>
          <w:tcPr>
            <w:tcW w:w="1080" w:type="dxa"/>
          </w:tcPr>
          <w:p w:rsidR="0027205B" w:rsidRPr="00F90B86" w:rsidRDefault="0027205B">
            <w:pPr>
              <w:pStyle w:val="TableRow"/>
              <w:rPr>
                <w:sz w:val="16"/>
              </w:rPr>
            </w:pPr>
            <w:r w:rsidRPr="00F90B86">
              <w:rPr>
                <w:sz w:val="16"/>
              </w:rPr>
              <w:t>n/a</w:t>
            </w:r>
          </w:p>
        </w:tc>
        <w:tc>
          <w:tcPr>
            <w:tcW w:w="4864" w:type="dxa"/>
          </w:tcPr>
          <w:p w:rsidR="0027205B" w:rsidRPr="00F90B86" w:rsidRDefault="0027205B">
            <w:pPr>
              <w:pStyle w:val="TableRow"/>
              <w:rPr>
                <w:sz w:val="16"/>
              </w:rPr>
            </w:pPr>
            <w:r w:rsidRPr="00F90B86">
              <w:rPr>
                <w:sz w:val="16"/>
              </w:rPr>
              <w:t>Status changed to Candidate by TP</w:t>
            </w:r>
          </w:p>
          <w:p w:rsidR="0027205B" w:rsidRPr="007C3E54" w:rsidRDefault="0027205B">
            <w:pPr>
              <w:pStyle w:val="TableRow"/>
              <w:rPr>
                <w:sz w:val="16"/>
                <w:lang w:val="it-IT"/>
              </w:rPr>
            </w:pPr>
            <w:r w:rsidRPr="00F90B86">
              <w:rPr>
                <w:sz w:val="16"/>
              </w:rPr>
              <w:t xml:space="preserve">   </w:t>
            </w:r>
            <w:r w:rsidRPr="007C3E54">
              <w:rPr>
                <w:sz w:val="16"/>
                <w:lang w:val="it-IT"/>
              </w:rPr>
              <w:t>TP ref # OMA-TP-2003-0abc-CandidateRequest_xxyyz_V1_2</w:t>
            </w:r>
          </w:p>
        </w:tc>
      </w:tr>
      <w:tr w:rsidR="0027205B" w:rsidRPr="00F90B86">
        <w:trPr>
          <w:cantSplit/>
          <w:jc w:val="center"/>
        </w:trPr>
        <w:tc>
          <w:tcPr>
            <w:tcW w:w="2975" w:type="dxa"/>
          </w:tcPr>
          <w:p w:rsidR="0027205B" w:rsidRPr="007C3E54" w:rsidRDefault="0027205B">
            <w:pPr>
              <w:pStyle w:val="TableRow"/>
              <w:rPr>
                <w:sz w:val="16"/>
                <w:lang w:val="de-DE"/>
              </w:rPr>
            </w:pPr>
            <w:r w:rsidRPr="007C3E54">
              <w:rPr>
                <w:sz w:val="16"/>
                <w:lang w:val="de-DE"/>
              </w:rPr>
              <w:t>Draft Version</w:t>
            </w:r>
          </w:p>
          <w:p w:rsidR="0027205B" w:rsidRPr="007C3E54" w:rsidRDefault="0027205B">
            <w:pPr>
              <w:pStyle w:val="TableRow"/>
              <w:rPr>
                <w:sz w:val="16"/>
                <w:lang w:val="de-DE"/>
              </w:rPr>
            </w:pPr>
            <w:r w:rsidRPr="007C3E54">
              <w:rPr>
                <w:sz w:val="16"/>
                <w:lang w:val="de-DE"/>
              </w:rPr>
              <w:t>OMA-xxyyz-V1_2</w:t>
            </w:r>
          </w:p>
        </w:tc>
        <w:tc>
          <w:tcPr>
            <w:tcW w:w="1170" w:type="dxa"/>
          </w:tcPr>
          <w:p w:rsidR="0027205B" w:rsidRPr="00F90B86" w:rsidRDefault="0027205B">
            <w:pPr>
              <w:pStyle w:val="TableRow"/>
              <w:rPr>
                <w:sz w:val="16"/>
              </w:rPr>
            </w:pPr>
            <w:smartTag w:uri="urn:schemas-microsoft-com:office:smarttags" w:element="date">
              <w:smartTagPr>
                <w:attr w:name="Year" w:val="2003"/>
                <w:attr w:name="Day" w:val="24"/>
                <w:attr w:name="Month" w:val="9"/>
              </w:smartTagPr>
              <w:r w:rsidRPr="00F90B86">
                <w:rPr>
                  <w:sz w:val="16"/>
                </w:rPr>
                <w:t>24 Sep 2003</w:t>
              </w:r>
            </w:smartTag>
          </w:p>
        </w:tc>
        <w:tc>
          <w:tcPr>
            <w:tcW w:w="1080" w:type="dxa"/>
          </w:tcPr>
          <w:p w:rsidR="0027205B" w:rsidRPr="00F90B86" w:rsidRDefault="0027205B">
            <w:pPr>
              <w:pStyle w:val="TableRow"/>
              <w:rPr>
                <w:sz w:val="16"/>
              </w:rPr>
            </w:pPr>
            <w:r w:rsidRPr="00F90B86">
              <w:rPr>
                <w:sz w:val="16"/>
              </w:rPr>
              <w:t>6.8</w:t>
            </w:r>
          </w:p>
        </w:tc>
        <w:tc>
          <w:tcPr>
            <w:tcW w:w="4864" w:type="dxa"/>
          </w:tcPr>
          <w:p w:rsidR="0027205B" w:rsidRPr="00F90B86" w:rsidRDefault="0027205B">
            <w:pPr>
              <w:pStyle w:val="TableRow"/>
              <w:rPr>
                <w:sz w:val="16"/>
              </w:rPr>
            </w:pPr>
            <w:r w:rsidRPr="00F90B86">
              <w:rPr>
                <w:sz w:val="16"/>
              </w:rPr>
              <w:t>Status changed to Draft (demoted) to address important class 1 CR</w:t>
            </w:r>
          </w:p>
          <w:p w:rsidR="0027205B" w:rsidRPr="00F90B86" w:rsidRDefault="0027205B">
            <w:pPr>
              <w:pStyle w:val="TableRow"/>
              <w:rPr>
                <w:sz w:val="16"/>
              </w:rPr>
            </w:pPr>
            <w:r w:rsidRPr="00F90B86">
              <w:rPr>
                <w:sz w:val="16"/>
              </w:rPr>
              <w:t xml:space="preserve">   OMA-XY-2003-0172-CR_AddSectionOnJellyGoesOnTop</w:t>
            </w:r>
          </w:p>
        </w:tc>
      </w:tr>
      <w:tr w:rsidR="0027205B" w:rsidRPr="00F90B86">
        <w:trPr>
          <w:cantSplit/>
          <w:jc w:val="center"/>
        </w:trPr>
        <w:tc>
          <w:tcPr>
            <w:tcW w:w="2975" w:type="dxa"/>
            <w:vMerge w:val="restart"/>
          </w:tcPr>
          <w:p w:rsidR="0027205B" w:rsidRPr="00F90B86" w:rsidRDefault="0027205B">
            <w:pPr>
              <w:pStyle w:val="TableRow"/>
              <w:rPr>
                <w:sz w:val="16"/>
              </w:rPr>
            </w:pPr>
            <w:r w:rsidRPr="00F90B86">
              <w:rPr>
                <w:sz w:val="16"/>
              </w:rPr>
              <w:t>Candidate Versions</w:t>
            </w:r>
          </w:p>
          <w:p w:rsidR="0027205B" w:rsidRPr="00F90B86" w:rsidRDefault="0027205B">
            <w:pPr>
              <w:pStyle w:val="TableRow"/>
              <w:rPr>
                <w:sz w:val="16"/>
              </w:rPr>
            </w:pPr>
            <w:r w:rsidRPr="00F90B86">
              <w:rPr>
                <w:sz w:val="16"/>
              </w:rPr>
              <w:t>OMA-xxyyz-V1_2</w:t>
            </w:r>
          </w:p>
        </w:tc>
        <w:tc>
          <w:tcPr>
            <w:tcW w:w="1170" w:type="dxa"/>
          </w:tcPr>
          <w:p w:rsidR="0027205B" w:rsidRPr="00F90B86" w:rsidRDefault="0027205B">
            <w:pPr>
              <w:pStyle w:val="TableRow"/>
              <w:rPr>
                <w:sz w:val="16"/>
              </w:rPr>
            </w:pPr>
            <w:smartTag w:uri="urn:schemas-microsoft-com:office:smarttags" w:element="date">
              <w:smartTagPr>
                <w:attr w:name="Year" w:val="2003"/>
                <w:attr w:name="Day" w:val="13"/>
                <w:attr w:name="Month" w:val="11"/>
              </w:smartTagPr>
              <w:r w:rsidRPr="00F90B86">
                <w:rPr>
                  <w:sz w:val="16"/>
                </w:rPr>
                <w:t>13 Nov 2003</w:t>
              </w:r>
            </w:smartTag>
          </w:p>
        </w:tc>
        <w:tc>
          <w:tcPr>
            <w:tcW w:w="1080" w:type="dxa"/>
          </w:tcPr>
          <w:p w:rsidR="0027205B" w:rsidRPr="00F90B86" w:rsidRDefault="0027205B">
            <w:pPr>
              <w:pStyle w:val="TableRow"/>
              <w:rPr>
                <w:sz w:val="16"/>
              </w:rPr>
            </w:pPr>
            <w:r w:rsidRPr="00F90B86">
              <w:rPr>
                <w:sz w:val="16"/>
              </w:rPr>
              <w:t>n/a</w:t>
            </w:r>
          </w:p>
        </w:tc>
        <w:tc>
          <w:tcPr>
            <w:tcW w:w="4864" w:type="dxa"/>
          </w:tcPr>
          <w:p w:rsidR="0027205B" w:rsidRPr="00F90B86" w:rsidRDefault="0027205B">
            <w:pPr>
              <w:pStyle w:val="TableRow"/>
              <w:rPr>
                <w:sz w:val="16"/>
              </w:rPr>
            </w:pPr>
            <w:r w:rsidRPr="00F90B86">
              <w:rPr>
                <w:sz w:val="16"/>
              </w:rPr>
              <w:t>Status changed to Candidate by TP</w:t>
            </w:r>
          </w:p>
          <w:p w:rsidR="0027205B" w:rsidRPr="00F90B86" w:rsidRDefault="0027205B">
            <w:pPr>
              <w:pStyle w:val="TableRow"/>
              <w:rPr>
                <w:sz w:val="16"/>
              </w:rPr>
            </w:pPr>
            <w:r w:rsidRPr="00F90B86">
              <w:rPr>
                <w:sz w:val="16"/>
              </w:rPr>
              <w:t xml:space="preserve">   TP ref # OMA-TP-2003-0def-CandidateRequest_xxyyz_V1_2_again</w:t>
            </w:r>
          </w:p>
        </w:tc>
      </w:tr>
      <w:tr w:rsidR="0027205B" w:rsidRPr="00F90B86">
        <w:trPr>
          <w:cantSplit/>
          <w:jc w:val="center"/>
        </w:trPr>
        <w:tc>
          <w:tcPr>
            <w:tcW w:w="2975" w:type="dxa"/>
            <w:vMerge/>
          </w:tcPr>
          <w:p w:rsidR="0027205B" w:rsidRPr="00F90B86" w:rsidRDefault="0027205B">
            <w:pPr>
              <w:pStyle w:val="TableRow"/>
              <w:rPr>
                <w:sz w:val="16"/>
              </w:rPr>
            </w:pPr>
          </w:p>
        </w:tc>
        <w:tc>
          <w:tcPr>
            <w:tcW w:w="1170" w:type="dxa"/>
          </w:tcPr>
          <w:p w:rsidR="0027205B" w:rsidRPr="00F90B86" w:rsidRDefault="0027205B">
            <w:pPr>
              <w:pStyle w:val="TableRow"/>
              <w:rPr>
                <w:sz w:val="16"/>
              </w:rPr>
            </w:pPr>
            <w:smartTag w:uri="urn:schemas-microsoft-com:office:smarttags" w:element="date">
              <w:smartTagPr>
                <w:attr w:name="Year" w:val="2003"/>
                <w:attr w:name="Day" w:val="21"/>
                <w:attr w:name="Month" w:val="12"/>
              </w:smartTagPr>
              <w:r w:rsidRPr="00F90B86">
                <w:rPr>
                  <w:sz w:val="16"/>
                </w:rPr>
                <w:t>21 Dec 2003</w:t>
              </w:r>
            </w:smartTag>
          </w:p>
        </w:tc>
        <w:tc>
          <w:tcPr>
            <w:tcW w:w="1080" w:type="dxa"/>
          </w:tcPr>
          <w:p w:rsidR="0027205B" w:rsidRPr="00F90B86" w:rsidRDefault="0027205B">
            <w:pPr>
              <w:pStyle w:val="TableRow"/>
              <w:rPr>
                <w:sz w:val="16"/>
              </w:rPr>
            </w:pPr>
            <w:r w:rsidRPr="00F90B86">
              <w:rPr>
                <w:sz w:val="16"/>
              </w:rPr>
              <w:t>4.2, 6.3</w:t>
            </w:r>
          </w:p>
        </w:tc>
        <w:tc>
          <w:tcPr>
            <w:tcW w:w="4864" w:type="dxa"/>
          </w:tcPr>
          <w:p w:rsidR="0027205B" w:rsidRPr="00F90B86" w:rsidRDefault="0027205B">
            <w:pPr>
              <w:pStyle w:val="TableRow"/>
              <w:rPr>
                <w:sz w:val="16"/>
              </w:rPr>
            </w:pPr>
            <w:r w:rsidRPr="00F90B86">
              <w:rPr>
                <w:sz w:val="16"/>
              </w:rPr>
              <w:t>Minor CR to address interpretation of bread references</w:t>
            </w:r>
          </w:p>
          <w:p w:rsidR="0027205B" w:rsidRPr="00F90B86" w:rsidRDefault="0027205B">
            <w:pPr>
              <w:pStyle w:val="TableRow"/>
              <w:rPr>
                <w:sz w:val="16"/>
              </w:rPr>
            </w:pPr>
            <w:r w:rsidRPr="00F90B86">
              <w:rPr>
                <w:sz w:val="16"/>
              </w:rPr>
              <w:t xml:space="preserve">   OMA-XY-2003-0205-CR_SlicedBreadClarification</w:t>
            </w:r>
          </w:p>
          <w:p w:rsidR="0027205B" w:rsidRPr="00F90B86" w:rsidRDefault="0027205B">
            <w:pPr>
              <w:pStyle w:val="TableRow"/>
              <w:rPr>
                <w:sz w:val="16"/>
              </w:rPr>
            </w:pPr>
            <w:r w:rsidRPr="00F90B86">
              <w:rPr>
                <w:sz w:val="16"/>
              </w:rPr>
              <w:t>Notice sent to TP of minor update</w:t>
            </w:r>
          </w:p>
          <w:p w:rsidR="0027205B" w:rsidRPr="00F90B86" w:rsidRDefault="0027205B">
            <w:pPr>
              <w:pStyle w:val="TableRow"/>
              <w:rPr>
                <w:sz w:val="16"/>
              </w:rPr>
            </w:pPr>
            <w:r w:rsidRPr="00F90B86">
              <w:rPr>
                <w:sz w:val="16"/>
              </w:rPr>
              <w:t xml:space="preserve">   TP ref # OMA-TP-2003-0ghi-CandidateUpdateNotice_xxyyz_V1_2</w:t>
            </w:r>
          </w:p>
        </w:tc>
      </w:tr>
      <w:tr w:rsidR="0027205B" w:rsidRPr="00F90B86">
        <w:trPr>
          <w:cantSplit/>
          <w:jc w:val="center"/>
        </w:trPr>
        <w:tc>
          <w:tcPr>
            <w:tcW w:w="2975" w:type="dxa"/>
            <w:vMerge/>
          </w:tcPr>
          <w:p w:rsidR="0027205B" w:rsidRPr="00F90B86" w:rsidRDefault="0027205B">
            <w:pPr>
              <w:pStyle w:val="TableRow"/>
              <w:rPr>
                <w:sz w:val="16"/>
              </w:rPr>
            </w:pPr>
          </w:p>
        </w:tc>
        <w:tc>
          <w:tcPr>
            <w:tcW w:w="1170" w:type="dxa"/>
          </w:tcPr>
          <w:p w:rsidR="0027205B" w:rsidRPr="00F90B86" w:rsidRDefault="0027205B">
            <w:pPr>
              <w:pStyle w:val="TableRow"/>
              <w:rPr>
                <w:sz w:val="16"/>
              </w:rPr>
            </w:pPr>
            <w:smartTag w:uri="urn:schemas-microsoft-com:office:smarttags" w:element="date">
              <w:smartTagPr>
                <w:attr w:name="Year" w:val="2004"/>
                <w:attr w:name="Day" w:val="12"/>
                <w:attr w:name="Month" w:val="1"/>
              </w:smartTagPr>
              <w:r w:rsidRPr="00F90B86">
                <w:rPr>
                  <w:sz w:val="16"/>
                </w:rPr>
                <w:t>12 Jan 2004</w:t>
              </w:r>
            </w:smartTag>
          </w:p>
        </w:tc>
        <w:tc>
          <w:tcPr>
            <w:tcW w:w="1080" w:type="dxa"/>
          </w:tcPr>
          <w:p w:rsidR="0027205B" w:rsidRPr="00F90B86" w:rsidRDefault="0027205B">
            <w:pPr>
              <w:pStyle w:val="TableRow"/>
              <w:rPr>
                <w:sz w:val="16"/>
              </w:rPr>
            </w:pPr>
            <w:r w:rsidRPr="00F90B86">
              <w:rPr>
                <w:sz w:val="16"/>
              </w:rPr>
              <w:t>4.2, 6.6</w:t>
            </w:r>
          </w:p>
        </w:tc>
        <w:tc>
          <w:tcPr>
            <w:tcW w:w="4864" w:type="dxa"/>
          </w:tcPr>
          <w:p w:rsidR="0027205B" w:rsidRPr="00F90B86" w:rsidRDefault="0027205B">
            <w:pPr>
              <w:pStyle w:val="TableRow"/>
              <w:rPr>
                <w:sz w:val="16"/>
              </w:rPr>
            </w:pPr>
            <w:r w:rsidRPr="00F90B86">
              <w:rPr>
                <w:sz w:val="16"/>
              </w:rPr>
              <w:t>Minor CR to cover cases where knife not available</w:t>
            </w:r>
          </w:p>
          <w:p w:rsidR="0027205B" w:rsidRPr="00F90B86" w:rsidRDefault="0027205B">
            <w:pPr>
              <w:pStyle w:val="TableRow"/>
              <w:rPr>
                <w:sz w:val="16"/>
              </w:rPr>
            </w:pPr>
            <w:r w:rsidRPr="00F90B86">
              <w:rPr>
                <w:sz w:val="16"/>
              </w:rPr>
              <w:t xml:space="preserve">   OMA-XY-2004-0012-CR_SpreadingWithoutKnife</w:t>
            </w:r>
          </w:p>
          <w:p w:rsidR="0027205B" w:rsidRPr="00F90B86" w:rsidRDefault="0027205B">
            <w:pPr>
              <w:pStyle w:val="TableRow"/>
              <w:rPr>
                <w:sz w:val="16"/>
              </w:rPr>
            </w:pPr>
            <w:r w:rsidRPr="00F90B86">
              <w:rPr>
                <w:sz w:val="16"/>
              </w:rPr>
              <w:t>Notice sent to TP of minor update</w:t>
            </w:r>
          </w:p>
          <w:p w:rsidR="0027205B" w:rsidRPr="00F90B86" w:rsidRDefault="0027205B">
            <w:pPr>
              <w:pStyle w:val="TableRow"/>
              <w:rPr>
                <w:sz w:val="16"/>
              </w:rPr>
            </w:pPr>
            <w:r w:rsidRPr="00F90B86">
              <w:rPr>
                <w:sz w:val="16"/>
              </w:rPr>
              <w:t xml:space="preserve">   TP ref # OMA-TP-2004-0jkl-CandidateUpdateNotice_xxyyz_V1_2</w:t>
            </w:r>
          </w:p>
        </w:tc>
      </w:tr>
    </w:tbl>
    <w:p w:rsidR="002D658D" w:rsidRDefault="002D658D" w:rsidP="002D658D">
      <w:pPr>
        <w:pStyle w:val="App1"/>
      </w:pPr>
      <w:bookmarkStart w:id="72" w:name="_Toc443548859"/>
      <w:bookmarkStart w:id="73" w:name="_Toc49561956"/>
      <w:bookmarkStart w:id="74" w:name="_Toc51144807"/>
      <w:r>
        <w:lastRenderedPageBreak/>
        <w:t>Flows (informative)</w:t>
      </w:r>
      <w:bookmarkEnd w:id="72"/>
    </w:p>
    <w:p w:rsidR="002D658D" w:rsidRDefault="002D658D" w:rsidP="002D658D">
      <w:pPr>
        <w:pStyle w:val="CommentText"/>
      </w:pPr>
      <w:r>
        <w:t>&lt;&lt; The objective of this section is to describe the high-level logical flows between the architectural entities.</w:t>
      </w:r>
      <w:r w:rsidRPr="002D658D">
        <w:t xml:space="preserve"> </w:t>
      </w:r>
    </w:p>
    <w:p w:rsidR="002D658D" w:rsidRPr="002D658D" w:rsidRDefault="002D658D" w:rsidP="002D658D">
      <w:pPr>
        <w:pStyle w:val="CommentText"/>
      </w:pPr>
      <w:r w:rsidRPr="002D658D">
        <w:t>o</w:t>
      </w:r>
      <w:r w:rsidRPr="002D658D">
        <w:tab/>
        <w:t>These flows should just serve for a better understanding of the architecture. Therefore it is recommended to add a minimum number of flows, which should be very high-level.</w:t>
      </w:r>
    </w:p>
    <w:p w:rsidR="002D658D" w:rsidRDefault="002D658D" w:rsidP="002D658D">
      <w:pPr>
        <w:pStyle w:val="CommentText"/>
      </w:pPr>
      <w:r>
        <w:t>DELETE THIS COMMENT &gt;&gt;</w:t>
      </w:r>
    </w:p>
    <w:p w:rsidR="002D658D" w:rsidRPr="002D658D" w:rsidRDefault="002D658D" w:rsidP="002D658D"/>
    <w:p w:rsidR="00A941DC" w:rsidRDefault="00A941DC" w:rsidP="00A941DC">
      <w:pPr>
        <w:pStyle w:val="App1"/>
      </w:pPr>
      <w:bookmarkStart w:id="75" w:name="_Toc443548860"/>
      <w:r w:rsidRPr="00597494">
        <w:lastRenderedPageBreak/>
        <w:t>Dependencies</w:t>
      </w:r>
      <w:bookmarkEnd w:id="75"/>
    </w:p>
    <w:p w:rsidR="00A941DC" w:rsidRDefault="00A941DC" w:rsidP="00A941DC">
      <w:pPr>
        <w:pStyle w:val="App2"/>
      </w:pPr>
      <w:bookmarkStart w:id="76" w:name="_Toc443548861"/>
      <w:r w:rsidRPr="00597494">
        <w:t>OMA Dependencies</w:t>
      </w:r>
      <w:bookmarkEnd w:id="76"/>
    </w:p>
    <w:p w:rsidR="00A941DC" w:rsidRDefault="00A941DC" w:rsidP="00A941DC">
      <w:r w:rsidRPr="00597494">
        <w:t>&lt;&lt;List relevant documents.  DELETE THIS COMMENT &gt;&gt;</w:t>
      </w:r>
    </w:p>
    <w:p w:rsidR="00A941DC" w:rsidRPr="00597494" w:rsidRDefault="00A941DC" w:rsidP="00A941DC">
      <w:pPr>
        <w:pStyle w:val="App2"/>
      </w:pPr>
      <w:bookmarkStart w:id="77" w:name="_Toc443548862"/>
      <w:r w:rsidRPr="00597494">
        <w:t>External Dependencies</w:t>
      </w:r>
      <w:bookmarkEnd w:id="77"/>
    </w:p>
    <w:p w:rsidR="00A941DC" w:rsidRPr="00597494" w:rsidRDefault="00A941DC" w:rsidP="00A941DC">
      <w:r w:rsidRPr="00597494">
        <w:t>&lt;&lt;List relevant documents.  DELETE THIS COMMENT &gt;&gt;</w:t>
      </w:r>
    </w:p>
    <w:p w:rsidR="0027205B" w:rsidRDefault="0027205B">
      <w:pPr>
        <w:pStyle w:val="App1"/>
      </w:pPr>
      <w:bookmarkStart w:id="78" w:name="_Toc443548863"/>
      <w:r>
        <w:lastRenderedPageBreak/>
        <w:t>&lt;Additional Information&gt;</w:t>
      </w:r>
      <w:bookmarkEnd w:id="73"/>
      <w:bookmarkEnd w:id="74"/>
      <w:bookmarkEnd w:id="78"/>
    </w:p>
    <w:bookmarkEnd w:id="27"/>
    <w:bookmarkEnd w:id="28"/>
    <w:bookmarkEnd w:id="29"/>
    <w:p w:rsidR="0027205B" w:rsidRDefault="0027205B">
      <w:pPr>
        <w:pStyle w:val="CommentText"/>
      </w:pPr>
      <w:r>
        <w:t>If needed, add annex to provide additional information to support the document.  In general, this information should be informative, as normative material should be contained in the primary body of the document.</w:t>
      </w:r>
    </w:p>
    <w:p w:rsidR="0027205B" w:rsidRDefault="0027205B">
      <w:pPr>
        <w:pStyle w:val="CommentText"/>
      </w:pPr>
      <w:r>
        <w:t>Note that the styles for the headers in the appendix (App1, App2, App3) are different than the main body.  The use below is intended to validate the styles to be used.  Remove if not needed.</w:t>
      </w:r>
    </w:p>
    <w:p w:rsidR="0027205B" w:rsidRDefault="0027205B">
      <w:pPr>
        <w:pStyle w:val="CommentText"/>
      </w:pPr>
      <w:r>
        <w:t>DELETE THIS COMMENT</w:t>
      </w:r>
    </w:p>
    <w:p w:rsidR="0027205B" w:rsidRDefault="0027205B">
      <w:pPr>
        <w:pStyle w:val="App2"/>
      </w:pPr>
      <w:bookmarkStart w:id="79" w:name="_Toc443548864"/>
      <w:r>
        <w:t>App Headers</w:t>
      </w:r>
      <w:bookmarkEnd w:id="79"/>
    </w:p>
    <w:p w:rsidR="0027205B" w:rsidRDefault="0027205B">
      <w:r>
        <w:t>&lt;More text&gt;</w:t>
      </w:r>
    </w:p>
    <w:p w:rsidR="0027205B" w:rsidRDefault="0027205B">
      <w:pPr>
        <w:pStyle w:val="App3"/>
      </w:pPr>
      <w:bookmarkStart w:id="80" w:name="_Toc51147392"/>
      <w:bookmarkStart w:id="81" w:name="_Toc443548865"/>
      <w:r>
        <w:t>More Headers</w:t>
      </w:r>
      <w:bookmarkEnd w:id="80"/>
      <w:bookmarkEnd w:id="81"/>
    </w:p>
    <w:p w:rsidR="0046724A" w:rsidRDefault="0046724A" w:rsidP="0046724A">
      <w:bookmarkStart w:id="82" w:name="_Toc124217707"/>
      <w:r>
        <w:t>&lt;More text&gt;</w:t>
      </w:r>
    </w:p>
    <w:p w:rsidR="0046724A" w:rsidRDefault="0046724A" w:rsidP="0046724A">
      <w:pPr>
        <w:pStyle w:val="App4"/>
        <w:numPr>
          <w:ilvl w:val="3"/>
          <w:numId w:val="3"/>
        </w:numPr>
      </w:pPr>
      <w:r>
        <w:t>More Headers</w:t>
      </w:r>
      <w:bookmarkEnd w:id="82"/>
    </w:p>
    <w:p w:rsidR="0046724A" w:rsidRDefault="0046724A" w:rsidP="0046724A">
      <w:r>
        <w:t>&lt;More text&gt;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46724A" w:rsidRPr="00F90B86">
        <w:trPr>
          <w:jc w:val="center"/>
        </w:trPr>
        <w:tc>
          <w:tcPr>
            <w:tcW w:w="2538" w:type="dxa"/>
            <w:tcBorders>
              <w:bottom w:val="single" w:sz="4" w:space="0" w:color="auto"/>
            </w:tcBorders>
            <w:shd w:val="clear" w:color="auto" w:fill="A0A0A0"/>
          </w:tcPr>
          <w:p w:rsidR="0046724A" w:rsidRPr="00F90B86" w:rsidRDefault="0046724A" w:rsidP="0046724A">
            <w:pPr>
              <w:spacing w:after="0"/>
            </w:pPr>
          </w:p>
        </w:tc>
        <w:tc>
          <w:tcPr>
            <w:tcW w:w="3330" w:type="dxa"/>
            <w:shd w:val="clear" w:color="auto" w:fill="E0E0E0"/>
            <w:vAlign w:val="center"/>
          </w:tcPr>
          <w:p w:rsidR="0046724A" w:rsidRPr="00F90B86" w:rsidRDefault="0046724A" w:rsidP="0046724A">
            <w:pPr>
              <w:spacing w:after="0"/>
              <w:jc w:val="center"/>
            </w:pPr>
            <w:r w:rsidRPr="00F90B86">
              <w:rPr>
                <w:b/>
                <w:bCs/>
              </w:rPr>
              <w:t>Column 1</w:t>
            </w:r>
          </w:p>
        </w:tc>
        <w:tc>
          <w:tcPr>
            <w:tcW w:w="3330" w:type="dxa"/>
            <w:shd w:val="clear" w:color="auto" w:fill="E0E0E0"/>
            <w:vAlign w:val="center"/>
          </w:tcPr>
          <w:p w:rsidR="0046724A" w:rsidRPr="00F90B86" w:rsidRDefault="0046724A" w:rsidP="0046724A">
            <w:pPr>
              <w:spacing w:after="0"/>
              <w:jc w:val="center"/>
            </w:pPr>
            <w:r w:rsidRPr="00F90B86">
              <w:rPr>
                <w:b/>
                <w:bCs/>
              </w:rPr>
              <w:t>Column 2</w:t>
            </w:r>
          </w:p>
        </w:tc>
      </w:tr>
      <w:tr w:rsidR="0046724A" w:rsidRPr="00F90B86">
        <w:trPr>
          <w:jc w:val="center"/>
        </w:trPr>
        <w:tc>
          <w:tcPr>
            <w:tcW w:w="2538" w:type="dxa"/>
            <w:shd w:val="clear" w:color="auto" w:fill="E0E0E0"/>
          </w:tcPr>
          <w:p w:rsidR="0046724A" w:rsidRPr="00F90B86" w:rsidRDefault="0046724A" w:rsidP="0046724A">
            <w:pPr>
              <w:spacing w:after="0"/>
              <w:jc w:val="center"/>
            </w:pPr>
            <w:r w:rsidRPr="00F90B86">
              <w:rPr>
                <w:b/>
                <w:bCs/>
              </w:rPr>
              <w:t>Row 1</w:t>
            </w:r>
          </w:p>
        </w:tc>
        <w:tc>
          <w:tcPr>
            <w:tcW w:w="3330" w:type="dxa"/>
            <w:vAlign w:val="center"/>
          </w:tcPr>
          <w:p w:rsidR="0046724A" w:rsidRPr="00F90B86" w:rsidRDefault="0046724A" w:rsidP="0046724A">
            <w:pPr>
              <w:spacing w:after="0"/>
              <w:jc w:val="center"/>
            </w:pPr>
            <w:r w:rsidRPr="00F90B86">
              <w:t>Grid 1,1 data</w:t>
            </w:r>
          </w:p>
        </w:tc>
        <w:tc>
          <w:tcPr>
            <w:tcW w:w="3330" w:type="dxa"/>
            <w:vAlign w:val="center"/>
          </w:tcPr>
          <w:p w:rsidR="0046724A" w:rsidRPr="00F90B86" w:rsidRDefault="0046724A" w:rsidP="0046724A">
            <w:pPr>
              <w:spacing w:after="0"/>
              <w:jc w:val="center"/>
            </w:pPr>
            <w:r w:rsidRPr="00F90B86">
              <w:t>Grid 1,2 data</w:t>
            </w:r>
          </w:p>
        </w:tc>
      </w:tr>
      <w:tr w:rsidR="0046724A" w:rsidRPr="00F90B86">
        <w:trPr>
          <w:jc w:val="center"/>
        </w:trPr>
        <w:tc>
          <w:tcPr>
            <w:tcW w:w="2538" w:type="dxa"/>
            <w:shd w:val="clear" w:color="auto" w:fill="E0E0E0"/>
          </w:tcPr>
          <w:p w:rsidR="0046724A" w:rsidRPr="00F90B86" w:rsidRDefault="0046724A" w:rsidP="0046724A">
            <w:pPr>
              <w:spacing w:after="0"/>
              <w:jc w:val="center"/>
            </w:pPr>
            <w:r w:rsidRPr="00F90B86">
              <w:rPr>
                <w:b/>
                <w:bCs/>
              </w:rPr>
              <w:t>Row 2</w:t>
            </w:r>
          </w:p>
        </w:tc>
        <w:tc>
          <w:tcPr>
            <w:tcW w:w="3330" w:type="dxa"/>
            <w:vAlign w:val="center"/>
          </w:tcPr>
          <w:p w:rsidR="0046724A" w:rsidRPr="00F90B86" w:rsidRDefault="0046724A" w:rsidP="0046724A">
            <w:pPr>
              <w:spacing w:after="0"/>
              <w:jc w:val="center"/>
            </w:pPr>
            <w:r w:rsidRPr="00F90B86">
              <w:t>Grid 2,1 data</w:t>
            </w:r>
          </w:p>
        </w:tc>
        <w:tc>
          <w:tcPr>
            <w:tcW w:w="3330" w:type="dxa"/>
            <w:vAlign w:val="center"/>
          </w:tcPr>
          <w:p w:rsidR="0046724A" w:rsidRPr="00F90B86" w:rsidRDefault="0046724A" w:rsidP="0046724A">
            <w:pPr>
              <w:spacing w:after="0"/>
              <w:jc w:val="center"/>
            </w:pPr>
            <w:r w:rsidRPr="00F90B86">
              <w:t>Grid 2,2 data</w:t>
            </w:r>
          </w:p>
        </w:tc>
      </w:tr>
    </w:tbl>
    <w:p w:rsidR="0046724A" w:rsidRDefault="0046724A" w:rsidP="0046724A">
      <w:pPr>
        <w:pStyle w:val="Caption"/>
        <w:keepNext/>
        <w:rPr>
          <w:bCs/>
        </w:rPr>
      </w:pPr>
      <w:bookmarkStart w:id="83" w:name="_Toc75319246"/>
      <w:bookmarkStart w:id="84" w:name="_Toc124217834"/>
      <w:bookmarkStart w:id="85" w:name="_Toc443548830"/>
      <w:r>
        <w:t xml:space="preserve">Table </w:t>
      </w:r>
      <w:r>
        <w:fldChar w:fldCharType="begin"/>
      </w:r>
      <w:r>
        <w:instrText xml:space="preserve"> SEQ Table \* ARABIC </w:instrText>
      </w:r>
      <w:r>
        <w:fldChar w:fldCharType="separate"/>
      </w:r>
      <w:r w:rsidR="00FA2AEF">
        <w:rPr>
          <w:noProof/>
        </w:rPr>
        <w:t>1</w:t>
      </w:r>
      <w:r>
        <w:fldChar w:fldCharType="end"/>
      </w:r>
      <w:r>
        <w:t xml:space="preserve">: </w:t>
      </w:r>
      <w:r>
        <w:rPr>
          <w:bCs/>
        </w:rPr>
        <w:t>Example Table</w:t>
      </w:r>
      <w:bookmarkEnd w:id="83"/>
      <w:bookmarkEnd w:id="84"/>
      <w:bookmarkEnd w:id="85"/>
    </w:p>
    <w:p w:rsidR="0027205B" w:rsidRDefault="0027205B"/>
    <w:sectPr w:rsidR="0027205B">
      <w:headerReference w:type="even" r:id="rId21"/>
      <w:headerReference w:type="default" r:id="rId22"/>
      <w:footerReference w:type="even" r:id="rId23"/>
      <w:footerReference w:type="default" r:id="rId24"/>
      <w:headerReference w:type="first" r:id="rId25"/>
      <w:footerReference w:type="first" r:id="rId26"/>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7D36" w:rsidRDefault="00AB7D36">
      <w:r>
        <w:separator/>
      </w:r>
    </w:p>
  </w:endnote>
  <w:endnote w:type="continuationSeparator" w:id="0">
    <w:p w:rsidR="00AB7D36" w:rsidRDefault="00AB7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E54" w:rsidRDefault="007C3E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1ABE" w:rsidRDefault="00DA1A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A1C0F">
      <w:rPr>
        <w:bCs/>
        <w:color w:val="000000"/>
      </w:rPr>
      <w:sym w:font="Symbol" w:char="F0D3"/>
    </w:r>
    <w:r w:rsidR="00CA1C0F">
      <w:rPr>
        <w:bCs/>
        <w:color w:val="000000"/>
      </w:rPr>
      <w:t xml:space="preserve"> </w:t>
    </w:r>
    <w:r w:rsidR="007C3E54">
      <w:rPr>
        <w:bCs/>
        <w:color w:val="000000"/>
      </w:rPr>
      <w:t>2019</w:t>
    </w:r>
    <w:r w:rsidR="00CA1C0F">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A1C0F">
      <w:rPr>
        <w:rFonts w:ascii="Arial Narrow" w:hAnsi="Arial Narrow" w:cs="Arial"/>
        <w:lang w:val="en-US"/>
      </w:rPr>
      <w:t>Used with the permission of the Open Mobile Alliance under the terms as stated in this document.</w:t>
    </w:r>
    <w:r w:rsidR="00CA1C0F">
      <w:rPr>
        <w:rFonts w:cs="Arial"/>
        <w:color w:val="999999"/>
        <w:sz w:val="10"/>
      </w:rPr>
      <w:tab/>
    </w:r>
    <w:r w:rsidR="00CA1C0F">
      <w:rPr>
        <w:rFonts w:cs="Arial"/>
        <w:color w:val="969696"/>
        <w:sz w:val="10"/>
      </w:rPr>
      <w:t>[OMA-Template-ArchDoc-</w:t>
    </w:r>
    <w:r w:rsidR="007C3E54">
      <w:rPr>
        <w:rFonts w:cs="Arial"/>
        <w:color w:val="969696"/>
        <w:sz w:val="10"/>
      </w:rPr>
      <w:t>2019</w:t>
    </w:r>
    <w:r w:rsidR="007C3E54">
      <w:rPr>
        <w:rFonts w:cs="Arial"/>
        <w:color w:val="969696"/>
        <w:sz w:val="10"/>
        <w:lang w:eastAsia="zh-CN"/>
      </w:rPr>
      <w:t>0101</w:t>
    </w:r>
    <w:r w:rsidR="00CA1C0F">
      <w:rPr>
        <w:rFonts w:cs="Arial"/>
        <w:color w:val="969696"/>
        <w:sz w:val="10"/>
      </w:rPr>
      <w:t>-I]</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1ABE" w:rsidRDefault="00DA1ABE">
    <w:pPr>
      <w:pStyle w:val="Footer"/>
      <w:pBdr>
        <w:top w:val="single" w:sz="4" w:space="1" w:color="auto"/>
      </w:pBdr>
      <w:tabs>
        <w:tab w:val="right" w:pos="10080"/>
      </w:tabs>
      <w:spacing w:before="120"/>
      <w:rPr>
        <w:bCs/>
        <w:color w:val="969696"/>
        <w:sz w:val="10"/>
      </w:rPr>
    </w:pPr>
    <w:bookmarkStart w:id="86" w:name="FootText1"/>
    <w:r>
      <w:rPr>
        <w:bCs/>
        <w:color w:val="000000"/>
      </w:rPr>
      <w:sym w:font="Symbol" w:char="F0D3"/>
    </w:r>
    <w:r w:rsidR="00BE7EAB">
      <w:rPr>
        <w:bCs/>
        <w:color w:val="000000"/>
      </w:rPr>
      <w:t xml:space="preserve"> </w:t>
    </w:r>
    <w:r w:rsidR="007C3E54">
      <w:rPr>
        <w:bCs/>
        <w:color w:val="000000"/>
      </w:rPr>
      <w:t>2019</w:t>
    </w:r>
    <w:r>
      <w:rPr>
        <w:bCs/>
        <w:color w:val="000000"/>
      </w:rPr>
      <w:t xml:space="preserve"> </w:t>
    </w:r>
    <w:r w:rsidR="00F565D0">
      <w:rPr>
        <w:bCs/>
        <w:color w:val="000000"/>
      </w:rPr>
      <w:t>Open Mobile Alliance</w:t>
    </w:r>
    <w:r>
      <w:rPr>
        <w:bCs/>
        <w:color w:val="000000"/>
      </w:rPr>
      <w:t>.</w:t>
    </w:r>
    <w:bookmarkEnd w:id="86"/>
    <w:r>
      <w:rPr>
        <w:bCs/>
        <w:color w:val="000000"/>
        <w:sz w:val="16"/>
      </w:rPr>
      <w:br/>
    </w:r>
    <w:bookmarkStart w:id="87" w:name="FootText2"/>
    <w:r>
      <w:rPr>
        <w:rFonts w:ascii="Arial Narrow" w:hAnsi="Arial Narrow" w:cs="Arial"/>
        <w:lang w:val="en-US"/>
      </w:rPr>
      <w:t xml:space="preserve">Used with the permission of the </w:t>
    </w:r>
    <w:r w:rsidR="00F565D0">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8" w:name="TemplateName"/>
    <w:r w:rsidR="002D7460">
      <w:rPr>
        <w:rFonts w:cs="Arial"/>
        <w:color w:val="969696"/>
        <w:sz w:val="10"/>
      </w:rPr>
      <w:t>[OMA-Template-ArchDoc-</w:t>
    </w:r>
    <w:r w:rsidR="007C3E54">
      <w:rPr>
        <w:rFonts w:cs="Arial"/>
        <w:color w:val="969696"/>
        <w:sz w:val="10"/>
      </w:rPr>
      <w:t>2019</w:t>
    </w:r>
    <w:r w:rsidR="007C3E54">
      <w:rPr>
        <w:rFonts w:cs="Arial"/>
        <w:color w:val="969696"/>
        <w:sz w:val="10"/>
        <w:lang w:eastAsia="zh-CN"/>
      </w:rPr>
      <w:t>0101</w:t>
    </w:r>
    <w:bookmarkStart w:id="89" w:name="_GoBack"/>
    <w:bookmarkEnd w:id="89"/>
    <w:r>
      <w:rPr>
        <w:rFonts w:cs="Arial"/>
        <w:color w:val="969696"/>
        <w:sz w:val="10"/>
      </w:rPr>
      <w:t>-I]</w:t>
    </w:r>
    <w:bookmarkEnd w:id="87"/>
    <w:bookmarkEnd w:id="8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7D36" w:rsidRDefault="00AB7D36">
      <w:r>
        <w:separator/>
      </w:r>
    </w:p>
  </w:footnote>
  <w:footnote w:type="continuationSeparator" w:id="0">
    <w:p w:rsidR="00AB7D36" w:rsidRDefault="00AB7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E54" w:rsidRDefault="007C3E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1ABE" w:rsidRDefault="00AB7D36">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7C3E54">
      <w:rPr>
        <w:noProof/>
      </w:rPr>
      <w:t>OMA-AD-&lt;FunctionalRef&gt;-Vx_y-2019mmdd-D</w:t>
    </w:r>
    <w:r>
      <w:rPr>
        <w:noProof/>
      </w:rPr>
      <w:fldChar w:fldCharType="end"/>
    </w:r>
    <w:r w:rsidR="00DA1ABE">
      <w:tab/>
      <w:t xml:space="preserve">Page </w:t>
    </w:r>
    <w:r w:rsidR="00DA1ABE">
      <w:rPr>
        <w:lang w:val="en-US"/>
      </w:rPr>
      <w:fldChar w:fldCharType="begin"/>
    </w:r>
    <w:r w:rsidR="00DA1ABE">
      <w:rPr>
        <w:lang w:val="en-US"/>
      </w:rPr>
      <w:instrText xml:space="preserve"> PAGE </w:instrText>
    </w:r>
    <w:r w:rsidR="00DA1ABE">
      <w:rPr>
        <w:lang w:val="en-US"/>
      </w:rPr>
      <w:fldChar w:fldCharType="separate"/>
    </w:r>
    <w:r w:rsidR="00CA1C0F">
      <w:rPr>
        <w:noProof/>
        <w:lang w:val="en-US"/>
      </w:rPr>
      <w:t>3</w:t>
    </w:r>
    <w:r w:rsidR="00DA1ABE">
      <w:rPr>
        <w:lang w:val="en-US"/>
      </w:rPr>
      <w:fldChar w:fldCharType="end"/>
    </w:r>
    <w:r w:rsidR="00DA1ABE">
      <w:t xml:space="preserve"> </w:t>
    </w:r>
    <w:r w:rsidR="00DA1ABE">
      <w:fldChar w:fldCharType="begin"/>
    </w:r>
    <w:r w:rsidR="00DA1ABE">
      <w:instrText xml:space="preserve">2AGE </w:instrText>
    </w:r>
    <w:r w:rsidR="00DA1ABE">
      <w:fldChar w:fldCharType="separate"/>
    </w:r>
    <w:r w:rsidR="00DA1ABE">
      <w:t xml:space="preserve"> V</w:t>
    </w:r>
    <w:r w:rsidR="00DA1ABE">
      <w:fldChar w:fldCharType="end"/>
    </w:r>
    <w:r w:rsidR="00DA1ABE">
      <w:t>(</w:t>
    </w:r>
    <w:r w:rsidR="00DA1ABE">
      <w:fldChar w:fldCharType="begin"/>
    </w:r>
    <w:r w:rsidR="00DA1ABE">
      <w:instrText xml:space="preserve"> NUMPAGES </w:instrText>
    </w:r>
    <w:r w:rsidR="00DA1ABE">
      <w:fldChar w:fldCharType="separate"/>
    </w:r>
    <w:r w:rsidR="00CA1C0F">
      <w:rPr>
        <w:noProof/>
      </w:rPr>
      <w:t>18</w:t>
    </w:r>
    <w:r w:rsidR="00DA1ABE">
      <w:fldChar w:fldCharType="end"/>
    </w:r>
    <w:r w:rsidR="00DA1ABE">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3E54" w:rsidRDefault="007C3E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15:restartNumberingAfterBreak="0">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416E54EC"/>
    <w:multiLevelType w:val="multilevel"/>
    <w:tmpl w:val="A1444F4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0"/>
  </w:num>
  <w:num w:numId="3">
    <w:abstractNumId w:val="4"/>
  </w:num>
  <w:num w:numId="4">
    <w:abstractNumId w:val="3"/>
  </w:num>
  <w:num w:numId="5">
    <w:abstractNumId w:val="4"/>
  </w:num>
  <w:num w:numId="6">
    <w:abstractNumId w:val="2"/>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YyNDE0MrUwNzNQ0lEKTi0uzszPAykwrAUAP2KIUiwAAAA="/>
  </w:docVars>
  <w:rsids>
    <w:rsidRoot w:val="0027205B"/>
    <w:rsid w:val="000450C9"/>
    <w:rsid w:val="00066BCC"/>
    <w:rsid w:val="0007527A"/>
    <w:rsid w:val="00075ACA"/>
    <w:rsid w:val="0008190D"/>
    <w:rsid w:val="00082446"/>
    <w:rsid w:val="0008674E"/>
    <w:rsid w:val="000917C0"/>
    <w:rsid w:val="00095904"/>
    <w:rsid w:val="000A2613"/>
    <w:rsid w:val="000B1F34"/>
    <w:rsid w:val="00100D9E"/>
    <w:rsid w:val="00102AB0"/>
    <w:rsid w:val="00106B0F"/>
    <w:rsid w:val="00124AF6"/>
    <w:rsid w:val="00134832"/>
    <w:rsid w:val="00135501"/>
    <w:rsid w:val="0018250A"/>
    <w:rsid w:val="001B20EA"/>
    <w:rsid w:val="001F191A"/>
    <w:rsid w:val="00236682"/>
    <w:rsid w:val="00256450"/>
    <w:rsid w:val="00256BC8"/>
    <w:rsid w:val="0027205B"/>
    <w:rsid w:val="002A62DE"/>
    <w:rsid w:val="002B3B67"/>
    <w:rsid w:val="002D5A01"/>
    <w:rsid w:val="002D658D"/>
    <w:rsid w:val="002D7460"/>
    <w:rsid w:val="002F5F29"/>
    <w:rsid w:val="00360781"/>
    <w:rsid w:val="00375933"/>
    <w:rsid w:val="003C07E9"/>
    <w:rsid w:val="003E69AE"/>
    <w:rsid w:val="00424707"/>
    <w:rsid w:val="00425DD3"/>
    <w:rsid w:val="0044464E"/>
    <w:rsid w:val="0044697A"/>
    <w:rsid w:val="00466716"/>
    <w:rsid w:val="0046724A"/>
    <w:rsid w:val="00470488"/>
    <w:rsid w:val="004D3AAB"/>
    <w:rsid w:val="004D6FC3"/>
    <w:rsid w:val="00520040"/>
    <w:rsid w:val="00541C0C"/>
    <w:rsid w:val="00551C96"/>
    <w:rsid w:val="0055295E"/>
    <w:rsid w:val="005545BF"/>
    <w:rsid w:val="005B1A90"/>
    <w:rsid w:val="005B3786"/>
    <w:rsid w:val="005C15E8"/>
    <w:rsid w:val="005C2BF1"/>
    <w:rsid w:val="005C767C"/>
    <w:rsid w:val="005F0812"/>
    <w:rsid w:val="005F5EE6"/>
    <w:rsid w:val="006225D2"/>
    <w:rsid w:val="00655017"/>
    <w:rsid w:val="00687BC7"/>
    <w:rsid w:val="006C1430"/>
    <w:rsid w:val="006D59DB"/>
    <w:rsid w:val="007025BF"/>
    <w:rsid w:val="00741E54"/>
    <w:rsid w:val="00767836"/>
    <w:rsid w:val="007C3E54"/>
    <w:rsid w:val="007C79BD"/>
    <w:rsid w:val="007D012C"/>
    <w:rsid w:val="00800501"/>
    <w:rsid w:val="00824017"/>
    <w:rsid w:val="008719FC"/>
    <w:rsid w:val="00872AFC"/>
    <w:rsid w:val="00881DC3"/>
    <w:rsid w:val="00887D05"/>
    <w:rsid w:val="008A61AF"/>
    <w:rsid w:val="00917CF3"/>
    <w:rsid w:val="009702A4"/>
    <w:rsid w:val="00976C89"/>
    <w:rsid w:val="00986433"/>
    <w:rsid w:val="00997A71"/>
    <w:rsid w:val="009C179D"/>
    <w:rsid w:val="009F4175"/>
    <w:rsid w:val="00A01582"/>
    <w:rsid w:val="00A54F00"/>
    <w:rsid w:val="00A55D23"/>
    <w:rsid w:val="00A941DC"/>
    <w:rsid w:val="00AB7D36"/>
    <w:rsid w:val="00AD2CD4"/>
    <w:rsid w:val="00AD3E93"/>
    <w:rsid w:val="00AD5BA8"/>
    <w:rsid w:val="00AF315A"/>
    <w:rsid w:val="00AF5AAD"/>
    <w:rsid w:val="00B06238"/>
    <w:rsid w:val="00B37133"/>
    <w:rsid w:val="00B618D9"/>
    <w:rsid w:val="00B63FF8"/>
    <w:rsid w:val="00BB1FF3"/>
    <w:rsid w:val="00BC31A8"/>
    <w:rsid w:val="00BE7EAB"/>
    <w:rsid w:val="00C028D0"/>
    <w:rsid w:val="00C214A7"/>
    <w:rsid w:val="00C42DC7"/>
    <w:rsid w:val="00C723D6"/>
    <w:rsid w:val="00C81A90"/>
    <w:rsid w:val="00CA1C0F"/>
    <w:rsid w:val="00CD5B69"/>
    <w:rsid w:val="00D04582"/>
    <w:rsid w:val="00D21FFF"/>
    <w:rsid w:val="00D35349"/>
    <w:rsid w:val="00D7181E"/>
    <w:rsid w:val="00D84F82"/>
    <w:rsid w:val="00DA1ABE"/>
    <w:rsid w:val="00DC599E"/>
    <w:rsid w:val="00DE2B5D"/>
    <w:rsid w:val="00E00C55"/>
    <w:rsid w:val="00E130B6"/>
    <w:rsid w:val="00E62BDC"/>
    <w:rsid w:val="00E64676"/>
    <w:rsid w:val="00E64B00"/>
    <w:rsid w:val="00ED2464"/>
    <w:rsid w:val="00ED780F"/>
    <w:rsid w:val="00F565D0"/>
    <w:rsid w:val="00F6654F"/>
    <w:rsid w:val="00F719F1"/>
    <w:rsid w:val="00F90B86"/>
    <w:rsid w:val="00FA005D"/>
    <w:rsid w:val="00FA2AEF"/>
    <w:rsid w:val="00FB1416"/>
    <w:rsid w:val="00FB3492"/>
    <w:rsid w:val="00FD0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9CE9790"/>
  <w15:docId w15:val="{7FB5965D-AA75-440F-9E89-02511E035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2D5A01"/>
    <w:pPr>
      <w:numPr>
        <w:ilvl w:val="2"/>
      </w:numPr>
      <w:spacing w:before="60"/>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character" w:styleId="UnresolvedMention">
    <w:name w:val="Unresolved Mention"/>
    <w:basedOn w:val="DefaultParagraphFont"/>
    <w:uiPriority w:val="99"/>
    <w:semiHidden/>
    <w:unhideWhenUsed/>
    <w:rsid w:val="007C3E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3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omaspecworks.org/about/intellectual-property-rights/" TargetMode="External"/><Relationship Id="rId13" Type="http://schemas.openxmlformats.org/officeDocument/2006/relationships/hyperlink" Target="file:///C:\Users\seanm\AppData\Local\Temp\Temp1_OMA-Templates-CurrentSet-20181012-I%20(1).zip\http\%3cref-source%3e\" TargetMode="External"/><Relationship Id="rId18" Type="http://schemas.openxmlformats.org/officeDocument/2006/relationships/hyperlink" Target="http://www.openmobilealliance.org/"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file:///C:\Users\seanm\AppData\Local\Temp\Temp1_OMA-Templates-CurrentSet-20181012-I%20(1).zip\http\%3cref-source%3e\" TargetMode="External"/><Relationship Id="rId17" Type="http://schemas.openxmlformats.org/officeDocument/2006/relationships/hyperlink" Target="URL:http://www.openmobilealliance.org/"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omna"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ietf.org/rfc/rfc2119.txt"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openmobilealliance.org" TargetMode="External"/><Relationship Id="rId19"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member.openmobilealliance.org/ftp/tp/gen_info/Reference.shtml" TargetMode="External"/><Relationship Id="rId14" Type="http://schemas.openxmlformats.org/officeDocument/2006/relationships/hyperlink" Target="http://www.openmobilealliance.org/"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3857</Words>
  <Characters>21989</Characters>
  <Application>Microsoft Office Word</Application>
  <DocSecurity>0</DocSecurity>
  <Lines>183</Lines>
  <Paragraphs>51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OMA</Company>
  <LinksUpToDate>false</LinksUpToDate>
  <CharactersWithSpaces>25795</CharactersWithSpaces>
  <SharedDoc>false</SharedDoc>
  <HLinks>
    <vt:vector size="252" baseType="variant">
      <vt:variant>
        <vt:i4>4063275</vt:i4>
      </vt:variant>
      <vt:variant>
        <vt:i4>222</vt:i4>
      </vt:variant>
      <vt:variant>
        <vt:i4>0</vt:i4>
      </vt:variant>
      <vt:variant>
        <vt:i4>5</vt:i4>
      </vt:variant>
      <vt:variant>
        <vt:lpwstr>http://www.openmobilealliance.org/</vt:lpwstr>
      </vt:variant>
      <vt:variant>
        <vt:lpwstr/>
      </vt:variant>
      <vt:variant>
        <vt:i4>4063275</vt:i4>
      </vt:variant>
      <vt:variant>
        <vt:i4>219</vt:i4>
      </vt:variant>
      <vt:variant>
        <vt:i4>0</vt:i4>
      </vt:variant>
      <vt:variant>
        <vt:i4>5</vt:i4>
      </vt:variant>
      <vt:variant>
        <vt:lpwstr>http://www.openmobilealliance.org/</vt:lpwstr>
      </vt:variant>
      <vt:variant>
        <vt:lpwstr/>
      </vt:variant>
      <vt:variant>
        <vt:i4>4063275</vt:i4>
      </vt:variant>
      <vt:variant>
        <vt:i4>216</vt:i4>
      </vt:variant>
      <vt:variant>
        <vt:i4>0</vt:i4>
      </vt:variant>
      <vt:variant>
        <vt:i4>5</vt:i4>
      </vt:variant>
      <vt:variant>
        <vt:lpwstr>http://www.openmobilealliance.org/</vt:lpwstr>
      </vt:variant>
      <vt:variant>
        <vt:lpwstr/>
      </vt:variant>
      <vt:variant>
        <vt:i4>4128807</vt:i4>
      </vt:variant>
      <vt:variant>
        <vt:i4>213</vt:i4>
      </vt:variant>
      <vt:variant>
        <vt:i4>0</vt:i4>
      </vt:variant>
      <vt:variant>
        <vt:i4>5</vt:i4>
      </vt:variant>
      <vt:variant>
        <vt:lpwstr>http://www.ietf.org/rfc/rfc2119.txt</vt:lpwstr>
      </vt:variant>
      <vt:variant>
        <vt:lpwstr/>
      </vt:variant>
      <vt:variant>
        <vt:i4>4063275</vt:i4>
      </vt:variant>
      <vt:variant>
        <vt:i4>210</vt:i4>
      </vt:variant>
      <vt:variant>
        <vt:i4>0</vt:i4>
      </vt:variant>
      <vt:variant>
        <vt:i4>5</vt:i4>
      </vt:variant>
      <vt:variant>
        <vt:lpwstr>http://www.openmobilealliance.org/</vt:lpwstr>
      </vt:variant>
      <vt:variant>
        <vt:lpwstr/>
      </vt:variant>
      <vt:variant>
        <vt:i4>4128878</vt:i4>
      </vt:variant>
      <vt:variant>
        <vt:i4>207</vt:i4>
      </vt:variant>
      <vt:variant>
        <vt:i4>0</vt:i4>
      </vt:variant>
      <vt:variant>
        <vt:i4>5</vt:i4>
      </vt:variant>
      <vt:variant>
        <vt:lpwstr>http://member.openmobilealliance.org/ftp/Local Settings/Temp/wzf221/http/%3cref-source%3e/</vt:lpwstr>
      </vt:variant>
      <vt:variant>
        <vt:lpwstr/>
      </vt:variant>
      <vt:variant>
        <vt:i4>4128878</vt:i4>
      </vt:variant>
      <vt:variant>
        <vt:i4>204</vt:i4>
      </vt:variant>
      <vt:variant>
        <vt:i4>0</vt:i4>
      </vt:variant>
      <vt:variant>
        <vt:i4>5</vt:i4>
      </vt:variant>
      <vt:variant>
        <vt:lpwstr>http://member.openmobilealliance.org/ftp/Local Settings/Temp/wzf221/http/%3cref-source%3e/</vt:lpwstr>
      </vt:variant>
      <vt:variant>
        <vt:lpwstr/>
      </vt:variant>
      <vt:variant>
        <vt:i4>3276926</vt:i4>
      </vt:variant>
      <vt:variant>
        <vt:i4>201</vt:i4>
      </vt:variant>
      <vt:variant>
        <vt:i4>0</vt:i4>
      </vt:variant>
      <vt:variant>
        <vt:i4>5</vt:i4>
      </vt:variant>
      <vt:variant>
        <vt:lpwstr>http://www.openmobilealliance.org/tech/omna</vt:lpwstr>
      </vt:variant>
      <vt:variant>
        <vt:lpwstr/>
      </vt:variant>
      <vt:variant>
        <vt:i4>4063275</vt:i4>
      </vt:variant>
      <vt:variant>
        <vt:i4>198</vt:i4>
      </vt:variant>
      <vt:variant>
        <vt:i4>0</vt:i4>
      </vt:variant>
      <vt:variant>
        <vt:i4>5</vt:i4>
      </vt:variant>
      <vt:variant>
        <vt:lpwstr>http://www.openmobilealliance.org/</vt:lpwstr>
      </vt:variant>
      <vt:variant>
        <vt:lpwstr/>
      </vt:variant>
      <vt:variant>
        <vt:i4>7012422</vt:i4>
      </vt:variant>
      <vt:variant>
        <vt:i4>195</vt:i4>
      </vt:variant>
      <vt:variant>
        <vt:i4>0</vt:i4>
      </vt:variant>
      <vt:variant>
        <vt:i4>5</vt:i4>
      </vt:variant>
      <vt:variant>
        <vt:lpwstr>http://member.openmobilealliance.org/ftp/tp/gen_info/Reference.shtml</vt:lpwstr>
      </vt:variant>
      <vt:variant>
        <vt:lpwstr/>
      </vt:variant>
      <vt:variant>
        <vt:i4>1900603</vt:i4>
      </vt:variant>
      <vt:variant>
        <vt:i4>188</vt:i4>
      </vt:variant>
      <vt:variant>
        <vt:i4>0</vt:i4>
      </vt:variant>
      <vt:variant>
        <vt:i4>5</vt:i4>
      </vt:variant>
      <vt:variant>
        <vt:lpwstr/>
      </vt:variant>
      <vt:variant>
        <vt:lpwstr>_Toc443548830</vt:lpwstr>
      </vt:variant>
      <vt:variant>
        <vt:i4>1900603</vt:i4>
      </vt:variant>
      <vt:variant>
        <vt:i4>179</vt:i4>
      </vt:variant>
      <vt:variant>
        <vt:i4>0</vt:i4>
      </vt:variant>
      <vt:variant>
        <vt:i4>5</vt:i4>
      </vt:variant>
      <vt:variant>
        <vt:lpwstr/>
      </vt:variant>
      <vt:variant>
        <vt:lpwstr>_Toc443548834</vt:lpwstr>
      </vt:variant>
      <vt:variant>
        <vt:i4>1572923</vt:i4>
      </vt:variant>
      <vt:variant>
        <vt:i4>170</vt:i4>
      </vt:variant>
      <vt:variant>
        <vt:i4>0</vt:i4>
      </vt:variant>
      <vt:variant>
        <vt:i4>5</vt:i4>
      </vt:variant>
      <vt:variant>
        <vt:lpwstr/>
      </vt:variant>
      <vt:variant>
        <vt:lpwstr>_Toc443548865</vt:lpwstr>
      </vt:variant>
      <vt:variant>
        <vt:i4>1572923</vt:i4>
      </vt:variant>
      <vt:variant>
        <vt:i4>164</vt:i4>
      </vt:variant>
      <vt:variant>
        <vt:i4>0</vt:i4>
      </vt:variant>
      <vt:variant>
        <vt:i4>5</vt:i4>
      </vt:variant>
      <vt:variant>
        <vt:lpwstr/>
      </vt:variant>
      <vt:variant>
        <vt:lpwstr>_Toc443548864</vt:lpwstr>
      </vt:variant>
      <vt:variant>
        <vt:i4>1572923</vt:i4>
      </vt:variant>
      <vt:variant>
        <vt:i4>158</vt:i4>
      </vt:variant>
      <vt:variant>
        <vt:i4>0</vt:i4>
      </vt:variant>
      <vt:variant>
        <vt:i4>5</vt:i4>
      </vt:variant>
      <vt:variant>
        <vt:lpwstr/>
      </vt:variant>
      <vt:variant>
        <vt:lpwstr>_Toc443548863</vt:lpwstr>
      </vt:variant>
      <vt:variant>
        <vt:i4>1572923</vt:i4>
      </vt:variant>
      <vt:variant>
        <vt:i4>152</vt:i4>
      </vt:variant>
      <vt:variant>
        <vt:i4>0</vt:i4>
      </vt:variant>
      <vt:variant>
        <vt:i4>5</vt:i4>
      </vt:variant>
      <vt:variant>
        <vt:lpwstr/>
      </vt:variant>
      <vt:variant>
        <vt:lpwstr>_Toc443548862</vt:lpwstr>
      </vt:variant>
      <vt:variant>
        <vt:i4>1572923</vt:i4>
      </vt:variant>
      <vt:variant>
        <vt:i4>146</vt:i4>
      </vt:variant>
      <vt:variant>
        <vt:i4>0</vt:i4>
      </vt:variant>
      <vt:variant>
        <vt:i4>5</vt:i4>
      </vt:variant>
      <vt:variant>
        <vt:lpwstr/>
      </vt:variant>
      <vt:variant>
        <vt:lpwstr>_Toc443548861</vt:lpwstr>
      </vt:variant>
      <vt:variant>
        <vt:i4>1572923</vt:i4>
      </vt:variant>
      <vt:variant>
        <vt:i4>140</vt:i4>
      </vt:variant>
      <vt:variant>
        <vt:i4>0</vt:i4>
      </vt:variant>
      <vt:variant>
        <vt:i4>5</vt:i4>
      </vt:variant>
      <vt:variant>
        <vt:lpwstr/>
      </vt:variant>
      <vt:variant>
        <vt:lpwstr>_Toc443548860</vt:lpwstr>
      </vt:variant>
      <vt:variant>
        <vt:i4>1769531</vt:i4>
      </vt:variant>
      <vt:variant>
        <vt:i4>134</vt:i4>
      </vt:variant>
      <vt:variant>
        <vt:i4>0</vt:i4>
      </vt:variant>
      <vt:variant>
        <vt:i4>5</vt:i4>
      </vt:variant>
      <vt:variant>
        <vt:lpwstr/>
      </vt:variant>
      <vt:variant>
        <vt:lpwstr>_Toc443548859</vt:lpwstr>
      </vt:variant>
      <vt:variant>
        <vt:i4>1769531</vt:i4>
      </vt:variant>
      <vt:variant>
        <vt:i4>128</vt:i4>
      </vt:variant>
      <vt:variant>
        <vt:i4>0</vt:i4>
      </vt:variant>
      <vt:variant>
        <vt:i4>5</vt:i4>
      </vt:variant>
      <vt:variant>
        <vt:lpwstr/>
      </vt:variant>
      <vt:variant>
        <vt:lpwstr>_Toc443548858</vt:lpwstr>
      </vt:variant>
      <vt:variant>
        <vt:i4>1769531</vt:i4>
      </vt:variant>
      <vt:variant>
        <vt:i4>122</vt:i4>
      </vt:variant>
      <vt:variant>
        <vt:i4>0</vt:i4>
      </vt:variant>
      <vt:variant>
        <vt:i4>5</vt:i4>
      </vt:variant>
      <vt:variant>
        <vt:lpwstr/>
      </vt:variant>
      <vt:variant>
        <vt:lpwstr>_Toc443548857</vt:lpwstr>
      </vt:variant>
      <vt:variant>
        <vt:i4>1769531</vt:i4>
      </vt:variant>
      <vt:variant>
        <vt:i4>116</vt:i4>
      </vt:variant>
      <vt:variant>
        <vt:i4>0</vt:i4>
      </vt:variant>
      <vt:variant>
        <vt:i4>5</vt:i4>
      </vt:variant>
      <vt:variant>
        <vt:lpwstr/>
      </vt:variant>
      <vt:variant>
        <vt:lpwstr>_Toc443548856</vt:lpwstr>
      </vt:variant>
      <vt:variant>
        <vt:i4>1769531</vt:i4>
      </vt:variant>
      <vt:variant>
        <vt:i4>110</vt:i4>
      </vt:variant>
      <vt:variant>
        <vt:i4>0</vt:i4>
      </vt:variant>
      <vt:variant>
        <vt:i4>5</vt:i4>
      </vt:variant>
      <vt:variant>
        <vt:lpwstr/>
      </vt:variant>
      <vt:variant>
        <vt:lpwstr>_Toc443548855</vt:lpwstr>
      </vt:variant>
      <vt:variant>
        <vt:i4>1769531</vt:i4>
      </vt:variant>
      <vt:variant>
        <vt:i4>104</vt:i4>
      </vt:variant>
      <vt:variant>
        <vt:i4>0</vt:i4>
      </vt:variant>
      <vt:variant>
        <vt:i4>5</vt:i4>
      </vt:variant>
      <vt:variant>
        <vt:lpwstr/>
      </vt:variant>
      <vt:variant>
        <vt:lpwstr>_Toc443548854</vt:lpwstr>
      </vt:variant>
      <vt:variant>
        <vt:i4>1769531</vt:i4>
      </vt:variant>
      <vt:variant>
        <vt:i4>98</vt:i4>
      </vt:variant>
      <vt:variant>
        <vt:i4>0</vt:i4>
      </vt:variant>
      <vt:variant>
        <vt:i4>5</vt:i4>
      </vt:variant>
      <vt:variant>
        <vt:lpwstr/>
      </vt:variant>
      <vt:variant>
        <vt:lpwstr>_Toc443548853</vt:lpwstr>
      </vt:variant>
      <vt:variant>
        <vt:i4>1769531</vt:i4>
      </vt:variant>
      <vt:variant>
        <vt:i4>92</vt:i4>
      </vt:variant>
      <vt:variant>
        <vt:i4>0</vt:i4>
      </vt:variant>
      <vt:variant>
        <vt:i4>5</vt:i4>
      </vt:variant>
      <vt:variant>
        <vt:lpwstr/>
      </vt:variant>
      <vt:variant>
        <vt:lpwstr>_Toc443548852</vt:lpwstr>
      </vt:variant>
      <vt:variant>
        <vt:i4>1769531</vt:i4>
      </vt:variant>
      <vt:variant>
        <vt:i4>86</vt:i4>
      </vt:variant>
      <vt:variant>
        <vt:i4>0</vt:i4>
      </vt:variant>
      <vt:variant>
        <vt:i4>5</vt:i4>
      </vt:variant>
      <vt:variant>
        <vt:lpwstr/>
      </vt:variant>
      <vt:variant>
        <vt:lpwstr>_Toc443548851</vt:lpwstr>
      </vt:variant>
      <vt:variant>
        <vt:i4>1769531</vt:i4>
      </vt:variant>
      <vt:variant>
        <vt:i4>80</vt:i4>
      </vt:variant>
      <vt:variant>
        <vt:i4>0</vt:i4>
      </vt:variant>
      <vt:variant>
        <vt:i4>5</vt:i4>
      </vt:variant>
      <vt:variant>
        <vt:lpwstr/>
      </vt:variant>
      <vt:variant>
        <vt:lpwstr>_Toc443548850</vt:lpwstr>
      </vt:variant>
      <vt:variant>
        <vt:i4>1703995</vt:i4>
      </vt:variant>
      <vt:variant>
        <vt:i4>74</vt:i4>
      </vt:variant>
      <vt:variant>
        <vt:i4>0</vt:i4>
      </vt:variant>
      <vt:variant>
        <vt:i4>5</vt:i4>
      </vt:variant>
      <vt:variant>
        <vt:lpwstr/>
      </vt:variant>
      <vt:variant>
        <vt:lpwstr>_Toc443548849</vt:lpwstr>
      </vt:variant>
      <vt:variant>
        <vt:i4>1703995</vt:i4>
      </vt:variant>
      <vt:variant>
        <vt:i4>68</vt:i4>
      </vt:variant>
      <vt:variant>
        <vt:i4>0</vt:i4>
      </vt:variant>
      <vt:variant>
        <vt:i4>5</vt:i4>
      </vt:variant>
      <vt:variant>
        <vt:lpwstr/>
      </vt:variant>
      <vt:variant>
        <vt:lpwstr>_Toc443548848</vt:lpwstr>
      </vt:variant>
      <vt:variant>
        <vt:i4>1703995</vt:i4>
      </vt:variant>
      <vt:variant>
        <vt:i4>62</vt:i4>
      </vt:variant>
      <vt:variant>
        <vt:i4>0</vt:i4>
      </vt:variant>
      <vt:variant>
        <vt:i4>5</vt:i4>
      </vt:variant>
      <vt:variant>
        <vt:lpwstr/>
      </vt:variant>
      <vt:variant>
        <vt:lpwstr>_Toc443548847</vt:lpwstr>
      </vt:variant>
      <vt:variant>
        <vt:i4>1703995</vt:i4>
      </vt:variant>
      <vt:variant>
        <vt:i4>56</vt:i4>
      </vt:variant>
      <vt:variant>
        <vt:i4>0</vt:i4>
      </vt:variant>
      <vt:variant>
        <vt:i4>5</vt:i4>
      </vt:variant>
      <vt:variant>
        <vt:lpwstr/>
      </vt:variant>
      <vt:variant>
        <vt:lpwstr>_Toc443548846</vt:lpwstr>
      </vt:variant>
      <vt:variant>
        <vt:i4>1703995</vt:i4>
      </vt:variant>
      <vt:variant>
        <vt:i4>50</vt:i4>
      </vt:variant>
      <vt:variant>
        <vt:i4>0</vt:i4>
      </vt:variant>
      <vt:variant>
        <vt:i4>5</vt:i4>
      </vt:variant>
      <vt:variant>
        <vt:lpwstr/>
      </vt:variant>
      <vt:variant>
        <vt:lpwstr>_Toc443548845</vt:lpwstr>
      </vt:variant>
      <vt:variant>
        <vt:i4>1703995</vt:i4>
      </vt:variant>
      <vt:variant>
        <vt:i4>44</vt:i4>
      </vt:variant>
      <vt:variant>
        <vt:i4>0</vt:i4>
      </vt:variant>
      <vt:variant>
        <vt:i4>5</vt:i4>
      </vt:variant>
      <vt:variant>
        <vt:lpwstr/>
      </vt:variant>
      <vt:variant>
        <vt:lpwstr>_Toc443548844</vt:lpwstr>
      </vt:variant>
      <vt:variant>
        <vt:i4>1703995</vt:i4>
      </vt:variant>
      <vt:variant>
        <vt:i4>38</vt:i4>
      </vt:variant>
      <vt:variant>
        <vt:i4>0</vt:i4>
      </vt:variant>
      <vt:variant>
        <vt:i4>5</vt:i4>
      </vt:variant>
      <vt:variant>
        <vt:lpwstr/>
      </vt:variant>
      <vt:variant>
        <vt:lpwstr>_Toc443548843</vt:lpwstr>
      </vt:variant>
      <vt:variant>
        <vt:i4>1703995</vt:i4>
      </vt:variant>
      <vt:variant>
        <vt:i4>32</vt:i4>
      </vt:variant>
      <vt:variant>
        <vt:i4>0</vt:i4>
      </vt:variant>
      <vt:variant>
        <vt:i4>5</vt:i4>
      </vt:variant>
      <vt:variant>
        <vt:lpwstr/>
      </vt:variant>
      <vt:variant>
        <vt:lpwstr>_Toc443548842</vt:lpwstr>
      </vt:variant>
      <vt:variant>
        <vt:i4>1703995</vt:i4>
      </vt:variant>
      <vt:variant>
        <vt:i4>26</vt:i4>
      </vt:variant>
      <vt:variant>
        <vt:i4>0</vt:i4>
      </vt:variant>
      <vt:variant>
        <vt:i4>5</vt:i4>
      </vt:variant>
      <vt:variant>
        <vt:lpwstr/>
      </vt:variant>
      <vt:variant>
        <vt:lpwstr>_Toc443548841</vt:lpwstr>
      </vt:variant>
      <vt:variant>
        <vt:i4>1703995</vt:i4>
      </vt:variant>
      <vt:variant>
        <vt:i4>20</vt:i4>
      </vt:variant>
      <vt:variant>
        <vt:i4>0</vt:i4>
      </vt:variant>
      <vt:variant>
        <vt:i4>5</vt:i4>
      </vt:variant>
      <vt:variant>
        <vt:lpwstr/>
      </vt:variant>
      <vt:variant>
        <vt:lpwstr>_Toc443548840</vt:lpwstr>
      </vt:variant>
      <vt:variant>
        <vt:i4>1900603</vt:i4>
      </vt:variant>
      <vt:variant>
        <vt:i4>14</vt:i4>
      </vt:variant>
      <vt:variant>
        <vt:i4>0</vt:i4>
      </vt:variant>
      <vt:variant>
        <vt:i4>5</vt:i4>
      </vt:variant>
      <vt:variant>
        <vt:lpwstr/>
      </vt:variant>
      <vt:variant>
        <vt:lpwstr>_Toc443548839</vt:lpwstr>
      </vt:variant>
      <vt:variant>
        <vt:i4>1900603</vt:i4>
      </vt:variant>
      <vt:variant>
        <vt:i4>8</vt:i4>
      </vt:variant>
      <vt:variant>
        <vt:i4>0</vt:i4>
      </vt:variant>
      <vt:variant>
        <vt:i4>5</vt:i4>
      </vt:variant>
      <vt:variant>
        <vt:lpwstr/>
      </vt:variant>
      <vt:variant>
        <vt:lpwstr>_Toc443548838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lastModifiedBy>sean mcilroy</cp:lastModifiedBy>
  <cp:revision>2</cp:revision>
  <cp:lastPrinted>2007-05-04T05:52:00Z</cp:lastPrinted>
  <dcterms:created xsi:type="dcterms:W3CDTF">2019-01-02T09:02:00Z</dcterms:created>
  <dcterms:modified xsi:type="dcterms:W3CDTF">2019-01-02T09:02:00Z</dcterms:modified>
</cp:coreProperties>
</file>